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97365" w14:textId="77777777" w:rsidR="0026185A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4931C15F" w14:textId="77777777" w:rsidR="0026185A" w:rsidRDefault="0026185A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1B5C90F5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736828" w:rsidRPr="00736828">
        <w:rPr>
          <w:b/>
          <w:i/>
          <w:caps w:val="0"/>
          <w:noProof/>
          <w:lang w:val="ru-RU"/>
        </w:rPr>
        <w:t>Облачные технологии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0AB57233" w:rsidR="004C14AF" w:rsidRPr="00F62D17" w:rsidRDefault="007D0766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A74BF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 w:rsidR="00736828">
        <w:rPr>
          <w:rFonts w:ascii="Times New Roman" w:hAnsi="Times New Roman" w:cs="Times New Roman"/>
          <w:b/>
          <w:bCs/>
          <w:iCs/>
          <w:sz w:val="28"/>
          <w:szCs w:val="28"/>
        </w:rPr>
        <w:t>экзамен</w:t>
      </w:r>
      <w:r w:rsidR="00EA6EAF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2A7A509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едении промежуточной аттестации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должен ответить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2 вопроса из нижеприведенного списка.</w:t>
      </w:r>
    </w:p>
    <w:p w14:paraId="39C0AB37" w14:textId="77777777" w:rsidR="00EA6EAF" w:rsidRPr="00C14BB2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вопросов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14:paraId="06B8B469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1. Сколько поколений компьютеров описывает история?</w:t>
      </w:r>
    </w:p>
    <w:p w14:paraId="76EDE646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2. Опишите различия кластерных, грид и облачных вычислений.</w:t>
      </w:r>
    </w:p>
    <w:p w14:paraId="1FA80C3C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3. Каковы основные преимущества и недостатки блейд-систем?</w:t>
      </w:r>
    </w:p>
    <w:p w14:paraId="0CEA1691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4. Назовите основные преимущества облачных систем хранения данных.</w:t>
      </w:r>
    </w:p>
    <w:p w14:paraId="0B707812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5. Дайте определение облачных вычислений.</w:t>
      </w:r>
    </w:p>
    <w:p w14:paraId="74BAF146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6. Какие виды облаков существуют?</w:t>
      </w:r>
    </w:p>
    <w:p w14:paraId="42C7071C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7. Расскажите о особенностях публичных, частных, гибридных облаков.</w:t>
      </w:r>
    </w:p>
    <w:p w14:paraId="6868A099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8. Что предоставляют поставщики услуг Iaas?</w:t>
      </w:r>
    </w:p>
    <w:p w14:paraId="3896EDEF" w14:textId="77777777" w:rsid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9. Что скрывается под аббревиатурой PaaS?</w:t>
      </w:r>
      <w:r>
        <w:rPr>
          <w:color w:val="000000"/>
          <w:sz w:val="28"/>
          <w:szCs w:val="28"/>
        </w:rPr>
        <w:t xml:space="preserve"> </w:t>
      </w:r>
    </w:p>
    <w:p w14:paraId="64E2473B" w14:textId="61D1563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736828">
        <w:rPr>
          <w:color w:val="000000"/>
          <w:sz w:val="28"/>
          <w:szCs w:val="28"/>
        </w:rPr>
        <w:t>Что скрывается под аббревиатурой SaaS?</w:t>
      </w:r>
    </w:p>
    <w:p w14:paraId="57D3A09D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11. Отметьте основные преимущества SaaS для клиентов.</w:t>
      </w:r>
    </w:p>
    <w:p w14:paraId="6CC57C60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12. Назовите основные преимущества облачных вычислений.</w:t>
      </w:r>
    </w:p>
    <w:p w14:paraId="6F416ACE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13. Назовите основные недостатки облачных вычислений.</w:t>
      </w:r>
    </w:p>
    <w:p w14:paraId="3BAB4B76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14. Назовите основные преимущества технологии виртуализации.</w:t>
      </w:r>
    </w:p>
    <w:p w14:paraId="357AB3A0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15. Укажите основные разновидности виртуализации.</w:t>
      </w:r>
    </w:p>
    <w:p w14:paraId="3F49DF16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16. Назовите основные платформы виртуализации.</w:t>
      </w:r>
    </w:p>
    <w:p w14:paraId="1000204B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17. Технологии NoSQL, их значимость для облачных вычислений.</w:t>
      </w:r>
    </w:p>
    <w:p w14:paraId="6FE393CB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18. Теорема CAP и ее влияние на технологии NoSQL.</w:t>
      </w:r>
    </w:p>
    <w:p w14:paraId="08A9B595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19. NoSQL – основные разновидности NoSQL баз данных.</w:t>
      </w:r>
    </w:p>
    <w:p w14:paraId="71A7B8B8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20. Технология MapReduse.</w:t>
      </w:r>
    </w:p>
    <w:p w14:paraId="4A664F66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21. Принципы работы Hadoop.</w:t>
      </w:r>
    </w:p>
    <w:p w14:paraId="5200CCE7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22. Назовите основные препятствия развитию облачных технологий в России.</w:t>
      </w:r>
    </w:p>
    <w:p w14:paraId="03C19363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23. Расскажите о основных облачных вендорах и их концепциях.</w:t>
      </w:r>
    </w:p>
    <w:p w14:paraId="343FEBCC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24. Расcкажите о основных особенностях AWS (Amazon Web Services)</w:t>
      </w:r>
    </w:p>
    <w:p w14:paraId="1345B8BE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25. Основные преимущества использования Windows Azure.</w:t>
      </w:r>
    </w:p>
    <w:p w14:paraId="74CD1D5F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26. Отметьте основные возможности Google Apps.</w:t>
      </w:r>
    </w:p>
    <w:p w14:paraId="7BECC93B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27. Проведите сравнительный анализ открытых облачных платформ и проприетарных решений.</w:t>
      </w:r>
    </w:p>
    <w:p w14:paraId="45F0E939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28. Вопросы безопасности облаков.</w:t>
      </w:r>
    </w:p>
    <w:p w14:paraId="4630153C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29. Концепции масштабирования, развертывания, резервного копирования в контексте</w:t>
      </w:r>
    </w:p>
    <w:p w14:paraId="3DAB7D5B" w14:textId="77777777" w:rsidR="00736828" w:rsidRPr="00736828" w:rsidRDefault="00736828" w:rsidP="00736828">
      <w:pPr>
        <w:pStyle w:val="21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облачной инфраструктуры.</w:t>
      </w:r>
    </w:p>
    <w:p w14:paraId="76F4EEBC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30. Переход от стандартной к облачной инфраструктуре предприятия.</w:t>
      </w:r>
    </w:p>
    <w:p w14:paraId="2D77AAF8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lastRenderedPageBreak/>
        <w:t>31. Перечислите основные стандарты в области ДЦ;</w:t>
      </w:r>
    </w:p>
    <w:p w14:paraId="62E6AB8E" w14:textId="77777777" w:rsidR="00736828" w:rsidRPr="00736828" w:rsidRDefault="00736828" w:rsidP="007368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32. Раскройте структуру услуг ДЦ;</w:t>
      </w:r>
    </w:p>
    <w:p w14:paraId="26027AD4" w14:textId="46506105" w:rsidR="00A74BF9" w:rsidRDefault="00736828" w:rsidP="00736828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  <w:r w:rsidRPr="00736828">
        <w:rPr>
          <w:color w:val="000000"/>
          <w:sz w:val="28"/>
          <w:szCs w:val="28"/>
        </w:rPr>
        <w:t>33. Раскройте структуру затрат на эксплуатацию ДЦ;</w:t>
      </w:r>
    </w:p>
    <w:p w14:paraId="5817CF41" w14:textId="33C4A3B7" w:rsidR="003D379F" w:rsidRPr="00A74BF9" w:rsidRDefault="003D379F" w:rsidP="007368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3D379F" w:rsidRPr="00A74BF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07151" w14:textId="77777777" w:rsidR="00B15A8D" w:rsidRDefault="00B15A8D" w:rsidP="00F57FF6">
      <w:pPr>
        <w:spacing w:after="0" w:line="240" w:lineRule="auto"/>
      </w:pPr>
      <w:r>
        <w:separator/>
      </w:r>
    </w:p>
  </w:endnote>
  <w:endnote w:type="continuationSeparator" w:id="0">
    <w:p w14:paraId="1FF19F34" w14:textId="77777777" w:rsidR="00B15A8D" w:rsidRDefault="00B15A8D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A8D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2936C" w14:textId="77777777" w:rsidR="00B15A8D" w:rsidRDefault="00B15A8D" w:rsidP="00F57FF6">
      <w:pPr>
        <w:spacing w:after="0" w:line="240" w:lineRule="auto"/>
      </w:pPr>
      <w:r>
        <w:separator/>
      </w:r>
    </w:p>
  </w:footnote>
  <w:footnote w:type="continuationSeparator" w:id="0">
    <w:p w14:paraId="17A5E67A" w14:textId="77777777" w:rsidR="00B15A8D" w:rsidRDefault="00B15A8D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6AF93BBA" w:rsidR="00FB7DAE" w:rsidRPr="00736828" w:rsidRDefault="00736828" w:rsidP="00736828">
    <w:pPr>
      <w:pStyle w:val="ac"/>
    </w:pPr>
    <w:r w:rsidRPr="00736828">
      <w:t>Облачные технологии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7A5"/>
    <w:multiLevelType w:val="multilevel"/>
    <w:tmpl w:val="505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36942"/>
    <w:multiLevelType w:val="hybridMultilevel"/>
    <w:tmpl w:val="A6CA16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67D1B"/>
    <w:multiLevelType w:val="hybridMultilevel"/>
    <w:tmpl w:val="4EBE6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34397"/>
    <w:multiLevelType w:val="hybridMultilevel"/>
    <w:tmpl w:val="5BEE4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9E4243"/>
    <w:multiLevelType w:val="multilevel"/>
    <w:tmpl w:val="AD76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356A"/>
    <w:multiLevelType w:val="multilevel"/>
    <w:tmpl w:val="A5FC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772D3"/>
    <w:multiLevelType w:val="multilevel"/>
    <w:tmpl w:val="D452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974E40"/>
    <w:multiLevelType w:val="multilevel"/>
    <w:tmpl w:val="464C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3B5756"/>
    <w:multiLevelType w:val="hybridMultilevel"/>
    <w:tmpl w:val="76E227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9EA5056"/>
    <w:multiLevelType w:val="multilevel"/>
    <w:tmpl w:val="714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55372B"/>
    <w:multiLevelType w:val="multilevel"/>
    <w:tmpl w:val="3A92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6327D7"/>
    <w:multiLevelType w:val="multilevel"/>
    <w:tmpl w:val="1D18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674FC2"/>
    <w:multiLevelType w:val="multilevel"/>
    <w:tmpl w:val="FF2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EA4791"/>
    <w:multiLevelType w:val="multilevel"/>
    <w:tmpl w:val="785A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6717B9"/>
    <w:multiLevelType w:val="hybridMultilevel"/>
    <w:tmpl w:val="A9FCD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43199"/>
    <w:multiLevelType w:val="multilevel"/>
    <w:tmpl w:val="04E8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9A78CB"/>
    <w:multiLevelType w:val="multilevel"/>
    <w:tmpl w:val="CD7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4D32D4"/>
    <w:multiLevelType w:val="multilevel"/>
    <w:tmpl w:val="4AE6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BC76AD"/>
    <w:multiLevelType w:val="multilevel"/>
    <w:tmpl w:val="2E8E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1873FF"/>
    <w:multiLevelType w:val="multilevel"/>
    <w:tmpl w:val="83E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731CDB"/>
    <w:multiLevelType w:val="multilevel"/>
    <w:tmpl w:val="5688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DE30E6"/>
    <w:multiLevelType w:val="multilevel"/>
    <w:tmpl w:val="33F0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853D8D"/>
    <w:multiLevelType w:val="multilevel"/>
    <w:tmpl w:val="F552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9C6F49"/>
    <w:multiLevelType w:val="multilevel"/>
    <w:tmpl w:val="0B1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2D6EF0"/>
    <w:multiLevelType w:val="multilevel"/>
    <w:tmpl w:val="6E4E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4B7B2A"/>
    <w:multiLevelType w:val="multilevel"/>
    <w:tmpl w:val="A7E6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5D414A"/>
    <w:multiLevelType w:val="hybridMultilevel"/>
    <w:tmpl w:val="33327C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97E96"/>
    <w:multiLevelType w:val="multilevel"/>
    <w:tmpl w:val="12AA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AE3BEA"/>
    <w:multiLevelType w:val="multilevel"/>
    <w:tmpl w:val="71DE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A8442B"/>
    <w:multiLevelType w:val="hybridMultilevel"/>
    <w:tmpl w:val="BBF67B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76C05FC"/>
    <w:multiLevelType w:val="multilevel"/>
    <w:tmpl w:val="9680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E07F14"/>
    <w:multiLevelType w:val="multilevel"/>
    <w:tmpl w:val="F84E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9E379F"/>
    <w:multiLevelType w:val="multilevel"/>
    <w:tmpl w:val="1852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D9479F"/>
    <w:multiLevelType w:val="multilevel"/>
    <w:tmpl w:val="DED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630042"/>
    <w:multiLevelType w:val="multilevel"/>
    <w:tmpl w:val="3F04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4A48DA"/>
    <w:multiLevelType w:val="hybridMultilevel"/>
    <w:tmpl w:val="3E941C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8DD2C90"/>
    <w:multiLevelType w:val="multilevel"/>
    <w:tmpl w:val="A99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570CD0"/>
    <w:multiLevelType w:val="hybridMultilevel"/>
    <w:tmpl w:val="87123CE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36D5D"/>
    <w:multiLevelType w:val="multilevel"/>
    <w:tmpl w:val="CC74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DF6E5D"/>
    <w:multiLevelType w:val="hybridMultilevel"/>
    <w:tmpl w:val="7B747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C344E4"/>
    <w:multiLevelType w:val="multilevel"/>
    <w:tmpl w:val="2704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2D798F"/>
    <w:multiLevelType w:val="multilevel"/>
    <w:tmpl w:val="7D8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064080"/>
    <w:multiLevelType w:val="multilevel"/>
    <w:tmpl w:val="44D2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956DDB"/>
    <w:multiLevelType w:val="multilevel"/>
    <w:tmpl w:val="6D5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494F50"/>
    <w:multiLevelType w:val="multilevel"/>
    <w:tmpl w:val="F21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504C8A"/>
    <w:multiLevelType w:val="multilevel"/>
    <w:tmpl w:val="2C3E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7C66EC"/>
    <w:multiLevelType w:val="multilevel"/>
    <w:tmpl w:val="92A4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C3640A"/>
    <w:multiLevelType w:val="multilevel"/>
    <w:tmpl w:val="5C2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3447F7"/>
    <w:multiLevelType w:val="hybridMultilevel"/>
    <w:tmpl w:val="F78A2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6"/>
  </w:num>
  <w:num w:numId="4">
    <w:abstractNumId w:val="4"/>
  </w:num>
  <w:num w:numId="5">
    <w:abstractNumId w:val="15"/>
  </w:num>
  <w:num w:numId="6">
    <w:abstractNumId w:val="40"/>
  </w:num>
  <w:num w:numId="7">
    <w:abstractNumId w:val="46"/>
  </w:num>
  <w:num w:numId="8">
    <w:abstractNumId w:val="10"/>
  </w:num>
  <w:num w:numId="9">
    <w:abstractNumId w:val="47"/>
  </w:num>
  <w:num w:numId="10">
    <w:abstractNumId w:val="28"/>
  </w:num>
  <w:num w:numId="11">
    <w:abstractNumId w:val="16"/>
  </w:num>
  <w:num w:numId="12">
    <w:abstractNumId w:val="41"/>
  </w:num>
  <w:num w:numId="13">
    <w:abstractNumId w:val="43"/>
  </w:num>
  <w:num w:numId="14">
    <w:abstractNumId w:val="22"/>
  </w:num>
  <w:num w:numId="15">
    <w:abstractNumId w:val="33"/>
  </w:num>
  <w:num w:numId="16">
    <w:abstractNumId w:val="48"/>
  </w:num>
  <w:num w:numId="17">
    <w:abstractNumId w:val="32"/>
  </w:num>
  <w:num w:numId="18">
    <w:abstractNumId w:val="19"/>
  </w:num>
  <w:num w:numId="19">
    <w:abstractNumId w:val="17"/>
  </w:num>
  <w:num w:numId="20">
    <w:abstractNumId w:val="0"/>
  </w:num>
  <w:num w:numId="21">
    <w:abstractNumId w:val="1"/>
  </w:num>
  <w:num w:numId="22">
    <w:abstractNumId w:val="26"/>
  </w:num>
  <w:num w:numId="23">
    <w:abstractNumId w:val="7"/>
  </w:num>
  <w:num w:numId="24">
    <w:abstractNumId w:val="44"/>
  </w:num>
  <w:num w:numId="25">
    <w:abstractNumId w:val="34"/>
  </w:num>
  <w:num w:numId="26">
    <w:abstractNumId w:val="31"/>
  </w:num>
  <w:num w:numId="27">
    <w:abstractNumId w:val="25"/>
  </w:num>
  <w:num w:numId="28">
    <w:abstractNumId w:val="12"/>
  </w:num>
  <w:num w:numId="29">
    <w:abstractNumId w:val="13"/>
  </w:num>
  <w:num w:numId="30">
    <w:abstractNumId w:val="11"/>
  </w:num>
  <w:num w:numId="31">
    <w:abstractNumId w:val="45"/>
  </w:num>
  <w:num w:numId="32">
    <w:abstractNumId w:val="39"/>
  </w:num>
  <w:num w:numId="33">
    <w:abstractNumId w:val="3"/>
  </w:num>
  <w:num w:numId="34">
    <w:abstractNumId w:val="35"/>
  </w:num>
  <w:num w:numId="35">
    <w:abstractNumId w:val="29"/>
  </w:num>
  <w:num w:numId="36">
    <w:abstractNumId w:val="14"/>
  </w:num>
  <w:num w:numId="37">
    <w:abstractNumId w:val="2"/>
  </w:num>
  <w:num w:numId="38">
    <w:abstractNumId w:val="24"/>
  </w:num>
  <w:num w:numId="39">
    <w:abstractNumId w:val="30"/>
  </w:num>
  <w:num w:numId="40">
    <w:abstractNumId w:val="20"/>
  </w:num>
  <w:num w:numId="41">
    <w:abstractNumId w:val="9"/>
  </w:num>
  <w:num w:numId="42">
    <w:abstractNumId w:val="42"/>
  </w:num>
  <w:num w:numId="43">
    <w:abstractNumId w:val="5"/>
  </w:num>
  <w:num w:numId="44">
    <w:abstractNumId w:val="18"/>
  </w:num>
  <w:num w:numId="45">
    <w:abstractNumId w:val="36"/>
  </w:num>
  <w:num w:numId="46">
    <w:abstractNumId w:val="38"/>
  </w:num>
  <w:num w:numId="47">
    <w:abstractNumId w:val="21"/>
  </w:num>
  <w:num w:numId="48">
    <w:abstractNumId w:val="37"/>
  </w:num>
  <w:num w:numId="49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A1141"/>
    <w:rsid w:val="000C0673"/>
    <w:rsid w:val="000D0E55"/>
    <w:rsid w:val="000E2F8D"/>
    <w:rsid w:val="000E751C"/>
    <w:rsid w:val="000F5847"/>
    <w:rsid w:val="001004EF"/>
    <w:rsid w:val="00102EEE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185A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1AD5"/>
    <w:rsid w:val="00366622"/>
    <w:rsid w:val="0039333B"/>
    <w:rsid w:val="00393B1A"/>
    <w:rsid w:val="003A4FCB"/>
    <w:rsid w:val="003D27F8"/>
    <w:rsid w:val="003D379F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B590E"/>
    <w:rsid w:val="004C14AF"/>
    <w:rsid w:val="004D16D8"/>
    <w:rsid w:val="004E51A2"/>
    <w:rsid w:val="004F463E"/>
    <w:rsid w:val="00527D39"/>
    <w:rsid w:val="00546028"/>
    <w:rsid w:val="0055064F"/>
    <w:rsid w:val="0056144D"/>
    <w:rsid w:val="00567E7C"/>
    <w:rsid w:val="00572A7A"/>
    <w:rsid w:val="005A6FA7"/>
    <w:rsid w:val="005E0A0F"/>
    <w:rsid w:val="005E524D"/>
    <w:rsid w:val="005F4C91"/>
    <w:rsid w:val="005F5972"/>
    <w:rsid w:val="00600C76"/>
    <w:rsid w:val="00620F81"/>
    <w:rsid w:val="00625A78"/>
    <w:rsid w:val="00637959"/>
    <w:rsid w:val="006457A5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36828"/>
    <w:rsid w:val="00747C76"/>
    <w:rsid w:val="00771548"/>
    <w:rsid w:val="00786D15"/>
    <w:rsid w:val="007C69CB"/>
    <w:rsid w:val="007D0766"/>
    <w:rsid w:val="007D7458"/>
    <w:rsid w:val="007E2888"/>
    <w:rsid w:val="00813CEF"/>
    <w:rsid w:val="00817054"/>
    <w:rsid w:val="008256B9"/>
    <w:rsid w:val="00845AA0"/>
    <w:rsid w:val="00874A6C"/>
    <w:rsid w:val="008D13B0"/>
    <w:rsid w:val="008D2F95"/>
    <w:rsid w:val="009063E9"/>
    <w:rsid w:val="00916A25"/>
    <w:rsid w:val="009332BC"/>
    <w:rsid w:val="009554D6"/>
    <w:rsid w:val="009730D3"/>
    <w:rsid w:val="009933A9"/>
    <w:rsid w:val="009A26F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4BF9"/>
    <w:rsid w:val="00A77717"/>
    <w:rsid w:val="00AC7FFD"/>
    <w:rsid w:val="00AD0D6B"/>
    <w:rsid w:val="00AE28E7"/>
    <w:rsid w:val="00AE6866"/>
    <w:rsid w:val="00B01C73"/>
    <w:rsid w:val="00B15A8D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3B44"/>
    <w:rsid w:val="00C0458C"/>
    <w:rsid w:val="00C14BB2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5771A"/>
    <w:rsid w:val="00E873CC"/>
    <w:rsid w:val="00E928EF"/>
    <w:rsid w:val="00EA6EAF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B3E08"/>
    <w:rsid w:val="00FB7DAE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23</cp:revision>
  <cp:lastPrinted>2022-10-05T09:25:00Z</cp:lastPrinted>
  <dcterms:created xsi:type="dcterms:W3CDTF">2024-01-17T15:21:00Z</dcterms:created>
  <dcterms:modified xsi:type="dcterms:W3CDTF">2024-05-20T10:55:00Z</dcterms:modified>
</cp:coreProperties>
</file>