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461B8" w14:textId="77777777" w:rsidR="00647E8E" w:rsidRDefault="00647E8E" w:rsidP="00647E8E">
      <w:pPr>
        <w:pStyle w:val="a3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Перечень вопросов для обсуждения со студентами, прошедшими  учебную Ознакомительную (геодезическую) практику </w:t>
      </w:r>
    </w:p>
    <w:p w14:paraId="4335C163" w14:textId="77777777" w:rsidR="00647E8E" w:rsidRDefault="00647E8E" w:rsidP="00647E8E">
      <w:pPr>
        <w:pStyle w:val="a3"/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0048DB58" w14:textId="77777777" w:rsidR="00647E8E" w:rsidRDefault="00647E8E" w:rsidP="00647E8E">
      <w:pPr>
        <w:pStyle w:val="a3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Вопрос 1</w:t>
      </w:r>
    </w:p>
    <w:p w14:paraId="0613736C" w14:textId="77777777" w:rsidR="00647E8E" w:rsidRDefault="00647E8E" w:rsidP="00647E8E">
      <w:pPr>
        <w:pStyle w:val="a3"/>
        <w:ind w:firstLine="567"/>
        <w:jc w:val="both"/>
        <w:rPr>
          <w:bCs/>
          <w:szCs w:val="28"/>
        </w:rPr>
      </w:pPr>
      <w:r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Все отчеты по геодезической практике  выполнены студентами в соответствии с вступившим в силу редакционным ГОСТом 7.32-2001 с дополнением 2006 г. «Отчет о научно-исследовательской работе. Структура и оформление». Бригады оформляют отдельные главы отчета самостоятельно.   Главы отчёта должны корреспондироваться между собой. </w:t>
      </w:r>
    </w:p>
    <w:p w14:paraId="333FAF68" w14:textId="77777777" w:rsidR="00647E8E" w:rsidRDefault="00647E8E" w:rsidP="00647E8E">
      <w:pPr>
        <w:pStyle w:val="a3"/>
        <w:ind w:firstLine="567"/>
        <w:jc w:val="both"/>
        <w:rPr>
          <w:bCs/>
          <w:szCs w:val="28"/>
        </w:rPr>
      </w:pPr>
      <w:r>
        <w:rPr>
          <w:bCs/>
          <w:szCs w:val="28"/>
        </w:rPr>
        <w:t>Вопрос: Как согласовать работу бригад и правильно сформировать отчет?</w:t>
      </w:r>
    </w:p>
    <w:p w14:paraId="2D390155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7EF4F7A6" w14:textId="77777777" w:rsidR="00647E8E" w:rsidRDefault="00647E8E" w:rsidP="00647E8E">
      <w:pPr>
        <w:pStyle w:val="a3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Вопрос 2 </w:t>
      </w:r>
    </w:p>
    <w:p w14:paraId="16CD94BB" w14:textId="77777777" w:rsidR="00647E8E" w:rsidRDefault="00647E8E" w:rsidP="00647E8E">
      <w:pPr>
        <w:pStyle w:val="a3"/>
        <w:ind w:firstLine="567"/>
        <w:jc w:val="both"/>
        <w:rPr>
          <w:b/>
          <w:bCs/>
          <w:szCs w:val="28"/>
        </w:rPr>
      </w:pPr>
      <w:r>
        <w:rPr>
          <w:bCs/>
          <w:szCs w:val="28"/>
        </w:rPr>
        <w:t>Бригады рассматривают возможную структуру отчета и обсуждают возможные варианты, анализируют и сопоставляют расчетные данные, исходные материалы.</w:t>
      </w:r>
    </w:p>
    <w:p w14:paraId="67CF77B6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Вопрос: Как определить правильную структуру отчета?</w:t>
      </w:r>
    </w:p>
    <w:p w14:paraId="1D3080A6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68C4199F" w14:textId="77777777" w:rsidR="00647E8E" w:rsidRDefault="00647E8E" w:rsidP="00647E8E">
      <w:pPr>
        <w:pStyle w:val="a3"/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Вопрос 3  </w:t>
      </w:r>
    </w:p>
    <w:p w14:paraId="4617E73E" w14:textId="77777777" w:rsidR="00647E8E" w:rsidRDefault="00647E8E" w:rsidP="00647E8E">
      <w:pPr>
        <w:pStyle w:val="a3"/>
        <w:ind w:firstLine="567"/>
        <w:jc w:val="both"/>
        <w:rPr>
          <w:bCs/>
          <w:szCs w:val="28"/>
        </w:rPr>
      </w:pPr>
      <w:r>
        <w:rPr>
          <w:bCs/>
          <w:szCs w:val="28"/>
        </w:rPr>
        <w:t>Геодезические работы проводятся на основе и по результатам рекогносцировки местности, в которую входят определенные действия.</w:t>
      </w:r>
    </w:p>
    <w:p w14:paraId="1E0F0061" w14:textId="77777777" w:rsidR="00647E8E" w:rsidRDefault="00647E8E" w:rsidP="00647E8E">
      <w:pPr>
        <w:pStyle w:val="a3"/>
        <w:ind w:firstLine="567"/>
        <w:jc w:val="both"/>
        <w:rPr>
          <w:bCs/>
          <w:szCs w:val="28"/>
        </w:rPr>
      </w:pPr>
      <w:r>
        <w:rPr>
          <w:bCs/>
          <w:szCs w:val="28"/>
        </w:rPr>
        <w:t>Вопрос: Какие это действия?</w:t>
      </w:r>
    </w:p>
    <w:p w14:paraId="408E4E53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2E5F8BC3" w14:textId="77777777" w:rsidR="00647E8E" w:rsidRDefault="00647E8E" w:rsidP="00647E8E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4 </w:t>
      </w:r>
    </w:p>
    <w:p w14:paraId="228187DE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Геодезические измерения необходимы для построения продольного профиля дороги.</w:t>
      </w:r>
    </w:p>
    <w:p w14:paraId="5E4602D3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Какие геодезические действия предшествуют построению профиля дороги? </w:t>
      </w:r>
    </w:p>
    <w:p w14:paraId="3EE734D1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46E1F970" w14:textId="77777777" w:rsidR="00647E8E" w:rsidRDefault="00647E8E" w:rsidP="00647E8E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5    </w:t>
      </w:r>
    </w:p>
    <w:p w14:paraId="662B0A69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b/>
          <w:szCs w:val="28"/>
        </w:rPr>
        <w:t xml:space="preserve"> </w:t>
      </w:r>
      <w:r>
        <w:rPr>
          <w:szCs w:val="28"/>
        </w:rPr>
        <w:t xml:space="preserve">В процессе </w:t>
      </w:r>
      <w:r>
        <w:rPr>
          <w:bCs/>
          <w:szCs w:val="28"/>
        </w:rPr>
        <w:t>геодезических</w:t>
      </w:r>
      <w:r>
        <w:rPr>
          <w:szCs w:val="28"/>
        </w:rPr>
        <w:t xml:space="preserve"> расчётов определяется горизонтальные </w:t>
      </w:r>
      <w:proofErr w:type="spellStart"/>
      <w:r>
        <w:rPr>
          <w:szCs w:val="28"/>
        </w:rPr>
        <w:t>проложения</w:t>
      </w:r>
      <w:proofErr w:type="spellEnd"/>
      <w:r>
        <w:rPr>
          <w:szCs w:val="28"/>
        </w:rPr>
        <w:t xml:space="preserve"> и превышения. </w:t>
      </w:r>
    </w:p>
    <w:p w14:paraId="1C3B5E59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Какие </w:t>
      </w:r>
      <w:r>
        <w:rPr>
          <w:bCs/>
          <w:szCs w:val="28"/>
        </w:rPr>
        <w:t>геодезические</w:t>
      </w:r>
      <w:r>
        <w:rPr>
          <w:szCs w:val="28"/>
        </w:rPr>
        <w:t xml:space="preserve"> приборы применяются для этих измерений? Каковы точности определения выполненные разными приборами. Каковы требования нормативных документов? </w:t>
      </w:r>
    </w:p>
    <w:p w14:paraId="2C9F4E01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768055C0" w14:textId="77777777" w:rsidR="00647E8E" w:rsidRDefault="00647E8E" w:rsidP="00647E8E">
      <w:pPr>
        <w:pStyle w:val="a3"/>
        <w:jc w:val="both"/>
        <w:rPr>
          <w:szCs w:val="28"/>
        </w:rPr>
      </w:pPr>
      <w:r>
        <w:rPr>
          <w:szCs w:val="28"/>
        </w:rPr>
        <w:t xml:space="preserve">       </w:t>
      </w: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 6</w:t>
      </w:r>
      <w:r>
        <w:rPr>
          <w:szCs w:val="28"/>
        </w:rPr>
        <w:t xml:space="preserve">   </w:t>
      </w:r>
    </w:p>
    <w:p w14:paraId="34669B57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        Геодезические измерения необходимы для построения поперечного  профиля дороги.</w:t>
      </w:r>
    </w:p>
    <w:p w14:paraId="5F62245B" w14:textId="77777777" w:rsidR="00647E8E" w:rsidRDefault="00647E8E" w:rsidP="00647E8E">
      <w:pPr>
        <w:pStyle w:val="a3"/>
        <w:jc w:val="both"/>
        <w:rPr>
          <w:szCs w:val="28"/>
        </w:rPr>
      </w:pPr>
      <w:r>
        <w:rPr>
          <w:szCs w:val="28"/>
        </w:rPr>
        <w:t>Вопрос: Какие геодезические действия предшествуют построению поперечного профиля дороги?</w:t>
      </w:r>
    </w:p>
    <w:p w14:paraId="5319A966" w14:textId="77777777" w:rsidR="00647E8E" w:rsidRDefault="00647E8E" w:rsidP="00647E8E">
      <w:pPr>
        <w:pStyle w:val="a3"/>
        <w:jc w:val="both"/>
        <w:rPr>
          <w:b/>
          <w:szCs w:val="28"/>
        </w:rPr>
      </w:pPr>
    </w:p>
    <w:p w14:paraId="1A848EF1" w14:textId="77777777" w:rsidR="00647E8E" w:rsidRDefault="00647E8E" w:rsidP="00647E8E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 7 </w:t>
      </w:r>
    </w:p>
    <w:p w14:paraId="6A6C61B4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Геодезические измерения необходимы для определения габаритов подвески и провиса проводов ЛЭП в месте пересечения с дорогой.</w:t>
      </w:r>
    </w:p>
    <w:p w14:paraId="5AED3265" w14:textId="77777777" w:rsidR="00647E8E" w:rsidRDefault="00647E8E" w:rsidP="00647E8E">
      <w:pPr>
        <w:pStyle w:val="a3"/>
        <w:jc w:val="both"/>
        <w:rPr>
          <w:szCs w:val="28"/>
        </w:rPr>
      </w:pPr>
      <w:r>
        <w:rPr>
          <w:szCs w:val="28"/>
        </w:rPr>
        <w:t>Вопрос: Какие геодезические действия предшествуют построению поперечного профиля дороги в месте пересечения с ЛЭП?</w:t>
      </w:r>
    </w:p>
    <w:p w14:paraId="58B33E22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6F637856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8 </w:t>
      </w:r>
      <w:r>
        <w:rPr>
          <w:szCs w:val="28"/>
        </w:rPr>
        <w:t xml:space="preserve"> </w:t>
      </w:r>
    </w:p>
    <w:p w14:paraId="560C8137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Аналитический анализ методов теодолитной и тахеометрической съемки участка местности, определение трудоёмкости различных методов съемки, бригады должны сопоставить трудоемкость и оценить точность различных методов.</w:t>
      </w:r>
    </w:p>
    <w:p w14:paraId="38C5EC21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Какая предельная невязка допускается при </w:t>
      </w:r>
      <w:proofErr w:type="spellStart"/>
      <w:r>
        <w:rPr>
          <w:szCs w:val="28"/>
        </w:rPr>
        <w:t>проложении</w:t>
      </w:r>
      <w:proofErr w:type="spellEnd"/>
      <w:r>
        <w:rPr>
          <w:szCs w:val="28"/>
        </w:rPr>
        <w:t xml:space="preserve"> теодолитных и тахеометрических ходов?</w:t>
      </w:r>
    </w:p>
    <w:p w14:paraId="1C007CF7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59C6D470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9</w:t>
      </w:r>
      <w:r>
        <w:rPr>
          <w:szCs w:val="28"/>
        </w:rPr>
        <w:t xml:space="preserve"> </w:t>
      </w:r>
    </w:p>
    <w:p w14:paraId="3BD0BC2E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lastRenderedPageBreak/>
        <w:t>Анализ методов геометрического и тригонометрического нивелирования, определение трудоёмкости различных методов нивелирования, бригады должны сопоставить трудоемкость и оценить точность различных методов.</w:t>
      </w:r>
    </w:p>
    <w:p w14:paraId="51D01557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 xml:space="preserve">Вопрос: Какая предельная невязка допускается при </w:t>
      </w:r>
      <w:proofErr w:type="spellStart"/>
      <w:r>
        <w:rPr>
          <w:szCs w:val="28"/>
        </w:rPr>
        <w:t>проложении</w:t>
      </w:r>
      <w:proofErr w:type="spellEnd"/>
      <w:r>
        <w:rPr>
          <w:szCs w:val="28"/>
        </w:rPr>
        <w:t xml:space="preserve"> нивелирных ходов?</w:t>
      </w:r>
    </w:p>
    <w:p w14:paraId="36CF8246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</w:p>
    <w:p w14:paraId="51C57ED6" w14:textId="77777777" w:rsidR="00647E8E" w:rsidRDefault="00647E8E" w:rsidP="00647E8E">
      <w:pPr>
        <w:pStyle w:val="a3"/>
        <w:ind w:firstLine="567"/>
        <w:jc w:val="both"/>
        <w:rPr>
          <w:b/>
          <w:szCs w:val="28"/>
        </w:rPr>
      </w:pPr>
      <w:r>
        <w:rPr>
          <w:b/>
          <w:bCs/>
          <w:szCs w:val="28"/>
        </w:rPr>
        <w:t>Вопрос</w:t>
      </w:r>
      <w:r>
        <w:rPr>
          <w:b/>
          <w:szCs w:val="28"/>
        </w:rPr>
        <w:t xml:space="preserve"> 10 </w:t>
      </w:r>
    </w:p>
    <w:p w14:paraId="209FB58E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Анализ основных методов топографической съемки – теодолитная, тахеометрическая, способ полярной съемки пикетов, способ перпендикуляров. Студенты должны знать и использовать требования нормативных документов, регламентирующие условия выполнения съемки.</w:t>
      </w:r>
    </w:p>
    <w:p w14:paraId="2A04CBF3" w14:textId="77777777" w:rsidR="00647E8E" w:rsidRDefault="00647E8E" w:rsidP="00647E8E">
      <w:pPr>
        <w:pStyle w:val="a3"/>
        <w:ind w:firstLine="567"/>
        <w:jc w:val="both"/>
        <w:rPr>
          <w:szCs w:val="28"/>
        </w:rPr>
      </w:pPr>
      <w:r>
        <w:rPr>
          <w:szCs w:val="28"/>
        </w:rPr>
        <w:t>Вопрос: Какие предельные расстояния могут быть до пикетных точек при съемке четких и нечетких контуров, а так же при съемке рельефа?</w:t>
      </w:r>
    </w:p>
    <w:p w14:paraId="058234C0" w14:textId="77777777" w:rsidR="00647E8E" w:rsidRDefault="00647E8E" w:rsidP="00647E8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титульного листа отчета по практике</w:t>
      </w:r>
    </w:p>
    <w:p w14:paraId="6F2E6B03" w14:textId="77777777" w:rsidR="00647E8E" w:rsidRDefault="00647E8E" w:rsidP="00647E8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2CC33F2" w14:textId="77777777" w:rsidR="00647E8E" w:rsidRDefault="00647E8E" w:rsidP="00647E8E">
      <w:pPr>
        <w:shd w:val="clear" w:color="auto" w:fill="FFFFFF"/>
        <w:ind w:right="4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МИНИСТЕРСТВО ТРАНСПОРТА РОССИЙСКОЙ ФЕДЕРАЦИИ</w:t>
      </w:r>
    </w:p>
    <w:p w14:paraId="4EF1AD72" w14:textId="77777777" w:rsidR="00647E8E" w:rsidRDefault="00647E8E" w:rsidP="00647E8E">
      <w:pPr>
        <w:jc w:val="center"/>
        <w:rPr>
          <w:rFonts w:ascii="Times New Roman" w:hAnsi="Times New Roman"/>
          <w:sz w:val="12"/>
        </w:rPr>
      </w:pPr>
    </w:p>
    <w:p w14:paraId="2897C2C9" w14:textId="77777777" w:rsidR="00647E8E" w:rsidRPr="00EF27F3" w:rsidRDefault="00647E8E" w:rsidP="00647E8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 xml:space="preserve"> </w:t>
      </w:r>
      <w:r w:rsidRPr="00EF27F3">
        <w:rPr>
          <w:rFonts w:ascii="Times New Roman" w:hAnsi="Times New Roman"/>
        </w:rPr>
        <w:t>Федеральное государственное автономное образовательное учреждение высшего образования</w:t>
      </w:r>
    </w:p>
    <w:p w14:paraId="611860B9" w14:textId="77777777" w:rsidR="00647E8E" w:rsidRPr="00EF27F3" w:rsidRDefault="00647E8E" w:rsidP="00647E8E">
      <w:pPr>
        <w:jc w:val="center"/>
        <w:rPr>
          <w:rFonts w:ascii="Times New Roman" w:hAnsi="Times New Roman"/>
          <w:sz w:val="32"/>
        </w:rPr>
      </w:pPr>
      <w:r w:rsidRPr="00EF27F3">
        <w:rPr>
          <w:rFonts w:ascii="Times New Roman" w:hAnsi="Times New Roman"/>
          <w:sz w:val="32"/>
        </w:rPr>
        <w:t>Российский университет транспорта РУТ (МИИТ)</w:t>
      </w:r>
    </w:p>
    <w:p w14:paraId="7F4392E3" w14:textId="77777777" w:rsidR="00647E8E" w:rsidRDefault="00647E8E" w:rsidP="00647E8E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Кафедра 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pacing w:val="-1"/>
          <w:szCs w:val="28"/>
          <w:u w:val="single"/>
        </w:rPr>
        <w:t>Геодезия, геоинформатика и навигация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14:paraId="5E670E11" w14:textId="77777777" w:rsidR="00647E8E" w:rsidRDefault="00647E8E" w:rsidP="00647E8E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329388E7" w14:textId="77777777" w:rsidR="00647E8E" w:rsidRDefault="00647E8E" w:rsidP="00647E8E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r>
        <w:rPr>
          <w:rFonts w:ascii="Times New Roman" w:hAnsi="Times New Roman"/>
          <w:b/>
          <w:iCs/>
          <w:caps/>
          <w:sz w:val="28"/>
          <w:szCs w:val="28"/>
        </w:rPr>
        <w:t xml:space="preserve">Отчет По </w:t>
      </w:r>
    </w:p>
    <w:p w14:paraId="60F7E0E1" w14:textId="77777777" w:rsidR="00647E8E" w:rsidRDefault="00647E8E" w:rsidP="00647E8E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r>
        <w:rPr>
          <w:rFonts w:ascii="Times New Roman" w:hAnsi="Times New Roman"/>
          <w:b/>
          <w:iCs/>
          <w:caps/>
          <w:sz w:val="28"/>
          <w:szCs w:val="28"/>
        </w:rPr>
        <w:t>Учебной  ОЗНАКОМИТЕЛЬНОЙ практике (геодезической)</w:t>
      </w:r>
    </w:p>
    <w:p w14:paraId="207B0536" w14:textId="77777777" w:rsidR="00647E8E" w:rsidRDefault="00647E8E" w:rsidP="00647E8E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</w:p>
    <w:p w14:paraId="2A83AA8E" w14:textId="77777777" w:rsidR="00647E8E" w:rsidRDefault="00647E8E" w:rsidP="00647E8E">
      <w:pPr>
        <w:keepNext/>
        <w:outlineLvl w:val="5"/>
        <w:rPr>
          <w:rFonts w:ascii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8"/>
          <w:lang w:eastAsia="ru-RU"/>
        </w:rPr>
        <w:t>Направление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bCs/>
          <w:iCs/>
          <w:sz w:val="26"/>
          <w:szCs w:val="26"/>
          <w:u w:val="single"/>
        </w:rPr>
        <w:t>08.03.01  Строительство</w:t>
      </w:r>
    </w:p>
    <w:p w14:paraId="1832DD6F" w14:textId="77777777" w:rsidR="00647E8E" w:rsidRDefault="00647E8E" w:rsidP="00647E8E">
      <w:pPr>
        <w:keepNext/>
        <w:outlineLvl w:val="5"/>
        <w:rPr>
          <w:rFonts w:ascii="Times New Roman" w:hAnsi="Times New Roman"/>
          <w:i/>
          <w:cap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8"/>
          <w:lang w:eastAsia="ru-RU"/>
        </w:rPr>
        <w:t xml:space="preserve">Профиль: </w:t>
      </w:r>
      <w:r w:rsidRPr="00843C30">
        <w:rPr>
          <w:rFonts w:ascii="Times New Roman" w:hAnsi="Times New Roman"/>
          <w:bCs/>
          <w:iCs/>
          <w:sz w:val="26"/>
          <w:szCs w:val="26"/>
        </w:rPr>
        <w:t>_________________________________________________________</w:t>
      </w:r>
    </w:p>
    <w:p w14:paraId="7265A89D" w14:textId="77777777" w:rsidR="00647E8E" w:rsidRDefault="00647E8E" w:rsidP="00647E8E">
      <w:pPr>
        <w:keepNext/>
        <w:outlineLvl w:val="1"/>
        <w:rPr>
          <w:rFonts w:ascii="Times New Roman" w:hAnsi="Times New Roman"/>
          <w:b/>
          <w:bCs/>
          <w:i/>
          <w:sz w:val="26"/>
          <w:szCs w:val="24"/>
          <w:lang w:eastAsia="ru-RU"/>
        </w:rPr>
      </w:pPr>
      <w:r>
        <w:rPr>
          <w:rFonts w:ascii="Times New Roman" w:hAnsi="Times New Roman"/>
          <w:bCs/>
          <w:sz w:val="26"/>
          <w:szCs w:val="24"/>
          <w:lang w:eastAsia="ru-RU"/>
        </w:rPr>
        <w:t>Квалификация выпускника:</w:t>
      </w:r>
      <w:r>
        <w:rPr>
          <w:rFonts w:ascii="Times New Roman" w:hAnsi="Times New Roman"/>
          <w:bCs/>
          <w:sz w:val="26"/>
          <w:szCs w:val="24"/>
          <w:lang w:eastAsia="ru-RU"/>
        </w:rPr>
        <w:tab/>
      </w:r>
      <w:r>
        <w:rPr>
          <w:rFonts w:ascii="Times New Roman" w:hAnsi="Times New Roman"/>
          <w:bCs/>
          <w:iCs/>
          <w:sz w:val="26"/>
          <w:szCs w:val="26"/>
          <w:u w:val="single"/>
        </w:rPr>
        <w:t>бакалавр</w:t>
      </w:r>
    </w:p>
    <w:p w14:paraId="41027F34" w14:textId="77777777" w:rsidR="00647E8E" w:rsidRDefault="00647E8E" w:rsidP="00647E8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Форма обучения:   </w:t>
      </w:r>
      <w:r>
        <w:rPr>
          <w:rFonts w:ascii="Times New Roman" w:hAnsi="Times New Roman"/>
          <w:i/>
          <w:sz w:val="26"/>
          <w:szCs w:val="24"/>
          <w:lang w:eastAsia="ru-RU"/>
        </w:rPr>
        <w:t>очная</w:t>
      </w:r>
      <w:r>
        <w:rPr>
          <w:rFonts w:ascii="Times New Roman" w:hAnsi="Times New Roman"/>
          <w:sz w:val="26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4"/>
          <w:u w:val="single"/>
          <w:lang w:eastAsia="ru-RU"/>
        </w:rPr>
        <w:t xml:space="preserve"> </w:t>
      </w:r>
    </w:p>
    <w:p w14:paraId="17D6C496" w14:textId="77777777" w:rsidR="00647E8E" w:rsidRDefault="00647E8E" w:rsidP="00647E8E">
      <w:pPr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</w:rPr>
        <w:t>Место прохождения практики:  Парк Сокольники</w:t>
      </w:r>
      <w:r>
        <w:rPr>
          <w:rFonts w:ascii="Times New Roman" w:hAnsi="Times New Roman"/>
          <w:iCs/>
          <w:sz w:val="28"/>
          <w:szCs w:val="28"/>
          <w:u w:val="single"/>
        </w:rPr>
        <w:t xml:space="preserve"> </w:t>
      </w:r>
    </w:p>
    <w:p w14:paraId="2540680A" w14:textId="77777777" w:rsidR="00647E8E" w:rsidRDefault="00647E8E" w:rsidP="00647E8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Бригада № ______</w:t>
      </w:r>
    </w:p>
    <w:p w14:paraId="32E40E4B" w14:textId="77777777" w:rsidR="00647E8E" w:rsidRDefault="00647E8E" w:rsidP="00647E8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Студенты (ФИО) </w:t>
      </w:r>
      <w:r>
        <w:rPr>
          <w:rFonts w:ascii="Times New Roman" w:hAnsi="Times New Roman"/>
          <w:iCs/>
          <w:sz w:val="28"/>
          <w:szCs w:val="28"/>
          <w:u w:val="single"/>
        </w:rPr>
        <w:tab/>
      </w:r>
      <w:r>
        <w:rPr>
          <w:rFonts w:ascii="Times New Roman" w:hAnsi="Times New Roman"/>
          <w:iCs/>
          <w:sz w:val="28"/>
          <w:szCs w:val="28"/>
          <w:u w:val="single"/>
        </w:rPr>
        <w:tab/>
      </w:r>
      <w:r>
        <w:rPr>
          <w:rFonts w:ascii="Times New Roman" w:hAnsi="Times New Roman"/>
          <w:iCs/>
          <w:sz w:val="28"/>
          <w:szCs w:val="28"/>
          <w:u w:val="single"/>
        </w:rPr>
        <w:tab/>
      </w:r>
      <w:r>
        <w:rPr>
          <w:rFonts w:ascii="Times New Roman" w:hAnsi="Times New Roman"/>
          <w:iCs/>
          <w:sz w:val="28"/>
          <w:szCs w:val="28"/>
          <w:u w:val="single"/>
        </w:rPr>
        <w:tab/>
      </w:r>
      <w:r>
        <w:rPr>
          <w:rFonts w:ascii="Times New Roman" w:hAnsi="Times New Roman"/>
          <w:iCs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/>
          <w:iCs/>
          <w:sz w:val="28"/>
          <w:szCs w:val="28"/>
        </w:rPr>
        <w:t>группы</w:t>
      </w:r>
    </w:p>
    <w:p w14:paraId="720511BC" w14:textId="77777777" w:rsidR="00647E8E" w:rsidRDefault="00647E8E" w:rsidP="00647E8E">
      <w:pPr>
        <w:jc w:val="both"/>
        <w:rPr>
          <w:rFonts w:ascii="Times New Roman" w:hAnsi="Times New Roman"/>
          <w:iCs/>
          <w:sz w:val="28"/>
          <w:szCs w:val="28"/>
        </w:rPr>
      </w:pPr>
    </w:p>
    <w:p w14:paraId="478645DE" w14:textId="77777777" w:rsidR="00647E8E" w:rsidRDefault="00647E8E" w:rsidP="00647E8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Руководитель учебной  практики</w:t>
      </w:r>
    </w:p>
    <w:p w14:paraId="05333722" w14:textId="77777777" w:rsidR="00647E8E" w:rsidRDefault="00647E8E" w:rsidP="00647E8E">
      <w:pPr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 ____________________________________</w:t>
      </w:r>
    </w:p>
    <w:p w14:paraId="18D6D2E5" w14:textId="77777777" w:rsidR="00647E8E" w:rsidRDefault="00647E8E" w:rsidP="00647E8E">
      <w:pPr>
        <w:jc w:val="right"/>
        <w:rPr>
          <w:rFonts w:ascii="Times New Roman" w:hAnsi="Times New Roman"/>
          <w:iCs/>
          <w:szCs w:val="24"/>
          <w:vertAlign w:val="superscript"/>
        </w:rPr>
      </w:pPr>
      <w:r>
        <w:rPr>
          <w:rFonts w:ascii="Times New Roman" w:hAnsi="Times New Roman"/>
          <w:iCs/>
          <w:vertAlign w:val="superscript"/>
        </w:rPr>
        <w:t>(должность, ФИО)</w:t>
      </w:r>
      <w:r>
        <w:rPr>
          <w:rFonts w:ascii="Times New Roman" w:hAnsi="Times New Roman"/>
          <w:iCs/>
          <w:vertAlign w:val="superscript"/>
        </w:rPr>
        <w:tab/>
      </w:r>
      <w:r>
        <w:rPr>
          <w:rFonts w:ascii="Times New Roman" w:hAnsi="Times New Roman"/>
          <w:iCs/>
          <w:vertAlign w:val="superscript"/>
        </w:rPr>
        <w:tab/>
      </w:r>
    </w:p>
    <w:p w14:paraId="04654FDF" w14:textId="77777777" w:rsidR="00647E8E" w:rsidRDefault="00647E8E" w:rsidP="00647E8E">
      <w:pPr>
        <w:rPr>
          <w:rFonts w:ascii="Times New Roman" w:hAnsi="Times New Roman"/>
          <w:iCs/>
          <w:sz w:val="28"/>
          <w:szCs w:val="28"/>
        </w:rPr>
      </w:pPr>
    </w:p>
    <w:p w14:paraId="3DB5C5B9" w14:textId="77777777" w:rsidR="00647E8E" w:rsidRDefault="00647E8E" w:rsidP="00647E8E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Москва 20__</w:t>
      </w:r>
      <w:r>
        <w:rPr>
          <w:rFonts w:ascii="Times New Roman" w:hAnsi="Times New Roman"/>
          <w:iCs/>
        </w:rPr>
        <w:t xml:space="preserve"> </w:t>
      </w:r>
    </w:p>
    <w:p w14:paraId="016F2E64" w14:textId="77777777" w:rsidR="00647E8E" w:rsidRDefault="00647E8E" w:rsidP="00647E8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Структура отчета по учебной  практике</w:t>
      </w:r>
    </w:p>
    <w:p w14:paraId="21536030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9DCB36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Цель учебной  практики:</w:t>
      </w:r>
    </w:p>
    <w:p w14:paraId="3E899751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7EE591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Задачи  учебной практики:</w:t>
      </w:r>
    </w:p>
    <w:p w14:paraId="0239B376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A669CA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достижения цели:</w:t>
      </w:r>
    </w:p>
    <w:p w14:paraId="5D3565DE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91CD63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Способы решения задач практики:</w:t>
      </w:r>
    </w:p>
    <w:p w14:paraId="488143B4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0F2A15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района и объекта изысканий:</w:t>
      </w:r>
    </w:p>
    <w:p w14:paraId="3ACE2B5D" w14:textId="77777777" w:rsidR="00647E8E" w:rsidRDefault="00647E8E" w:rsidP="00647E8E">
      <w:pPr>
        <w:jc w:val="both"/>
        <w:rPr>
          <w:rFonts w:ascii="Times New Roman" w:hAnsi="Times New Roman"/>
          <w:sz w:val="28"/>
          <w:szCs w:val="28"/>
        </w:rPr>
      </w:pPr>
    </w:p>
    <w:p w14:paraId="1262706B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основных методов геодезических изысканий: </w:t>
      </w:r>
    </w:p>
    <w:p w14:paraId="657F8658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51D720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Описание принципа действия основных измерительных приборов, применяемых при геодезических изысканиях и их классификация: </w:t>
      </w:r>
    </w:p>
    <w:p w14:paraId="26B6DBD1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1B97B3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выполненных заданий руководителя с полным описанием порядка выполнения и результатов:</w:t>
      </w:r>
    </w:p>
    <w:p w14:paraId="4D977F66" w14:textId="77777777" w:rsidR="00647E8E" w:rsidRDefault="00647E8E" w:rsidP="00647E8E">
      <w:pPr>
        <w:jc w:val="both"/>
        <w:rPr>
          <w:rFonts w:ascii="Times New Roman" w:hAnsi="Times New Roman"/>
          <w:sz w:val="28"/>
          <w:szCs w:val="28"/>
        </w:rPr>
      </w:pPr>
    </w:p>
    <w:p w14:paraId="47FF4FEF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 о приобретенных профессиональных знаниях, навыках и умениях (владениях) в процессе прохождения учебной  практики: </w:t>
      </w:r>
    </w:p>
    <w:p w14:paraId="28AA6289" w14:textId="77777777" w:rsidR="00647E8E" w:rsidRDefault="00647E8E" w:rsidP="00647E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92EC06" w14:textId="77777777" w:rsidR="00647E8E" w:rsidRDefault="00647E8E" w:rsidP="00647E8E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по совершенствованию организации учебной практики и  порядка ее прохождения: </w:t>
      </w:r>
    </w:p>
    <w:p w14:paraId="3E757C3E" w14:textId="77777777" w:rsidR="00647E8E" w:rsidRDefault="00647E8E" w:rsidP="00647E8E">
      <w:pPr>
        <w:ind w:firstLine="709"/>
        <w:jc w:val="both"/>
        <w:rPr>
          <w:sz w:val="28"/>
          <w:szCs w:val="28"/>
        </w:rPr>
      </w:pPr>
    </w:p>
    <w:p w14:paraId="3C2C3D1A" w14:textId="77777777" w:rsidR="00647E8E" w:rsidRDefault="00647E8E" w:rsidP="00647E8E">
      <w:pPr>
        <w:ind w:firstLine="709"/>
        <w:jc w:val="both"/>
        <w:rPr>
          <w:sz w:val="28"/>
          <w:szCs w:val="28"/>
        </w:rPr>
      </w:pPr>
    </w:p>
    <w:p w14:paraId="0830DB7A" w14:textId="77777777" w:rsidR="00647E8E" w:rsidRDefault="00647E8E" w:rsidP="00647E8E">
      <w:pPr>
        <w:ind w:firstLine="709"/>
        <w:jc w:val="both"/>
        <w:rPr>
          <w:sz w:val="28"/>
          <w:szCs w:val="28"/>
        </w:rPr>
      </w:pPr>
    </w:p>
    <w:p w14:paraId="34D384ED" w14:textId="77777777" w:rsidR="00647E8E" w:rsidRDefault="00647E8E" w:rsidP="00647E8E">
      <w:r>
        <w:t>Отчет по учебной практике составляется в течение основных периодов прохождения учебной практики. Отчет по учебной практике подписывается обучающимися и руководителем и представляется на кафедру по окончании практики, либо в течение 5 рабочих дней с момента начала следующего теоретического семестра обучения.</w:t>
      </w:r>
    </w:p>
    <w:p w14:paraId="319F49C5" w14:textId="77777777" w:rsidR="00647E8E" w:rsidRDefault="00647E8E" w:rsidP="00647E8E"/>
    <w:p w14:paraId="46DDE3F5" w14:textId="77777777" w:rsidR="00647E8E" w:rsidRDefault="00647E8E" w:rsidP="00647E8E">
      <w:r>
        <w:lastRenderedPageBreak/>
        <w:t>В качестве приложений к отчету представляются, по необходимости, нормативные документы и бланки. При проверке руководитель учебной практики анализирует соблюдение требований по их оформлению. В тексте отчета должны быть ссылки на приложенные документы. Титульный лист отчёта и его структура представлены в Приложении.</w:t>
      </w:r>
    </w:p>
    <w:p w14:paraId="497EFC3B" w14:textId="77777777" w:rsidR="00647E8E" w:rsidRDefault="00647E8E" w:rsidP="00647E8E">
      <w:r>
        <w:t>Выявленные недостатки отчета обсуждаются на круглом столе и устраняются.</w:t>
      </w:r>
    </w:p>
    <w:p w14:paraId="279F2F30" w14:textId="77777777" w:rsidR="00647E8E" w:rsidRDefault="00647E8E" w:rsidP="00647E8E"/>
    <w:p w14:paraId="20E2106B" w14:textId="77777777" w:rsidR="00647E8E" w:rsidRDefault="00647E8E" w:rsidP="00647E8E">
      <w:r>
        <w:t xml:space="preserve">Защита отчета по учебной практике проводится </w:t>
      </w:r>
      <w:proofErr w:type="spellStart"/>
      <w:r>
        <w:t>по-бригадно</w:t>
      </w:r>
      <w:proofErr w:type="spellEnd"/>
      <w:r>
        <w:t xml:space="preserve"> в присутствии всех обучающихся группы. </w:t>
      </w:r>
    </w:p>
    <w:p w14:paraId="1B9C9365" w14:textId="77777777" w:rsidR="00647E8E" w:rsidRDefault="00647E8E" w:rsidP="00647E8E">
      <w:r>
        <w:t xml:space="preserve">Бригады отчитываются перед присутствующими публично. В процессе отчета должны быть сформулированы: цель и задачи учебной практики, кратко освещены основные методы и профессиональные действия, которые выполняли обучающийся, перечислены документы, приложенные к отчету, сделаны выводы о том, какие профессиональные навыки приобретены в процессе прохождения учебной практики, сформулированы предложения, направленные на совершенствование практического и теоретического обучения. </w:t>
      </w:r>
    </w:p>
    <w:p w14:paraId="60CF37D8" w14:textId="77777777" w:rsidR="00647E8E" w:rsidRDefault="00647E8E" w:rsidP="00647E8E">
      <w:r>
        <w:t xml:space="preserve">В процессе защиты руководитель и все присутствующие обучающиеся могут задавать уточняющие вопросы по отчету. </w:t>
      </w:r>
    </w:p>
    <w:p w14:paraId="089E557B" w14:textId="77777777" w:rsidR="00647E8E" w:rsidRDefault="00647E8E" w:rsidP="00647E8E">
      <w:r>
        <w:t xml:space="preserve">Оценка защиты отчета озвучивается руководителем учебной практикой по окончании защиты отчетов бригад. </w:t>
      </w:r>
    </w:p>
    <w:p w14:paraId="3D41F466" w14:textId="77777777" w:rsidR="00647E8E" w:rsidRDefault="00647E8E" w:rsidP="00647E8E">
      <w:r>
        <w:t>Руководитель геодезической практики может дать письменный отзыв о результатах проведения геодезической практики.</w:t>
      </w:r>
    </w:p>
    <w:p w14:paraId="2649C70C" w14:textId="77777777" w:rsidR="00647E8E" w:rsidRDefault="00647E8E" w:rsidP="00647E8E"/>
    <w:p w14:paraId="7765D09A" w14:textId="77777777" w:rsidR="00647E8E" w:rsidRDefault="00647E8E" w:rsidP="00647E8E">
      <w:r>
        <w:t>Оценивание содержания и оформления отчета по учебной практике:</w:t>
      </w:r>
    </w:p>
    <w:p w14:paraId="18009B75" w14:textId="77777777" w:rsidR="00647E8E" w:rsidRDefault="00647E8E" w:rsidP="00647E8E">
      <w:r>
        <w:t xml:space="preserve">«Отлично» - при наличии всех перечисленных критериев. </w:t>
      </w:r>
    </w:p>
    <w:p w14:paraId="6A58A68D" w14:textId="77777777" w:rsidR="00647E8E" w:rsidRDefault="00647E8E" w:rsidP="00647E8E">
      <w:r>
        <w:t xml:space="preserve">Отсутствие любого из перечисленных критериев снижает оценку на один балл. </w:t>
      </w:r>
    </w:p>
    <w:p w14:paraId="65FA6143" w14:textId="77777777" w:rsidR="00647E8E" w:rsidRDefault="00647E8E" w:rsidP="00647E8E">
      <w:r>
        <w:t>При оценивании отчета по учебной практике анализируется:</w:t>
      </w:r>
    </w:p>
    <w:p w14:paraId="517232B6" w14:textId="77777777" w:rsidR="00647E8E" w:rsidRDefault="00647E8E" w:rsidP="00647E8E">
      <w:r>
        <w:t>- отчет представляется в печатном виде, за исключением журналов полевых измерений, на листах формата А4, наличие всех требуемых разделов (Приложение 2);</w:t>
      </w:r>
    </w:p>
    <w:p w14:paraId="2510551F" w14:textId="77777777" w:rsidR="00647E8E" w:rsidRDefault="00647E8E" w:rsidP="00647E8E">
      <w:r>
        <w:t xml:space="preserve">- журналы полевых измерений заполняются непосредственно во время выполнения полевых измерений шариковой ручкой, не допускается исправления "цифра по цифре"; </w:t>
      </w:r>
    </w:p>
    <w:p w14:paraId="7E9E5A67" w14:textId="77777777" w:rsidR="00647E8E" w:rsidRDefault="00647E8E" w:rsidP="00647E8E">
      <w:r>
        <w:t>- цель и задачи практики сформулированы ясно, корректно, без грамматических и пунктуационных ошибок, цель и задачи учебной практики соответствуют полученному заданию, способы достижения цели и решения задач аргументированы нормативно и профессионально обоснованы;</w:t>
      </w:r>
    </w:p>
    <w:p w14:paraId="1BFF20F3" w14:textId="77777777" w:rsidR="00647E8E" w:rsidRDefault="00647E8E" w:rsidP="00647E8E">
      <w:r>
        <w:t>- при наличии большого числа исправлений измерения на точке стояния выполняются заново, предварительно изменив высоту прибора;</w:t>
      </w:r>
    </w:p>
    <w:p w14:paraId="259FC3C0" w14:textId="77777777" w:rsidR="00647E8E" w:rsidRDefault="00647E8E" w:rsidP="00647E8E">
      <w:r>
        <w:lastRenderedPageBreak/>
        <w:t>- результаты прохождения практики сформулированы в виде описания выполненных профессиональных заданий руководителя учебной практики;</w:t>
      </w:r>
    </w:p>
    <w:p w14:paraId="7D255C70" w14:textId="77777777" w:rsidR="00647E8E" w:rsidRDefault="00647E8E" w:rsidP="00647E8E">
      <w:r>
        <w:t>- обязательное наличие аргументированных и обоснованных выводов и предложений по результатам прохождения учебной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1D581DAA" w14:textId="77777777" w:rsidR="00647E8E" w:rsidRDefault="00647E8E" w:rsidP="00647E8E"/>
    <w:p w14:paraId="5876C8AA" w14:textId="77777777" w:rsidR="00647E8E" w:rsidRDefault="00647E8E" w:rsidP="00647E8E">
      <w:r>
        <w:t>Оценивание содержания и оформления прилагаемых к отчету по практике документов:</w:t>
      </w:r>
    </w:p>
    <w:p w14:paraId="5FFD0DA7" w14:textId="77777777" w:rsidR="00647E8E" w:rsidRDefault="00647E8E" w:rsidP="00647E8E">
      <w:r>
        <w:t xml:space="preserve">«Отлично» - при наличии всех перечисленных критериев. </w:t>
      </w:r>
    </w:p>
    <w:p w14:paraId="0A01AF17" w14:textId="77777777" w:rsidR="00647E8E" w:rsidRDefault="00647E8E" w:rsidP="00647E8E">
      <w:r>
        <w:t xml:space="preserve">Отсутствие любого из перечисленных критериев снижает оценку на один балл. </w:t>
      </w:r>
    </w:p>
    <w:p w14:paraId="7DA6BCA6" w14:textId="77777777" w:rsidR="00647E8E" w:rsidRDefault="00647E8E" w:rsidP="00647E8E">
      <w:r>
        <w:t>Прилагаемые к отчету по практике документы ( топографический план, продольный профиль по трассе линейного сооружения, поперечные профили, схемы решения инженерно-геодезических задач на местности) должны соответствовать следующим критериям:</w:t>
      </w:r>
    </w:p>
    <w:p w14:paraId="00A02E76" w14:textId="77777777" w:rsidR="00647E8E" w:rsidRDefault="00647E8E" w:rsidP="00647E8E"/>
    <w:p w14:paraId="1C23059D" w14:textId="77777777" w:rsidR="00647E8E" w:rsidRDefault="00647E8E" w:rsidP="00647E8E">
      <w:r>
        <w:t>- виды документов, приложенных к отчету, соответствуют классификации документов:</w:t>
      </w:r>
    </w:p>
    <w:p w14:paraId="069B19FA" w14:textId="77777777" w:rsidR="00647E8E" w:rsidRDefault="00647E8E" w:rsidP="00647E8E">
      <w:r>
        <w:t>топографический план одного из требуемых значений масштаба 1:500, 1:1000, 1:2000, система высот Балтийская;</w:t>
      </w:r>
    </w:p>
    <w:p w14:paraId="074044CF" w14:textId="77777777" w:rsidR="00647E8E" w:rsidRDefault="00647E8E" w:rsidP="00647E8E">
      <w:r>
        <w:t>продольный профиль по трассе линейного сооружения, масштаб продольный 1:1000 (1:2000), масштаб вертикальный 1:100(1:200), система высот Балтийская;</w:t>
      </w:r>
    </w:p>
    <w:p w14:paraId="479C5EC7" w14:textId="77777777" w:rsidR="00647E8E" w:rsidRDefault="00647E8E" w:rsidP="00647E8E">
      <w:r>
        <w:t>поперечные профили, масштаб 1:100 (1:200);</w:t>
      </w:r>
    </w:p>
    <w:p w14:paraId="54ECC282" w14:textId="77777777" w:rsidR="00647E8E" w:rsidRDefault="00647E8E" w:rsidP="00647E8E">
      <w:r>
        <w:t>схемы решения инженерно-геодезических задач на местности;</w:t>
      </w:r>
    </w:p>
    <w:p w14:paraId="19EEDF07" w14:textId="77777777" w:rsidR="00647E8E" w:rsidRDefault="00647E8E" w:rsidP="00647E8E">
      <w:r>
        <w:t>абрисы;</w:t>
      </w:r>
    </w:p>
    <w:p w14:paraId="7BEED54C" w14:textId="77777777" w:rsidR="00647E8E" w:rsidRDefault="00647E8E" w:rsidP="00647E8E"/>
    <w:p w14:paraId="1479C8F0" w14:textId="77777777" w:rsidR="00647E8E" w:rsidRDefault="00647E8E" w:rsidP="00647E8E">
      <w:r>
        <w:t xml:space="preserve">- содержание документов подтверждает, что обучающийся обладает культурой мышления, способен к обобщению, анализу, восприятию информации: </w:t>
      </w:r>
    </w:p>
    <w:p w14:paraId="1F1E4A46" w14:textId="77777777" w:rsidR="00647E8E" w:rsidRDefault="00647E8E" w:rsidP="00647E8E">
      <w:r>
        <w:t xml:space="preserve">топографический план составлен в условных знаках согласно ГОСТа и объективно отображает объекты ситуации и рельеф снятой местности; </w:t>
      </w:r>
    </w:p>
    <w:p w14:paraId="681423E9" w14:textId="77777777" w:rsidR="00647E8E" w:rsidRDefault="00647E8E" w:rsidP="00647E8E">
      <w:r>
        <w:t xml:space="preserve">продольный профиль по трассе линейного сооружения соответствует особенностям рельефа по трассе, на нем отображены все места пересечения трассы с существующими инженерными коммуникациями и объектами гидрографии, верно рассчитаны и отображены элементы круговых кривых в плане; </w:t>
      </w:r>
    </w:p>
    <w:p w14:paraId="67B2A298" w14:textId="77777777" w:rsidR="00647E8E" w:rsidRDefault="00647E8E" w:rsidP="00647E8E">
      <w:r>
        <w:t>поперечные профили соответствуют ситуации;</w:t>
      </w:r>
    </w:p>
    <w:p w14:paraId="4B149236" w14:textId="77777777" w:rsidR="00647E8E" w:rsidRDefault="00647E8E" w:rsidP="00647E8E">
      <w:r>
        <w:t>схемы решения инженерно-геодезических задач на местности аккуратно оформлены, содержат правильные решения поставленных задач, все формулы и использованные результаты геодезических измерений;</w:t>
      </w:r>
    </w:p>
    <w:p w14:paraId="6F39F828" w14:textId="77777777" w:rsidR="00647E8E" w:rsidRDefault="00647E8E" w:rsidP="00647E8E">
      <w:r>
        <w:lastRenderedPageBreak/>
        <w:t>абрисы аккуратно оформлены, логически связаны между собой, содержат объективную информацию о местности;</w:t>
      </w:r>
    </w:p>
    <w:p w14:paraId="1DF20EDE" w14:textId="77777777" w:rsidR="00647E8E" w:rsidRDefault="00647E8E" w:rsidP="00647E8E"/>
    <w:p w14:paraId="6A3129B2" w14:textId="77777777" w:rsidR="00647E8E" w:rsidRDefault="00647E8E" w:rsidP="00647E8E">
      <w:r>
        <w:t>- обучающийся способен логически верно, аргументировано и ясно строить письменную речь, правильно и полно отражать результаты геодезических расчетов и проводить анализ геодезических измерений.</w:t>
      </w:r>
    </w:p>
    <w:p w14:paraId="534E2747" w14:textId="1E3ECCEC" w:rsidR="00E51F43" w:rsidRDefault="00647E8E" w:rsidP="00647E8E">
      <w:r>
        <w:t>- способен применять в своей будущей инженерной практике рассмотренные методы геодезических изысканий и камеральной обработки полевых измерений.</w:t>
      </w:r>
    </w:p>
    <w:p w14:paraId="187415CF" w14:textId="77777777" w:rsidR="00647E8E" w:rsidRDefault="00647E8E" w:rsidP="00647E8E">
      <w:r>
        <w:t xml:space="preserve">Для организации круглого стола руководитель, опираясь на результаты проверки отчета по учебной практике, составляет план проведения круглого стола и примерный перечень вопросов для обсуждения. План и перечень вопросов доводятся до сведения обучающихся заранее (См. приложение). </w:t>
      </w:r>
    </w:p>
    <w:p w14:paraId="38755BEC" w14:textId="77777777" w:rsidR="00647E8E" w:rsidRDefault="00647E8E" w:rsidP="00647E8E">
      <w:r>
        <w:t>Продолжительность круглого стола – не более 1 академического часа.</w:t>
      </w:r>
    </w:p>
    <w:p w14:paraId="09544FA5" w14:textId="77777777" w:rsidR="00647E8E" w:rsidRDefault="00647E8E" w:rsidP="00647E8E"/>
    <w:p w14:paraId="0280176E" w14:textId="77777777" w:rsidR="00647E8E" w:rsidRDefault="00647E8E" w:rsidP="00647E8E">
      <w:r>
        <w:t xml:space="preserve">«Отлично» - при наличии всех перечисленных критериев. </w:t>
      </w:r>
    </w:p>
    <w:p w14:paraId="070F8A11" w14:textId="77777777" w:rsidR="00647E8E" w:rsidRDefault="00647E8E" w:rsidP="00647E8E">
      <w:r>
        <w:t xml:space="preserve">Отсутствие любого из перечисленных критериев снижает оценку на один балл. </w:t>
      </w:r>
    </w:p>
    <w:p w14:paraId="7A305D01" w14:textId="77777777" w:rsidR="00647E8E" w:rsidRDefault="00647E8E" w:rsidP="00647E8E">
      <w:r>
        <w:t xml:space="preserve">В результате проведения круглого стола обучающиеся должны продемонстрировать: </w:t>
      </w:r>
    </w:p>
    <w:p w14:paraId="2C6CF45A" w14:textId="77777777" w:rsidR="00647E8E" w:rsidRDefault="00647E8E" w:rsidP="00647E8E">
      <w:r>
        <w:t xml:space="preserve">- способность логически верно, аргументировано и ясно строить устную речь; </w:t>
      </w:r>
    </w:p>
    <w:p w14:paraId="6A482E7B" w14:textId="3A3D2A68" w:rsidR="00647E8E" w:rsidRDefault="00647E8E" w:rsidP="00647E8E">
      <w:r>
        <w:t>- стремление к саморазвитию, повышению своей квалификации и мастерства в области геодезических измерений.</w:t>
      </w:r>
    </w:p>
    <w:p w14:paraId="5790B6B7" w14:textId="77777777" w:rsidR="00647E8E" w:rsidRDefault="00647E8E" w:rsidP="00647E8E">
      <w:bookmarkStart w:id="0" w:name="_GoBack"/>
      <w:bookmarkEnd w:id="0"/>
    </w:p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F5"/>
    <w:rsid w:val="004424F5"/>
    <w:rsid w:val="004E2732"/>
    <w:rsid w:val="005D7959"/>
    <w:rsid w:val="00647E8E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7BC4"/>
  <w15:chartTrackingRefBased/>
  <w15:docId w15:val="{61C5EF99-1008-4244-9506-700B419F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E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47E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99"/>
    <w:qFormat/>
    <w:rsid w:val="00647E8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5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1504</Words>
  <Characters>8578</Characters>
  <Application>Microsoft Office Word</Application>
  <DocSecurity>0</DocSecurity>
  <Lines>71</Lines>
  <Paragraphs>20</Paragraphs>
  <ScaleCrop>false</ScaleCrop>
  <Company/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2026-01-23T13:26:00Z</dcterms:created>
  <dcterms:modified xsi:type="dcterms:W3CDTF">2026-01-23T13:27:00Z</dcterms:modified>
</cp:coreProperties>
</file>