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промежуточной аттестации по дисциплине (модулю)</w:t>
      </w:r>
      <w:r w:rsidRPr="00FB3910">
        <w:rPr>
          <w:rFonts w:ascii="Times New Roman" w:eastAsiaTheme="minorHAnsi" w:hAnsi="Times New Roman"/>
          <w:b/>
          <w:sz w:val="28"/>
          <w:szCs w:val="28"/>
        </w:rPr>
        <w:br/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«</w:t>
      </w:r>
      <w:r w:rsidR="000358EC" w:rsidRPr="000358EC">
        <w:rPr>
          <w:rFonts w:ascii="Times New Roman" w:eastAsiaTheme="minorHAnsi" w:hAnsi="Times New Roman"/>
          <w:b/>
          <w:sz w:val="28"/>
          <w:szCs w:val="28"/>
        </w:rPr>
        <w:t>Оценка</w:t>
      </w:r>
      <w:r w:rsidR="00F74F5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F862B2" w:rsidRPr="000358EC">
        <w:rPr>
          <w:rFonts w:ascii="Times New Roman" w:eastAsiaTheme="minorHAnsi" w:hAnsi="Times New Roman"/>
          <w:b/>
          <w:sz w:val="28"/>
          <w:szCs w:val="28"/>
        </w:rPr>
        <w:t>государственной и муниципальной собственности</w:t>
      </w:r>
      <w:r w:rsidRPr="00FB3910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FB3910" w:rsidRPr="00FB3910" w:rsidRDefault="00FB3910" w:rsidP="00FB3910">
      <w:pPr>
        <w:spacing w:after="160" w:line="259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FB3910">
        <w:rPr>
          <w:rFonts w:ascii="Times New Roman" w:eastAsiaTheme="minorHAnsi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B3910" w:rsidRDefault="00FB3910" w:rsidP="005C197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10" w:rsidRPr="00FB3910" w:rsidRDefault="00FB3910" w:rsidP="00FB3910">
      <w:pPr>
        <w:pStyle w:val="a3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FB3910">
        <w:rPr>
          <w:rFonts w:ascii="Times New Roman" w:hAnsi="Times New Roman"/>
          <w:b/>
          <w:sz w:val="28"/>
          <w:szCs w:val="28"/>
        </w:rPr>
        <w:t>Примерный перечень вопросов:</w:t>
      </w:r>
    </w:p>
    <w:p w:rsidR="00F862B2" w:rsidRDefault="00F862B2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собственности. Основные понятия.</w:t>
      </w:r>
    </w:p>
    <w:p w:rsidR="00F862B2" w:rsidRDefault="00F862B2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собственности в законодательстве РФ.</w:t>
      </w:r>
    </w:p>
    <w:p w:rsidR="00F862B2" w:rsidRDefault="00F862B2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собственность.</w:t>
      </w:r>
    </w:p>
    <w:p w:rsidR="00F862B2" w:rsidRDefault="00F862B2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собственность.</w:t>
      </w:r>
    </w:p>
    <w:p w:rsidR="005C197A" w:rsidRPr="00286DD0" w:rsidRDefault="005C197A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Понятие и признаки недвижимого имущества (недвижимости). </w:t>
      </w:r>
    </w:p>
    <w:p w:rsidR="00286DD0" w:rsidRP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Определение недвижимости. </w:t>
      </w:r>
    </w:p>
    <w:p w:rsidR="00286DD0" w:rsidRP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Классификация недвижимости. </w:t>
      </w:r>
    </w:p>
    <w:p w:rsidR="00286DD0" w:rsidRP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 xml:space="preserve">Характеристики, которыми обладает недвижимость. </w:t>
      </w:r>
    </w:p>
    <w:p w:rsidR="00286DD0" w:rsidRDefault="00286DD0" w:rsidP="00286D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6DD0">
        <w:rPr>
          <w:rFonts w:ascii="Times New Roman" w:hAnsi="Times New Roman"/>
          <w:sz w:val="28"/>
          <w:szCs w:val="28"/>
        </w:rPr>
        <w:t>Основные понятия в управлении недвижимостью (в широком и узком смысле). Раскрыть три аспекта деятельности по управлению недвижимостью.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C197A" w:rsidRPr="00DD202E">
        <w:rPr>
          <w:rFonts w:ascii="Times New Roman" w:hAnsi="Times New Roman"/>
          <w:sz w:val="28"/>
          <w:szCs w:val="28"/>
        </w:rPr>
        <w:t xml:space="preserve">. Жизненный цикл объекта недвижимости. 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C197A" w:rsidRPr="00DD202E">
        <w:rPr>
          <w:rFonts w:ascii="Times New Roman" w:hAnsi="Times New Roman"/>
          <w:sz w:val="28"/>
          <w:szCs w:val="28"/>
        </w:rPr>
        <w:t xml:space="preserve">. Классификация объектов недвижимости. 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C197A" w:rsidRPr="00DD202E">
        <w:rPr>
          <w:rFonts w:ascii="Times New Roman" w:hAnsi="Times New Roman"/>
          <w:sz w:val="28"/>
          <w:szCs w:val="28"/>
        </w:rPr>
        <w:t xml:space="preserve">. Государственная регистрация прав на недвижимость. </w:t>
      </w:r>
    </w:p>
    <w:p w:rsidR="005C197A" w:rsidRDefault="000358EC" w:rsidP="005C197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C197A" w:rsidRPr="00DD202E">
        <w:rPr>
          <w:rFonts w:ascii="Times New Roman" w:hAnsi="Times New Roman"/>
          <w:sz w:val="28"/>
          <w:szCs w:val="28"/>
        </w:rPr>
        <w:t xml:space="preserve">. Виды износа здания (накопленный износ). </w:t>
      </w:r>
    </w:p>
    <w:p w:rsidR="000358EC" w:rsidRPr="000358EC" w:rsidRDefault="005C197A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202E">
        <w:rPr>
          <w:rFonts w:ascii="Times New Roman" w:hAnsi="Times New Roman"/>
          <w:sz w:val="28"/>
          <w:szCs w:val="28"/>
        </w:rPr>
        <w:t>1</w:t>
      </w:r>
      <w:r w:rsidR="000358EC">
        <w:rPr>
          <w:rFonts w:ascii="Times New Roman" w:hAnsi="Times New Roman"/>
          <w:sz w:val="28"/>
          <w:szCs w:val="28"/>
        </w:rPr>
        <w:t>0.</w:t>
      </w:r>
      <w:r w:rsidR="000358EC" w:rsidRPr="000358EC">
        <w:rPr>
          <w:rFonts w:ascii="Times New Roman" w:hAnsi="Times New Roman"/>
          <w:sz w:val="28"/>
          <w:szCs w:val="28"/>
        </w:rPr>
        <w:t>В чем заключается сущность затратног</w:t>
      </w:r>
      <w:r w:rsidR="000358EC">
        <w:rPr>
          <w:rFonts w:ascii="Times New Roman" w:hAnsi="Times New Roman"/>
          <w:sz w:val="28"/>
          <w:szCs w:val="28"/>
        </w:rPr>
        <w:t>о подхода к оценке недвижимости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 можно рассчитать восстановительную стоимость здания.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Перечислите основные этапы определения стоимости недвижимости при рыночном подходе.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 xml:space="preserve">Как определяется стоимость объекта недвижимости с помощью корректировки </w:t>
      </w:r>
      <w:r>
        <w:rPr>
          <w:rFonts w:ascii="Times New Roman" w:hAnsi="Times New Roman"/>
          <w:sz w:val="28"/>
          <w:szCs w:val="28"/>
        </w:rPr>
        <w:t>стоимости сопоставимых объектов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Каковы особенно</w:t>
      </w:r>
      <w:r>
        <w:rPr>
          <w:rFonts w:ascii="Times New Roman" w:hAnsi="Times New Roman"/>
          <w:sz w:val="28"/>
          <w:szCs w:val="28"/>
        </w:rPr>
        <w:t xml:space="preserve">сти доходного подхода к оценке </w:t>
      </w:r>
      <w:r w:rsidR="00F862B2">
        <w:rPr>
          <w:rFonts w:ascii="Times New Roman" w:hAnsi="Times New Roman"/>
          <w:sz w:val="28"/>
          <w:szCs w:val="28"/>
        </w:rPr>
        <w:t>недвижимости.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</w:r>
      <w:proofErr w:type="gramStart"/>
      <w:r w:rsidRPr="000358EC">
        <w:rPr>
          <w:rFonts w:ascii="Times New Roman" w:hAnsi="Times New Roman"/>
          <w:sz w:val="28"/>
          <w:szCs w:val="28"/>
        </w:rPr>
        <w:t>В</w:t>
      </w:r>
      <w:proofErr w:type="gramEnd"/>
      <w:r w:rsidRPr="000358EC">
        <w:rPr>
          <w:rFonts w:ascii="Times New Roman" w:hAnsi="Times New Roman"/>
          <w:sz w:val="28"/>
          <w:szCs w:val="28"/>
        </w:rPr>
        <w:t xml:space="preserve"> чём заключаются особенности земли</w:t>
      </w:r>
      <w:r>
        <w:rPr>
          <w:rFonts w:ascii="Times New Roman" w:hAnsi="Times New Roman"/>
          <w:sz w:val="28"/>
          <w:szCs w:val="28"/>
        </w:rPr>
        <w:t xml:space="preserve"> как объекта стоимостной оценки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862B2">
        <w:rPr>
          <w:rFonts w:ascii="Times New Roman" w:hAnsi="Times New Roman"/>
          <w:sz w:val="28"/>
          <w:szCs w:val="28"/>
        </w:rPr>
        <w:t>6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Какие методы оценки могут применяться для расчёта рыночн</w:t>
      </w:r>
      <w:r>
        <w:rPr>
          <w:rFonts w:ascii="Times New Roman" w:hAnsi="Times New Roman"/>
          <w:sz w:val="28"/>
          <w:szCs w:val="28"/>
        </w:rPr>
        <w:t>ой стоимости земельного участка</w:t>
      </w:r>
    </w:p>
    <w:p w:rsidR="000358EC" w:rsidRPr="000358EC" w:rsidRDefault="00F862B2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0358EC" w:rsidRPr="000358EC">
        <w:rPr>
          <w:rFonts w:ascii="Times New Roman" w:hAnsi="Times New Roman"/>
          <w:sz w:val="28"/>
          <w:szCs w:val="28"/>
        </w:rPr>
        <w:t>.</w:t>
      </w:r>
      <w:r w:rsidR="000358EC" w:rsidRPr="000358EC">
        <w:rPr>
          <w:rFonts w:ascii="Times New Roman" w:hAnsi="Times New Roman"/>
          <w:sz w:val="28"/>
          <w:szCs w:val="28"/>
        </w:rPr>
        <w:tab/>
      </w:r>
      <w:proofErr w:type="gramStart"/>
      <w:r w:rsidR="000358EC" w:rsidRPr="000358EC">
        <w:rPr>
          <w:rFonts w:ascii="Times New Roman" w:hAnsi="Times New Roman"/>
          <w:sz w:val="28"/>
          <w:szCs w:val="28"/>
        </w:rPr>
        <w:t>В</w:t>
      </w:r>
      <w:proofErr w:type="gramEnd"/>
      <w:r w:rsidR="000358EC" w:rsidRPr="000358EC">
        <w:rPr>
          <w:rFonts w:ascii="Times New Roman" w:hAnsi="Times New Roman"/>
          <w:sz w:val="28"/>
          <w:szCs w:val="28"/>
        </w:rPr>
        <w:t xml:space="preserve"> чём заключается экономическое содержание доходного подхода к оцен</w:t>
      </w:r>
      <w:r w:rsidR="000358EC">
        <w:rPr>
          <w:rFonts w:ascii="Times New Roman" w:hAnsi="Times New Roman"/>
          <w:sz w:val="28"/>
          <w:szCs w:val="28"/>
        </w:rPr>
        <w:t>ке стоимости земельного участка</w:t>
      </w:r>
    </w:p>
    <w:p w:rsidR="000358EC" w:rsidRPr="000358EC" w:rsidRDefault="00F862B2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0358EC" w:rsidRPr="000358EC">
        <w:rPr>
          <w:rFonts w:ascii="Times New Roman" w:hAnsi="Times New Roman"/>
          <w:sz w:val="28"/>
          <w:szCs w:val="28"/>
        </w:rPr>
        <w:t>.</w:t>
      </w:r>
      <w:r w:rsidR="000358EC" w:rsidRPr="000358EC">
        <w:rPr>
          <w:rFonts w:ascii="Times New Roman" w:hAnsi="Times New Roman"/>
          <w:sz w:val="28"/>
          <w:szCs w:val="28"/>
        </w:rPr>
        <w:tab/>
        <w:t>Какие методы используются для расчёта коэффициента капитализации при определ</w:t>
      </w:r>
      <w:r w:rsidR="000358EC">
        <w:rPr>
          <w:rFonts w:ascii="Times New Roman" w:hAnsi="Times New Roman"/>
          <w:sz w:val="28"/>
          <w:szCs w:val="28"/>
        </w:rPr>
        <w:t>ении стоимости земли</w:t>
      </w:r>
    </w:p>
    <w:p w:rsidR="000358EC" w:rsidRPr="000358EC" w:rsidRDefault="00F862B2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358EC" w:rsidRPr="000358EC">
        <w:rPr>
          <w:rFonts w:ascii="Times New Roman" w:hAnsi="Times New Roman"/>
          <w:sz w:val="28"/>
          <w:szCs w:val="28"/>
        </w:rPr>
        <w:t>.</w:t>
      </w:r>
      <w:r w:rsidR="000358EC" w:rsidRPr="000358EC">
        <w:rPr>
          <w:rFonts w:ascii="Times New Roman" w:hAnsi="Times New Roman"/>
          <w:sz w:val="28"/>
          <w:szCs w:val="28"/>
        </w:rPr>
        <w:tab/>
        <w:t>Для оценки каких земельных участков может быть использован метод остатка дохода, при</w:t>
      </w:r>
      <w:r w:rsidR="000358EC">
        <w:rPr>
          <w:rFonts w:ascii="Times New Roman" w:hAnsi="Times New Roman"/>
          <w:sz w:val="28"/>
          <w:szCs w:val="28"/>
        </w:rPr>
        <w:t>ходящегося на земельный участок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62B2">
        <w:rPr>
          <w:rFonts w:ascii="Times New Roman" w:hAnsi="Times New Roman"/>
          <w:sz w:val="28"/>
          <w:szCs w:val="28"/>
        </w:rPr>
        <w:t>0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</w:r>
      <w:proofErr w:type="gramStart"/>
      <w:r w:rsidRPr="000358EC">
        <w:rPr>
          <w:rFonts w:ascii="Times New Roman" w:hAnsi="Times New Roman"/>
          <w:sz w:val="28"/>
          <w:szCs w:val="28"/>
        </w:rPr>
        <w:t>В</w:t>
      </w:r>
      <w:proofErr w:type="gramEnd"/>
      <w:r w:rsidRPr="000358EC">
        <w:rPr>
          <w:rFonts w:ascii="Times New Roman" w:hAnsi="Times New Roman"/>
          <w:sz w:val="28"/>
          <w:szCs w:val="28"/>
        </w:rPr>
        <w:t xml:space="preserve"> чём состоит экономическое содержание сравнительного подхода к оценке рыночн</w:t>
      </w:r>
      <w:r>
        <w:rPr>
          <w:rFonts w:ascii="Times New Roman" w:hAnsi="Times New Roman"/>
          <w:sz w:val="28"/>
          <w:szCs w:val="28"/>
        </w:rPr>
        <w:t>ой стоимости земельного участка</w:t>
      </w:r>
    </w:p>
    <w:p w:rsidR="000358EC" w:rsidRPr="000358EC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62B2">
        <w:rPr>
          <w:rFonts w:ascii="Times New Roman" w:hAnsi="Times New Roman"/>
          <w:sz w:val="28"/>
          <w:szCs w:val="28"/>
        </w:rPr>
        <w:t>1</w:t>
      </w:r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Какие основные этапы включает метод сравнения прода</w:t>
      </w:r>
      <w:r>
        <w:rPr>
          <w:rFonts w:ascii="Times New Roman" w:hAnsi="Times New Roman"/>
          <w:sz w:val="28"/>
          <w:szCs w:val="28"/>
        </w:rPr>
        <w:t>ж при оценке земельных участков</w:t>
      </w:r>
    </w:p>
    <w:p w:rsidR="00286DD0" w:rsidRPr="00286DD0" w:rsidRDefault="000358EC" w:rsidP="000358E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62B2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0358EC">
        <w:rPr>
          <w:rFonts w:ascii="Times New Roman" w:hAnsi="Times New Roman"/>
          <w:sz w:val="28"/>
          <w:szCs w:val="28"/>
        </w:rPr>
        <w:t>.</w:t>
      </w:r>
      <w:r w:rsidRPr="000358EC">
        <w:rPr>
          <w:rFonts w:ascii="Times New Roman" w:hAnsi="Times New Roman"/>
          <w:sz w:val="28"/>
          <w:szCs w:val="28"/>
        </w:rPr>
        <w:tab/>
        <w:t>Какие элементы сравнения используются при оценке з</w:t>
      </w:r>
      <w:r>
        <w:rPr>
          <w:rFonts w:ascii="Times New Roman" w:hAnsi="Times New Roman"/>
          <w:sz w:val="28"/>
          <w:szCs w:val="28"/>
        </w:rPr>
        <w:t>емельных участков</w:t>
      </w:r>
    </w:p>
    <w:sectPr w:rsidR="00286DD0" w:rsidRPr="00286D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43F0"/>
    <w:multiLevelType w:val="hybridMultilevel"/>
    <w:tmpl w:val="5BC4F0E6"/>
    <w:lvl w:ilvl="0" w:tplc="38E2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7A"/>
    <w:rsid w:val="000358EC"/>
    <w:rsid w:val="00286DD0"/>
    <w:rsid w:val="005C197A"/>
    <w:rsid w:val="006341CB"/>
    <w:rsid w:val="0079548B"/>
    <w:rsid w:val="009310A2"/>
    <w:rsid w:val="00AC5EDD"/>
    <w:rsid w:val="00E56432"/>
    <w:rsid w:val="00F74F55"/>
    <w:rsid w:val="00F862B2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00CB"/>
  <w15:docId w15:val="{353C42D9-016F-495B-B7F3-1D16EA80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7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2</cp:revision>
  <dcterms:created xsi:type="dcterms:W3CDTF">2023-03-16T16:50:00Z</dcterms:created>
  <dcterms:modified xsi:type="dcterms:W3CDTF">2023-03-16T16:50:00Z</dcterms:modified>
</cp:coreProperties>
</file>