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1C8" w:rsidRDefault="0012322A" w:rsidP="001232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Примерные оценочные материалы, применяемые при проведении промежуточной аттестации по </w:t>
      </w:r>
      <w:r w:rsidR="00D479D9">
        <w:rPr>
          <w:rFonts w:ascii="Times New Roman" w:hAnsi="Times New Roman" w:cs="Times New Roman"/>
          <w:b/>
          <w:sz w:val="28"/>
          <w:szCs w:val="28"/>
        </w:rPr>
        <w:t>производственной практике</w:t>
      </w:r>
    </w:p>
    <w:p w:rsidR="0012322A" w:rsidRPr="00584F24" w:rsidRDefault="0012322A" w:rsidP="0012322A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4F24">
        <w:rPr>
          <w:rFonts w:ascii="Times New Roman" w:hAnsi="Times New Roman" w:cs="Times New Roman"/>
          <w:b/>
          <w:sz w:val="28"/>
          <w:szCs w:val="28"/>
        </w:rPr>
        <w:t>«</w:t>
      </w:r>
      <w:r w:rsidR="009161EF" w:rsidRPr="00584F24">
        <w:rPr>
          <w:rFonts w:ascii="Times New Roman" w:hAnsi="Times New Roman" w:cs="Times New Roman"/>
          <w:b/>
          <w:sz w:val="28"/>
          <w:szCs w:val="28"/>
        </w:rPr>
        <w:t>Переводческая практика 2</w:t>
      </w:r>
      <w:r w:rsidR="00584F24">
        <w:rPr>
          <w:rFonts w:ascii="Times New Roman" w:hAnsi="Times New Roman" w:cs="Times New Roman"/>
          <w:b/>
          <w:sz w:val="28"/>
          <w:szCs w:val="28"/>
        </w:rPr>
        <w:t xml:space="preserve"> (отраслевая)</w:t>
      </w:r>
      <w:r w:rsidRPr="00584F24">
        <w:rPr>
          <w:rFonts w:ascii="Times New Roman" w:hAnsi="Times New Roman" w:cs="Times New Roman"/>
          <w:b/>
          <w:sz w:val="28"/>
          <w:szCs w:val="28"/>
        </w:rPr>
        <w:t>»</w:t>
      </w:r>
    </w:p>
    <w:p w:rsidR="0012322A" w:rsidRDefault="0012322A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Оценивание знаний, умений и навыков по результатам прохождения практики осуществляется посредством использования следующих видов оценочных средств: </w:t>
      </w:r>
    </w:p>
    <w:p w:rsidR="0012322A" w:rsidRDefault="006D4F1E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="0012322A">
        <w:rPr>
          <w:rFonts w:ascii="Times New Roman" w:hAnsi="Times New Roman" w:cs="Times New Roman"/>
          <w:sz w:val="28"/>
          <w:szCs w:val="28"/>
        </w:rPr>
        <w:t>нализ отчета о прохождении практики;</w:t>
      </w:r>
    </w:p>
    <w:p w:rsidR="0012322A" w:rsidRDefault="006D4F1E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12322A">
        <w:rPr>
          <w:rFonts w:ascii="Times New Roman" w:hAnsi="Times New Roman" w:cs="Times New Roman"/>
          <w:sz w:val="28"/>
          <w:szCs w:val="28"/>
        </w:rPr>
        <w:t>ащита отчета по практике.</w:t>
      </w:r>
    </w:p>
    <w:p w:rsidR="00210BB1" w:rsidRDefault="00210BB1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F226E" w:rsidRDefault="0012322A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о прохождении практики составляется в соответствии с индивидуальным заданием на практику, которое выдается руководителем практики </w:t>
      </w:r>
      <w:r w:rsidR="000413E9">
        <w:rPr>
          <w:rFonts w:ascii="Times New Roman" w:hAnsi="Times New Roman" w:cs="Times New Roman"/>
          <w:sz w:val="28"/>
          <w:szCs w:val="28"/>
        </w:rPr>
        <w:t>в первый день её прохождения</w:t>
      </w:r>
      <w:r w:rsidR="00BF22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F226E" w:rsidRDefault="00BF226E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Индивидуальное задание</w:t>
      </w:r>
      <w:r w:rsidRPr="00BF22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формулируется для каждого студента персонально</w:t>
      </w:r>
      <w:r w:rsidR="00A161EA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>
        <w:rPr>
          <w:rFonts w:ascii="Times New Roman" w:hAnsi="Times New Roman" w:cs="Times New Roman"/>
          <w:sz w:val="28"/>
          <w:szCs w:val="28"/>
        </w:rPr>
        <w:t>, копия индивидуального задания хранится в бумажном виде на кафедре.</w:t>
      </w:r>
    </w:p>
    <w:p w:rsidR="00BF226E" w:rsidRDefault="00BF226E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 прохождении практики сдается и хранится на кафедре в бумажном виде.</w:t>
      </w:r>
      <w:r w:rsidRPr="00BF22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322A" w:rsidRDefault="00BF226E" w:rsidP="00210BB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о прохождении практики </w:t>
      </w:r>
      <w:r w:rsidR="0012322A">
        <w:rPr>
          <w:rFonts w:ascii="Times New Roman" w:hAnsi="Times New Roman" w:cs="Times New Roman"/>
          <w:sz w:val="28"/>
          <w:szCs w:val="28"/>
        </w:rPr>
        <w:t>должен включать в себя:</w:t>
      </w:r>
    </w:p>
    <w:p w:rsidR="00EF0F10" w:rsidRPr="00EF0F10" w:rsidRDefault="00EF0F10" w:rsidP="00EF0F10">
      <w:pPr>
        <w:widowControl w:val="0"/>
        <w:numPr>
          <w:ilvl w:val="0"/>
          <w:numId w:val="3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0F10">
        <w:rPr>
          <w:rFonts w:ascii="Times New Roman" w:eastAsia="Calibri" w:hAnsi="Times New Roman" w:cs="Times New Roman"/>
          <w:sz w:val="28"/>
          <w:szCs w:val="28"/>
        </w:rPr>
        <w:t>Титульный лист (</w:t>
      </w:r>
      <w:r>
        <w:rPr>
          <w:rFonts w:ascii="Times New Roman" w:eastAsia="Calibri" w:hAnsi="Times New Roman" w:cs="Times New Roman"/>
          <w:sz w:val="28"/>
          <w:szCs w:val="28"/>
        </w:rPr>
        <w:t>Приложение 2</w:t>
      </w:r>
      <w:r w:rsidRPr="00EF0F10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EF0F10" w:rsidRPr="00EF0F10" w:rsidRDefault="00EF0F10" w:rsidP="00EF0F10">
      <w:pPr>
        <w:widowControl w:val="0"/>
        <w:numPr>
          <w:ilvl w:val="0"/>
          <w:numId w:val="3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0F10">
        <w:rPr>
          <w:rFonts w:ascii="Times New Roman" w:eastAsia="Calibri" w:hAnsi="Times New Roman" w:cs="Times New Roman"/>
          <w:sz w:val="28"/>
          <w:szCs w:val="28"/>
        </w:rPr>
        <w:t>СОДЕРЖАНИЕ (</w:t>
      </w:r>
      <w:r w:rsidRPr="00EF0F10">
        <w:rPr>
          <w:rFonts w:ascii="Times New Roman" w:eastAsia="Calibri" w:hAnsi="Times New Roman" w:cs="Times New Roman"/>
          <w:color w:val="000000"/>
          <w:sz w:val="28"/>
          <w:szCs w:val="28"/>
        </w:rPr>
        <w:t>Напротив соответствующих разделов и подразделов в обязательном порядке должны быть проставлены номера страниц, с которых они начинаются);</w:t>
      </w:r>
    </w:p>
    <w:p w:rsidR="00EF0F10" w:rsidRPr="00EF0F10" w:rsidRDefault="00EF0F10" w:rsidP="00EF0F10">
      <w:pPr>
        <w:widowControl w:val="0"/>
        <w:numPr>
          <w:ilvl w:val="0"/>
          <w:numId w:val="3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ВВЕДЕНИЕ </w:t>
      </w:r>
      <w:r w:rsidRPr="00EF0F10">
        <w:rPr>
          <w:rFonts w:ascii="Times New Roman" w:eastAsia="Calibri" w:hAnsi="Times New Roman" w:cs="Times New Roman"/>
          <w:sz w:val="28"/>
          <w:szCs w:val="28"/>
        </w:rPr>
        <w:t xml:space="preserve">(ФИО студента, место и время прохождения практики, ФИО руководителя практики, информация об организации, в которой студент проходит практику);  </w:t>
      </w:r>
    </w:p>
    <w:p w:rsidR="00EF0F10" w:rsidRPr="00EF0F10" w:rsidRDefault="00EF0F10" w:rsidP="00EF0F10">
      <w:pPr>
        <w:numPr>
          <w:ilvl w:val="0"/>
          <w:numId w:val="3"/>
        </w:numPr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0F10">
        <w:rPr>
          <w:rFonts w:ascii="Times New Roman" w:eastAsia="Times New Roman" w:hAnsi="Times New Roman" w:cs="Times New Roman"/>
          <w:sz w:val="28"/>
          <w:szCs w:val="28"/>
        </w:rPr>
        <w:t>Выпо</w:t>
      </w:r>
      <w:r>
        <w:rPr>
          <w:rFonts w:ascii="Times New Roman" w:eastAsia="Times New Roman" w:hAnsi="Times New Roman" w:cs="Times New Roman"/>
          <w:sz w:val="28"/>
          <w:szCs w:val="28"/>
        </w:rPr>
        <w:t>лнение индивидуального задания</w:t>
      </w:r>
      <w:r w:rsidRPr="00EF0F1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F0F10" w:rsidRPr="00EF0F10" w:rsidRDefault="00EF0F10" w:rsidP="00EF0F10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EF0F10">
        <w:rPr>
          <w:rFonts w:ascii="Times New Roman" w:eastAsia="Times New Roman" w:hAnsi="Times New Roman" w:cs="Times New Roman"/>
          <w:sz w:val="28"/>
          <w:szCs w:val="28"/>
        </w:rPr>
        <w:t xml:space="preserve"> формулировка задания по пунктам; </w:t>
      </w:r>
    </w:p>
    <w:p w:rsidR="00EF0F10" w:rsidRPr="00EF0F10" w:rsidRDefault="00EF0F10" w:rsidP="00EF0F10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0F10">
        <w:rPr>
          <w:rFonts w:ascii="Times New Roman" w:eastAsia="Times New Roman" w:hAnsi="Times New Roman" w:cs="Times New Roman"/>
          <w:sz w:val="28"/>
          <w:szCs w:val="28"/>
        </w:rPr>
        <w:t>- подробно отчитаться по каждому пункту задания (как работали, как взаимодействовали с руководителем практики от организации, какими программами, источниками пользовались, что помогало, что мешало, с какими трудностями пришлось столкнуться при выполнении заданий и т.д.)</w:t>
      </w:r>
    </w:p>
    <w:p w:rsidR="00EF0F10" w:rsidRPr="00EF0F10" w:rsidRDefault="00EF0F10" w:rsidP="00EF0F10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0F10">
        <w:rPr>
          <w:rFonts w:ascii="Times New Roman" w:eastAsia="Times New Roman" w:hAnsi="Times New Roman" w:cs="Times New Roman"/>
          <w:sz w:val="28"/>
          <w:szCs w:val="28"/>
        </w:rPr>
        <w:t>- в тексте отчета должны быть ссылки на приложенные документы.</w:t>
      </w:r>
    </w:p>
    <w:p w:rsidR="00EF0F10" w:rsidRPr="00EF0F10" w:rsidRDefault="00EF0F10" w:rsidP="00EF0F1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0F10" w:rsidRPr="00EF0F10" w:rsidRDefault="00EF0F10" w:rsidP="00EF0F1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0F10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EF0F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0F10">
        <w:rPr>
          <w:rFonts w:ascii="Times New Roman" w:eastAsia="Times New Roman" w:hAnsi="Times New Roman" w:cs="Times New Roman"/>
          <w:sz w:val="28"/>
          <w:szCs w:val="28"/>
        </w:rPr>
        <w:t>ЗАКЛЮЧЕНИЕ (сформулировать выводы, отталкиваясь от компетенций, формируемы</w:t>
      </w:r>
      <w:r>
        <w:rPr>
          <w:rFonts w:ascii="Times New Roman" w:eastAsia="Times New Roman" w:hAnsi="Times New Roman" w:cs="Times New Roman"/>
          <w:sz w:val="28"/>
          <w:szCs w:val="28"/>
        </w:rPr>
        <w:t>х в ходе прохождения практики, выполнены ли цели и задачи практики);</w:t>
      </w:r>
    </w:p>
    <w:p w:rsidR="00EF0F10" w:rsidRPr="00EF0F10" w:rsidRDefault="00EF0F10" w:rsidP="00EF0F10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0F10">
        <w:rPr>
          <w:rFonts w:ascii="Times New Roman" w:eastAsia="Calibri" w:hAnsi="Times New Roman" w:cs="Times New Roman"/>
          <w:sz w:val="28"/>
          <w:szCs w:val="28"/>
        </w:rPr>
        <w:lastRenderedPageBreak/>
        <w:t>6. СПИСОК ИСПОЛЬЗУЕМЫХ ИСТОЧНИКОВ</w:t>
      </w:r>
      <w:r w:rsidRPr="00EF0F1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F0F10">
        <w:rPr>
          <w:rFonts w:ascii="Times New Roman" w:eastAsia="Calibri" w:hAnsi="Times New Roman" w:cs="Times New Roman"/>
          <w:sz w:val="28"/>
          <w:szCs w:val="28"/>
        </w:rPr>
        <w:t>(пособия, словари, электронные источники, использованные при подготовке отчета – не менее 2-х источников);</w:t>
      </w:r>
    </w:p>
    <w:p w:rsidR="00EF0F10" w:rsidRPr="00EF0F10" w:rsidRDefault="00EF0F10" w:rsidP="00EF0F10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F0F10" w:rsidRPr="00EF0F10" w:rsidRDefault="00EF0F10" w:rsidP="005A7336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0F10">
        <w:rPr>
          <w:rFonts w:ascii="Times New Roman" w:eastAsia="Calibri" w:hAnsi="Times New Roman" w:cs="Times New Roman"/>
          <w:sz w:val="28"/>
          <w:szCs w:val="28"/>
        </w:rPr>
        <w:t>7</w:t>
      </w:r>
      <w:r w:rsidR="005A7336">
        <w:rPr>
          <w:rFonts w:ascii="Times New Roman" w:eastAsia="Calibri" w:hAnsi="Times New Roman" w:cs="Times New Roman"/>
          <w:sz w:val="28"/>
          <w:szCs w:val="28"/>
        </w:rPr>
        <w:t>. ПРИЛОЖЕНИЕ/Я</w:t>
      </w:r>
      <w:r w:rsidRPr="00EF0F10">
        <w:rPr>
          <w:rFonts w:ascii="Times New Roman" w:eastAsia="Calibri" w:hAnsi="Times New Roman" w:cs="Times New Roman"/>
          <w:sz w:val="28"/>
          <w:szCs w:val="28"/>
        </w:rPr>
        <w:t xml:space="preserve"> (при наличии) (содержит примеры переводов, выполненных заданий и пр., материал, собранный в процессе прохождения практики).</w:t>
      </w:r>
    </w:p>
    <w:p w:rsidR="0012322A" w:rsidRDefault="0012322A" w:rsidP="0012322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12322A">
        <w:rPr>
          <w:rFonts w:ascii="Times New Roman" w:hAnsi="Times New Roman" w:cs="Times New Roman"/>
          <w:sz w:val="28"/>
          <w:szCs w:val="28"/>
        </w:rPr>
        <w:t xml:space="preserve">екст </w:t>
      </w:r>
      <w:r>
        <w:rPr>
          <w:rFonts w:ascii="Times New Roman" w:hAnsi="Times New Roman" w:cs="Times New Roman"/>
          <w:sz w:val="28"/>
          <w:szCs w:val="28"/>
        </w:rPr>
        <w:t xml:space="preserve">отчета </w:t>
      </w:r>
      <w:r w:rsidRPr="0012322A">
        <w:rPr>
          <w:rFonts w:ascii="Times New Roman" w:hAnsi="Times New Roman" w:cs="Times New Roman"/>
          <w:sz w:val="28"/>
          <w:szCs w:val="28"/>
        </w:rPr>
        <w:t>должен быть оформлен одним типом шрифта, одним размером шрифта, с одинаковым расстоянием между строк</w:t>
      </w:r>
      <w:r w:rsidR="00210BB1">
        <w:rPr>
          <w:rFonts w:ascii="Times New Roman" w:hAnsi="Times New Roman" w:cs="Times New Roman"/>
          <w:sz w:val="28"/>
          <w:szCs w:val="28"/>
        </w:rPr>
        <w:t>,</w:t>
      </w:r>
      <w:r w:rsidRPr="0012322A">
        <w:rPr>
          <w:rFonts w:ascii="Times New Roman" w:hAnsi="Times New Roman" w:cs="Times New Roman"/>
          <w:sz w:val="28"/>
          <w:szCs w:val="28"/>
        </w:rPr>
        <w:t xml:space="preserve"> </w:t>
      </w:r>
      <w:r w:rsidR="00210BB1">
        <w:rPr>
          <w:rFonts w:ascii="Times New Roman" w:hAnsi="Times New Roman" w:cs="Times New Roman"/>
          <w:sz w:val="28"/>
          <w:szCs w:val="28"/>
        </w:rPr>
        <w:t>с выравниванием</w:t>
      </w:r>
      <w:r w:rsidRPr="0012322A">
        <w:rPr>
          <w:rFonts w:ascii="Times New Roman" w:hAnsi="Times New Roman" w:cs="Times New Roman"/>
          <w:sz w:val="28"/>
          <w:szCs w:val="28"/>
        </w:rPr>
        <w:t xml:space="preserve"> по ширине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10BB1" w:rsidRDefault="00210BB1" w:rsidP="0012322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проводится в форме зачета с оц</w:t>
      </w:r>
      <w:r w:rsidR="00517438">
        <w:rPr>
          <w:rFonts w:ascii="Times New Roman" w:hAnsi="Times New Roman" w:cs="Times New Roman"/>
          <w:sz w:val="28"/>
          <w:szCs w:val="28"/>
        </w:rPr>
        <w:t>енкой в течение 14 календарных д</w:t>
      </w:r>
      <w:r>
        <w:rPr>
          <w:rFonts w:ascii="Times New Roman" w:hAnsi="Times New Roman" w:cs="Times New Roman"/>
          <w:sz w:val="28"/>
          <w:szCs w:val="28"/>
        </w:rPr>
        <w:t>ней, не включая каникулы, с момента завершения проведения практики в соответствии с календарным учебным графиком и предполагает защиту отчета по практике в отведенное время, назначенное руководителем практики от университета.</w:t>
      </w:r>
    </w:p>
    <w:p w:rsidR="006B423F" w:rsidRDefault="006B423F" w:rsidP="00A109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оценки отчета и защиты отчета по практике:</w:t>
      </w:r>
    </w:p>
    <w:p w:rsidR="000413E9" w:rsidRDefault="00F132AF" w:rsidP="00F13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2AF">
        <w:rPr>
          <w:rFonts w:ascii="Times New Roman" w:hAnsi="Times New Roman" w:cs="Times New Roman"/>
          <w:sz w:val="28"/>
          <w:szCs w:val="28"/>
        </w:rPr>
        <w:t>При определении уровня достижений обучающих на дифференцированном зачёте обращается особое внимание на следующее:</w:t>
      </w:r>
    </w:p>
    <w:p w:rsidR="000413E9" w:rsidRDefault="00F132AF" w:rsidP="000413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32AF">
        <w:rPr>
          <w:rFonts w:ascii="Times New Roman" w:hAnsi="Times New Roman" w:cs="Times New Roman"/>
          <w:sz w:val="28"/>
          <w:szCs w:val="28"/>
        </w:rPr>
        <w:t xml:space="preserve"> </w:t>
      </w:r>
      <w:r w:rsidR="000413E9">
        <w:rPr>
          <w:rFonts w:ascii="Times New Roman" w:hAnsi="Times New Roman" w:cs="Times New Roman"/>
          <w:sz w:val="28"/>
          <w:szCs w:val="28"/>
        </w:rPr>
        <w:t xml:space="preserve">-   </w:t>
      </w:r>
      <w:r w:rsidRPr="00F132AF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7100F1">
        <w:rPr>
          <w:rFonts w:ascii="Times New Roman" w:hAnsi="Times New Roman" w:cs="Times New Roman"/>
          <w:sz w:val="28"/>
          <w:szCs w:val="28"/>
        </w:rPr>
        <w:t>отчёта</w:t>
      </w:r>
      <w:r w:rsidRPr="00F132AF">
        <w:rPr>
          <w:rFonts w:ascii="Times New Roman" w:hAnsi="Times New Roman" w:cs="Times New Roman"/>
          <w:sz w:val="28"/>
          <w:szCs w:val="28"/>
        </w:rPr>
        <w:t xml:space="preserve"> в полной мере соответствует </w:t>
      </w:r>
      <w:r w:rsidR="000413E9">
        <w:rPr>
          <w:rFonts w:ascii="Times New Roman" w:hAnsi="Times New Roman" w:cs="Times New Roman"/>
          <w:sz w:val="28"/>
          <w:szCs w:val="28"/>
        </w:rPr>
        <w:t>выданному</w:t>
      </w:r>
      <w:r w:rsidRPr="00F132AF">
        <w:rPr>
          <w:rFonts w:ascii="Times New Roman" w:hAnsi="Times New Roman" w:cs="Times New Roman"/>
          <w:sz w:val="28"/>
          <w:szCs w:val="28"/>
        </w:rPr>
        <w:t xml:space="preserve"> заданию; </w:t>
      </w:r>
    </w:p>
    <w:p w:rsidR="000413E9" w:rsidRDefault="000413E9" w:rsidP="000413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 </w:t>
      </w:r>
      <w:r w:rsidR="00F132AF" w:rsidRPr="00F132AF">
        <w:rPr>
          <w:rFonts w:ascii="Times New Roman" w:hAnsi="Times New Roman" w:cs="Times New Roman"/>
          <w:sz w:val="28"/>
          <w:szCs w:val="28"/>
        </w:rPr>
        <w:t xml:space="preserve">на дополнительные вопросы даны полные, развернутые ответы; </w:t>
      </w:r>
    </w:p>
    <w:p w:rsidR="000413E9" w:rsidRDefault="000413E9" w:rsidP="000413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32AF" w:rsidRPr="00F132AF">
        <w:rPr>
          <w:rFonts w:ascii="Times New Roman" w:hAnsi="Times New Roman" w:cs="Times New Roman"/>
          <w:sz w:val="28"/>
          <w:szCs w:val="28"/>
        </w:rPr>
        <w:t>положения, объек</w:t>
      </w:r>
      <w:r>
        <w:rPr>
          <w:rFonts w:ascii="Times New Roman" w:hAnsi="Times New Roman" w:cs="Times New Roman"/>
          <w:sz w:val="28"/>
          <w:szCs w:val="28"/>
        </w:rPr>
        <w:t xml:space="preserve">тивирующие трудности перевода, </w:t>
      </w:r>
      <w:r w:rsidR="00F132AF" w:rsidRPr="00F132AF">
        <w:rPr>
          <w:rFonts w:ascii="Times New Roman" w:hAnsi="Times New Roman" w:cs="Times New Roman"/>
          <w:sz w:val="28"/>
          <w:szCs w:val="28"/>
        </w:rPr>
        <w:t xml:space="preserve">подкреплены  авторитетными аргументами, соответствием требованиям качества перевода и примерами; </w:t>
      </w:r>
    </w:p>
    <w:p w:rsidR="00AF6541" w:rsidRDefault="000413E9" w:rsidP="000413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  </w:t>
      </w:r>
      <w:r w:rsidR="00F132AF" w:rsidRPr="00F132AF">
        <w:rPr>
          <w:rFonts w:ascii="Times New Roman" w:hAnsi="Times New Roman" w:cs="Times New Roman"/>
          <w:sz w:val="28"/>
          <w:szCs w:val="28"/>
        </w:rPr>
        <w:t xml:space="preserve">отчет представлен в требуемой форме со всей необходимой информацией, задания по практике  выполнены  в установленный срок. </w:t>
      </w:r>
    </w:p>
    <w:p w:rsidR="00F132AF" w:rsidRDefault="00F132AF" w:rsidP="00F132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2AF">
        <w:rPr>
          <w:rFonts w:ascii="Times New Roman" w:hAnsi="Times New Roman" w:cs="Times New Roman"/>
          <w:sz w:val="28"/>
          <w:szCs w:val="28"/>
        </w:rPr>
        <w:t>Отчёты, составленные без соблюдения указанных требований</w:t>
      </w:r>
      <w:r>
        <w:rPr>
          <w:rFonts w:ascii="Times New Roman" w:hAnsi="Times New Roman" w:cs="Times New Roman"/>
          <w:sz w:val="28"/>
          <w:szCs w:val="28"/>
        </w:rPr>
        <w:t>, отправляются обратно на доработку.</w:t>
      </w:r>
      <w:r w:rsidR="00BC5F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5FC5" w:rsidRPr="00BC5FC5" w:rsidRDefault="00BC5FC5" w:rsidP="00BC5F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практики оценивает</w:t>
      </w:r>
      <w:r w:rsidRPr="00BC5FC5">
        <w:rPr>
          <w:rFonts w:ascii="Times New Roman" w:hAnsi="Times New Roman" w:cs="Times New Roman"/>
          <w:sz w:val="28"/>
          <w:szCs w:val="28"/>
        </w:rPr>
        <w:t xml:space="preserve"> качество выполн</w:t>
      </w:r>
      <w:r w:rsidR="000413E9">
        <w:rPr>
          <w:rFonts w:ascii="Times New Roman" w:hAnsi="Times New Roman" w:cs="Times New Roman"/>
          <w:sz w:val="28"/>
          <w:szCs w:val="28"/>
        </w:rPr>
        <w:t>енного</w:t>
      </w:r>
      <w:r>
        <w:rPr>
          <w:rFonts w:ascii="Times New Roman" w:hAnsi="Times New Roman" w:cs="Times New Roman"/>
          <w:sz w:val="28"/>
          <w:szCs w:val="28"/>
        </w:rPr>
        <w:t xml:space="preserve"> задания, </w:t>
      </w:r>
      <w:r w:rsidRPr="00BC5FC5">
        <w:rPr>
          <w:rFonts w:ascii="Times New Roman" w:hAnsi="Times New Roman" w:cs="Times New Roman"/>
          <w:sz w:val="28"/>
          <w:szCs w:val="28"/>
        </w:rPr>
        <w:t>справедливость принятых переводческих решений, а также т</w:t>
      </w:r>
      <w:r w:rsidR="00AF6541">
        <w:rPr>
          <w:rFonts w:ascii="Times New Roman" w:hAnsi="Times New Roman" w:cs="Times New Roman"/>
          <w:sz w:val="28"/>
          <w:szCs w:val="28"/>
        </w:rPr>
        <w:t>ехническое оформление перевода и</w:t>
      </w:r>
      <w:r w:rsidRPr="00BC5FC5">
        <w:rPr>
          <w:rFonts w:ascii="Times New Roman" w:hAnsi="Times New Roman" w:cs="Times New Roman"/>
          <w:sz w:val="28"/>
          <w:szCs w:val="28"/>
        </w:rPr>
        <w:t xml:space="preserve"> текстовой документации.  </w:t>
      </w:r>
    </w:p>
    <w:p w:rsidR="006B423F" w:rsidRDefault="006B423F" w:rsidP="003854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«отлично» выставляется обучающемуся, оформившему отчет в соответствии с требованиями к оформлению, отчет соответствует индивидуальному заданию, студент четко и грамотно отвечает на вопросы руково</w:t>
      </w:r>
      <w:r w:rsidR="00BC5FC5">
        <w:rPr>
          <w:rFonts w:ascii="Times New Roman" w:hAnsi="Times New Roman" w:cs="Times New Roman"/>
          <w:sz w:val="28"/>
          <w:szCs w:val="28"/>
        </w:rPr>
        <w:t>дителя практики от унив</w:t>
      </w:r>
      <w:r w:rsidR="007100F1">
        <w:rPr>
          <w:rFonts w:ascii="Times New Roman" w:hAnsi="Times New Roman" w:cs="Times New Roman"/>
          <w:sz w:val="28"/>
          <w:szCs w:val="28"/>
        </w:rPr>
        <w:t>ерситета.</w:t>
      </w:r>
    </w:p>
    <w:p w:rsidR="006B423F" w:rsidRDefault="006B423F" w:rsidP="00A109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«хорошо» выставляется обучающемуся, оформившему отчет в соответствии с требованиями к оформлению с незначительными нарушениями, отчет соответствует индивидуальному заданию, студент четко и грамотно отвечает на большую часть вопросов руководителя практики от университета.</w:t>
      </w:r>
    </w:p>
    <w:p w:rsidR="006B423F" w:rsidRDefault="006B423F" w:rsidP="00A109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«удовлетворительно» выставляется обучающемуся, оформившему отчет в соответствии с требованиями к оформлению с нарушениями, отчет не </w:t>
      </w:r>
      <w:r>
        <w:rPr>
          <w:rFonts w:ascii="Times New Roman" w:hAnsi="Times New Roman" w:cs="Times New Roman"/>
          <w:sz w:val="28"/>
          <w:szCs w:val="28"/>
        </w:rPr>
        <w:lastRenderedPageBreak/>
        <w:t>полностью соответствует индивидуальному заданию, студент не может четко и грамотно отвечать на вопросы руково</w:t>
      </w:r>
      <w:r w:rsidR="0038547B">
        <w:rPr>
          <w:rFonts w:ascii="Times New Roman" w:hAnsi="Times New Roman" w:cs="Times New Roman"/>
          <w:sz w:val="28"/>
          <w:szCs w:val="28"/>
        </w:rPr>
        <w:t>дителя практики от университета.</w:t>
      </w:r>
    </w:p>
    <w:p w:rsidR="00A10961" w:rsidRDefault="00A10961" w:rsidP="00A109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«неудовлетворительно» выставляется обучающемуся, оформившему отчет с грубыми нарушениями требований к оформлению, отчет не соответствует индивидуальному заданию, студент не может </w:t>
      </w:r>
      <w:r w:rsidR="0038547B">
        <w:rPr>
          <w:rFonts w:ascii="Times New Roman" w:hAnsi="Times New Roman" w:cs="Times New Roman"/>
          <w:sz w:val="28"/>
          <w:szCs w:val="28"/>
        </w:rPr>
        <w:t>ответить</w:t>
      </w:r>
      <w:r>
        <w:rPr>
          <w:rFonts w:ascii="Times New Roman" w:hAnsi="Times New Roman" w:cs="Times New Roman"/>
          <w:sz w:val="28"/>
          <w:szCs w:val="28"/>
        </w:rPr>
        <w:t xml:space="preserve"> на вопросы руково</w:t>
      </w:r>
      <w:r w:rsidR="0038547B">
        <w:rPr>
          <w:rFonts w:ascii="Times New Roman" w:hAnsi="Times New Roman" w:cs="Times New Roman"/>
          <w:sz w:val="28"/>
          <w:szCs w:val="28"/>
        </w:rPr>
        <w:t xml:space="preserve">дителя практики от университета, </w:t>
      </w:r>
      <w:r w:rsidR="0038547B" w:rsidRPr="0038547B">
        <w:rPr>
          <w:rFonts w:ascii="Times New Roman" w:hAnsi="Times New Roman" w:cs="Times New Roman"/>
          <w:sz w:val="28"/>
          <w:szCs w:val="28"/>
        </w:rPr>
        <w:t>не ориентируется в материалах отчета.</w:t>
      </w:r>
    </w:p>
    <w:p w:rsidR="00A10961" w:rsidRDefault="00A10961" w:rsidP="00A109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0961" w:rsidRPr="00A161EA" w:rsidRDefault="00A10961" w:rsidP="00A10961">
      <w:pPr>
        <w:spacing w:after="0"/>
        <w:ind w:left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161EA">
        <w:rPr>
          <w:rFonts w:ascii="Times New Roman" w:eastAsia="Calibri" w:hAnsi="Times New Roman" w:cs="Times New Roman"/>
          <w:b/>
          <w:sz w:val="28"/>
          <w:szCs w:val="28"/>
        </w:rPr>
        <w:t>Примерный перечень индивидуальных заданий на практику:</w:t>
      </w:r>
    </w:p>
    <w:p w:rsidR="009161EF" w:rsidRPr="005669F0" w:rsidRDefault="009161EF" w:rsidP="009161E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4DBA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>
        <w:rPr>
          <w:rFonts w:ascii="Times New Roman" w:eastAsia="Calibri" w:hAnsi="Times New Roman" w:cs="Times New Roman"/>
          <w:sz w:val="28"/>
          <w:szCs w:val="28"/>
        </w:rPr>
        <w:t>1)</w:t>
      </w:r>
      <w:r w:rsidRPr="005669F0">
        <w:rPr>
          <w:rFonts w:ascii="Times New Roman" w:eastAsia="Calibri" w:hAnsi="Times New Roman" w:cs="Times New Roman"/>
          <w:sz w:val="28"/>
          <w:szCs w:val="28"/>
        </w:rPr>
        <w:t xml:space="preserve"> Изучить теоретический материал по теме «Ценностные измерения </w:t>
      </w:r>
      <w:proofErr w:type="spellStart"/>
      <w:r w:rsidRPr="005669F0">
        <w:rPr>
          <w:rFonts w:ascii="Times New Roman" w:eastAsia="Calibri" w:hAnsi="Times New Roman" w:cs="Times New Roman"/>
          <w:sz w:val="28"/>
          <w:szCs w:val="28"/>
        </w:rPr>
        <w:t>Хофстеде</w:t>
      </w:r>
      <w:proofErr w:type="spellEnd"/>
      <w:r w:rsidRPr="005669F0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9161EF" w:rsidRPr="005669F0" w:rsidRDefault="009161EF" w:rsidP="009161E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2)</w:t>
      </w:r>
      <w:r w:rsidRPr="005669F0">
        <w:rPr>
          <w:rFonts w:ascii="Times New Roman" w:eastAsia="Calibri" w:hAnsi="Times New Roman" w:cs="Times New Roman"/>
          <w:sz w:val="28"/>
          <w:szCs w:val="28"/>
        </w:rPr>
        <w:t xml:space="preserve"> Проанализировать англоязычные и русскоязычные СМИ и подобрать кейсы конфликтов в сфере бизнеса в рамках концепции </w:t>
      </w:r>
      <w:proofErr w:type="spellStart"/>
      <w:r w:rsidRPr="005669F0">
        <w:rPr>
          <w:rFonts w:ascii="Times New Roman" w:eastAsia="Calibri" w:hAnsi="Times New Roman" w:cs="Times New Roman"/>
          <w:sz w:val="28"/>
          <w:szCs w:val="28"/>
        </w:rPr>
        <w:t>Хофстеде</w:t>
      </w:r>
      <w:proofErr w:type="spellEnd"/>
      <w:r w:rsidRPr="005669F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161EF" w:rsidRPr="005669F0" w:rsidRDefault="009161EF" w:rsidP="009161E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3)</w:t>
      </w:r>
      <w:r w:rsidRPr="005669F0">
        <w:rPr>
          <w:rFonts w:ascii="Times New Roman" w:eastAsia="Calibri" w:hAnsi="Times New Roman" w:cs="Times New Roman"/>
          <w:sz w:val="28"/>
          <w:szCs w:val="28"/>
        </w:rPr>
        <w:t xml:space="preserve"> На основе подобранных публикаций составить аннотацию на русском и английском языке (объемом не менее 3000 знаков каждая);</w:t>
      </w:r>
    </w:p>
    <w:p w:rsidR="009161EF" w:rsidRPr="005669F0" w:rsidRDefault="009161EF" w:rsidP="009161E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4)</w:t>
      </w:r>
      <w:r w:rsidRPr="005669F0">
        <w:rPr>
          <w:rFonts w:ascii="Times New Roman" w:eastAsia="Calibri" w:hAnsi="Times New Roman" w:cs="Times New Roman"/>
          <w:sz w:val="28"/>
          <w:szCs w:val="28"/>
        </w:rPr>
        <w:t xml:space="preserve"> Составить двуязычный глоссарий по данной теме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(не менее 50 слов и выражений).</w:t>
      </w:r>
    </w:p>
    <w:p w:rsidR="009161EF" w:rsidRDefault="009161EF" w:rsidP="009161E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161EF" w:rsidRDefault="009161EF" w:rsidP="009161E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A5612C">
        <w:rPr>
          <w:rFonts w:ascii="Times New Roman" w:eastAsia="Calibri" w:hAnsi="Times New Roman" w:cs="Times New Roman"/>
          <w:sz w:val="28"/>
          <w:szCs w:val="28"/>
        </w:rPr>
        <w:t>На основе зарубежных и русскоязычн</w:t>
      </w:r>
      <w:r>
        <w:rPr>
          <w:rFonts w:ascii="Times New Roman" w:eastAsia="Calibri" w:hAnsi="Times New Roman" w:cs="Times New Roman"/>
          <w:sz w:val="28"/>
          <w:szCs w:val="28"/>
        </w:rPr>
        <w:t xml:space="preserve">ых публикаций проанализировать </w:t>
      </w:r>
      <w:r w:rsidRPr="00A5612C">
        <w:rPr>
          <w:rFonts w:ascii="Times New Roman" w:eastAsia="Calibri" w:hAnsi="Times New Roman" w:cs="Times New Roman"/>
          <w:sz w:val="28"/>
          <w:szCs w:val="28"/>
        </w:rPr>
        <w:t>роль Организации Объеди</w:t>
      </w:r>
      <w:r>
        <w:rPr>
          <w:rFonts w:ascii="Times New Roman" w:eastAsia="Calibri" w:hAnsi="Times New Roman" w:cs="Times New Roman"/>
          <w:sz w:val="28"/>
          <w:szCs w:val="28"/>
        </w:rPr>
        <w:t>ненных Наций в современном мире</w:t>
      </w:r>
      <w:r w:rsidRPr="00A5612C">
        <w:rPr>
          <w:rFonts w:ascii="Times New Roman" w:eastAsia="Calibri" w:hAnsi="Times New Roman" w:cs="Times New Roman"/>
          <w:sz w:val="28"/>
          <w:szCs w:val="28"/>
        </w:rPr>
        <w:t xml:space="preserve"> и составить аннотацию на русском языке объемом 3000 знаков.</w:t>
      </w:r>
    </w:p>
    <w:p w:rsidR="009161EF" w:rsidRDefault="009161EF" w:rsidP="009161E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161EF" w:rsidRPr="001503F8" w:rsidRDefault="009161EF" w:rsidP="009161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3F8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1503F8">
        <w:rPr>
          <w:rFonts w:ascii="Times New Roman" w:hAnsi="Times New Roman" w:cs="Times New Roman"/>
          <w:sz w:val="28"/>
          <w:szCs w:val="28"/>
        </w:rPr>
        <w:t>1) Осуществить помощь в организации рабочих встреч с представителями других стран (Китай, Турция и ОАЭ); </w:t>
      </w:r>
    </w:p>
    <w:p w:rsidR="009161EF" w:rsidRPr="001503F8" w:rsidRDefault="009161EF" w:rsidP="009161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3F8">
        <w:rPr>
          <w:rFonts w:ascii="Times New Roman" w:hAnsi="Times New Roman" w:cs="Times New Roman"/>
          <w:sz w:val="28"/>
          <w:szCs w:val="28"/>
        </w:rPr>
        <w:t xml:space="preserve">     2) Выполнить письменный перевод документации компании на русский язык; </w:t>
      </w:r>
    </w:p>
    <w:p w:rsidR="009161EF" w:rsidRPr="001503F8" w:rsidRDefault="009161EF" w:rsidP="009161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3F8">
        <w:rPr>
          <w:rFonts w:ascii="Times New Roman" w:hAnsi="Times New Roman" w:cs="Times New Roman"/>
          <w:sz w:val="28"/>
          <w:szCs w:val="28"/>
        </w:rPr>
        <w:t xml:space="preserve">     3) Выступить в роли переводчика при проведении переговоров с представителями зарубежных стран;  </w:t>
      </w:r>
    </w:p>
    <w:p w:rsidR="009161EF" w:rsidRPr="001503F8" w:rsidRDefault="009161EF" w:rsidP="009161EF">
      <w:pPr>
        <w:tabs>
          <w:tab w:val="left" w:pos="70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03F8">
        <w:rPr>
          <w:rFonts w:ascii="Times New Roman" w:hAnsi="Times New Roman" w:cs="Times New Roman"/>
          <w:sz w:val="28"/>
          <w:szCs w:val="28"/>
        </w:rPr>
        <w:t xml:space="preserve">     4) </w:t>
      </w:r>
      <w:r w:rsidRPr="001503F8">
        <w:rPr>
          <w:rFonts w:ascii="Times New Roman" w:hAnsi="Times New Roman" w:cs="Times New Roman"/>
          <w:sz w:val="28"/>
          <w:szCs w:val="28"/>
          <w:lang w:val="az-Cyrl-AZ"/>
        </w:rPr>
        <w:t>Принять участие в проведении дистанционных консультаций для представителей иностранных компаний</w:t>
      </w:r>
      <w:r w:rsidRPr="001503F8">
        <w:rPr>
          <w:rFonts w:ascii="Times New Roman" w:hAnsi="Times New Roman" w:cs="Times New Roman"/>
          <w:sz w:val="28"/>
          <w:szCs w:val="28"/>
        </w:rPr>
        <w:t>.</w:t>
      </w:r>
    </w:p>
    <w:p w:rsidR="009161EF" w:rsidRPr="00FC3757" w:rsidRDefault="009161EF" w:rsidP="009161E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161EF" w:rsidRPr="005669F0" w:rsidRDefault="009161EF" w:rsidP="009161E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4. 1)</w:t>
      </w:r>
      <w:r w:rsidRPr="005669F0">
        <w:rPr>
          <w:rFonts w:ascii="Times New Roman" w:eastAsia="Calibri" w:hAnsi="Times New Roman" w:cs="Times New Roman"/>
          <w:sz w:val="28"/>
          <w:szCs w:val="28"/>
        </w:rPr>
        <w:t xml:space="preserve"> Подобрать материал и сделать обзор русскоязычных и англоязычных публикаций по теме «Проблемы, вызванные незнанием норм и правил ритуальной коммуникации»;</w:t>
      </w:r>
    </w:p>
    <w:p w:rsidR="009161EF" w:rsidRPr="005669F0" w:rsidRDefault="009161EF" w:rsidP="009161E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2)</w:t>
      </w:r>
      <w:r w:rsidRPr="005669F0">
        <w:rPr>
          <w:rFonts w:ascii="Times New Roman" w:eastAsia="Calibri" w:hAnsi="Times New Roman" w:cs="Times New Roman"/>
          <w:sz w:val="28"/>
          <w:szCs w:val="28"/>
        </w:rPr>
        <w:t xml:space="preserve"> На основе подобранных публикаций составить аннотацию на русском и английском языке (объемом не менее 3000 знаков каждая);</w:t>
      </w:r>
    </w:p>
    <w:p w:rsidR="009161EF" w:rsidRPr="005669F0" w:rsidRDefault="009161EF" w:rsidP="009161E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3)</w:t>
      </w:r>
      <w:r w:rsidRPr="005669F0">
        <w:rPr>
          <w:rFonts w:ascii="Times New Roman" w:eastAsia="Calibri" w:hAnsi="Times New Roman" w:cs="Times New Roman"/>
          <w:sz w:val="28"/>
          <w:szCs w:val="28"/>
        </w:rPr>
        <w:t xml:space="preserve"> Составить двуязычный глоссарий по данной теме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(не менее 50 слов и выражений).</w:t>
      </w:r>
    </w:p>
    <w:p w:rsidR="009161EF" w:rsidRPr="002377CA" w:rsidRDefault="009161EF" w:rsidP="009161E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161EF" w:rsidRPr="001503F8" w:rsidRDefault="009161EF" w:rsidP="009161E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D049D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Pr="001503F8">
        <w:rPr>
          <w:rFonts w:ascii="Times New Roman" w:eastAsia="Calibri" w:hAnsi="Times New Roman" w:cs="Times New Roman"/>
          <w:sz w:val="28"/>
          <w:szCs w:val="28"/>
          <w:lang w:eastAsia="ru-RU"/>
        </w:rPr>
        <w:t>1. Проанализировать англоязычные и русскоязычные СМИ и подобрать кейсы межкультурных конфликтов по теме «Конфликты между традициями и новациями в культуре»;</w:t>
      </w:r>
    </w:p>
    <w:p w:rsidR="009161EF" w:rsidRPr="001503F8" w:rsidRDefault="009161EF" w:rsidP="009161E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503F8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2. На основе подобранных публикаций составить аннотацию на русском и английском языке (объемом не менее 3000 знаков каждая);</w:t>
      </w:r>
    </w:p>
    <w:p w:rsidR="009161EF" w:rsidRPr="001503F8" w:rsidRDefault="009161EF" w:rsidP="009161E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503F8">
        <w:rPr>
          <w:rFonts w:ascii="Times New Roman" w:eastAsia="Calibri" w:hAnsi="Times New Roman" w:cs="Times New Roman"/>
          <w:sz w:val="28"/>
          <w:szCs w:val="28"/>
          <w:lang w:eastAsia="ru-RU"/>
        </w:rPr>
        <w:t>3. Составить двуязычный глоссарий по данной теме (не менее 50 слов и выражений);</w:t>
      </w:r>
    </w:p>
    <w:p w:rsidR="009161EF" w:rsidRDefault="009161EF" w:rsidP="009161E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503F8">
        <w:rPr>
          <w:rFonts w:ascii="Times New Roman" w:eastAsia="Calibri" w:hAnsi="Times New Roman" w:cs="Times New Roman"/>
          <w:sz w:val="28"/>
          <w:szCs w:val="28"/>
          <w:lang w:eastAsia="ru-RU"/>
        </w:rPr>
        <w:t>4. Подготовить отчет о проделанной работе (к отчету приложить собранный материал, список источников, аннотацию и глоссарий).</w:t>
      </w:r>
    </w:p>
    <w:p w:rsidR="009161EF" w:rsidRDefault="009161EF" w:rsidP="009161E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161EF" w:rsidRPr="001503F8" w:rsidRDefault="009161EF" w:rsidP="009161E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 Осуществить п</w:t>
      </w:r>
      <w:r w:rsidRPr="001503F8">
        <w:rPr>
          <w:rFonts w:ascii="Times New Roman" w:eastAsia="Calibri" w:hAnsi="Times New Roman" w:cs="Times New Roman"/>
          <w:sz w:val="28"/>
          <w:szCs w:val="28"/>
        </w:rPr>
        <w:t xml:space="preserve">омощь в организации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проведении </w:t>
      </w:r>
      <w:r w:rsidRPr="001503F8">
        <w:rPr>
          <w:rFonts w:ascii="Times New Roman" w:eastAsia="Calibri" w:hAnsi="Times New Roman" w:cs="Times New Roman"/>
          <w:sz w:val="28"/>
          <w:szCs w:val="28"/>
        </w:rPr>
        <w:t>переговоров между руководителем предприятия и о</w:t>
      </w:r>
      <w:r>
        <w:rPr>
          <w:rFonts w:ascii="Times New Roman" w:eastAsia="Calibri" w:hAnsi="Times New Roman" w:cs="Times New Roman"/>
          <w:sz w:val="28"/>
          <w:szCs w:val="28"/>
        </w:rPr>
        <w:t>фициальной делегацией из Китая.</w:t>
      </w:r>
    </w:p>
    <w:p w:rsidR="009161EF" w:rsidRDefault="009161EF" w:rsidP="009161E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161EF" w:rsidRPr="005451A9" w:rsidRDefault="009161EF" w:rsidP="009161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66B5"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>1)</w:t>
      </w:r>
      <w:r w:rsidRPr="005451A9">
        <w:rPr>
          <w:rFonts w:ascii="Times New Roman" w:hAnsi="Times New Roman" w:cs="Times New Roman"/>
          <w:sz w:val="28"/>
          <w:szCs w:val="28"/>
        </w:rPr>
        <w:t xml:space="preserve"> Подобрать материал и сделать обзор русскоязычных и англоязычных публикаций по теме «Конфликты между поколениями и носителями разных субкультур»;</w:t>
      </w:r>
    </w:p>
    <w:p w:rsidR="009161EF" w:rsidRPr="005451A9" w:rsidRDefault="009161EF" w:rsidP="009161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2)</w:t>
      </w:r>
      <w:r w:rsidRPr="005451A9">
        <w:rPr>
          <w:rFonts w:ascii="Times New Roman" w:hAnsi="Times New Roman" w:cs="Times New Roman"/>
          <w:sz w:val="28"/>
          <w:szCs w:val="28"/>
        </w:rPr>
        <w:t xml:space="preserve"> На основе подобранных публикаций составить аннотацию на русском и английском языке (объемом не менее 3000 знаков каждая);</w:t>
      </w:r>
    </w:p>
    <w:p w:rsidR="009161EF" w:rsidRDefault="009161EF" w:rsidP="009161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3)</w:t>
      </w:r>
      <w:r w:rsidRPr="005451A9">
        <w:rPr>
          <w:rFonts w:ascii="Times New Roman" w:hAnsi="Times New Roman" w:cs="Times New Roman"/>
          <w:sz w:val="28"/>
          <w:szCs w:val="28"/>
        </w:rPr>
        <w:t xml:space="preserve"> Составить двуязычный глоссарий по данной теме (не менее 50 слов и выражений);</w:t>
      </w:r>
    </w:p>
    <w:p w:rsidR="009161EF" w:rsidRPr="005451A9" w:rsidRDefault="009161EF" w:rsidP="009161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161EF" w:rsidRPr="005451A9" w:rsidRDefault="009161EF" w:rsidP="009161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1142">
        <w:rPr>
          <w:rFonts w:ascii="Times New Roman" w:eastAsia="Calibri" w:hAnsi="Times New Roman" w:cs="Times New Roman"/>
          <w:sz w:val="28"/>
          <w:szCs w:val="28"/>
        </w:rPr>
        <w:t xml:space="preserve">8. </w:t>
      </w:r>
      <w:r>
        <w:rPr>
          <w:rFonts w:ascii="Times New Roman" w:hAnsi="Times New Roman" w:cs="Times New Roman"/>
          <w:sz w:val="28"/>
          <w:szCs w:val="28"/>
        </w:rPr>
        <w:t>1)</w:t>
      </w:r>
      <w:r w:rsidRPr="005451A9">
        <w:rPr>
          <w:rFonts w:ascii="Times New Roman" w:hAnsi="Times New Roman" w:cs="Times New Roman"/>
          <w:sz w:val="28"/>
          <w:szCs w:val="28"/>
        </w:rPr>
        <w:t xml:space="preserve"> Изучить теоретический материал по теме «Невербальная семиотика внешнего облика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9161EF" w:rsidRPr="005451A9" w:rsidRDefault="009161EF" w:rsidP="009161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2)</w:t>
      </w:r>
      <w:r w:rsidRPr="005451A9">
        <w:rPr>
          <w:rFonts w:ascii="Times New Roman" w:hAnsi="Times New Roman" w:cs="Times New Roman"/>
          <w:sz w:val="28"/>
          <w:szCs w:val="28"/>
        </w:rPr>
        <w:t xml:space="preserve"> Проанализировать англоязычные и русскоязычные СМИ и подобрать кейсы межкультурных конфликтов, связанных с внешним обликом;</w:t>
      </w:r>
    </w:p>
    <w:p w:rsidR="009161EF" w:rsidRPr="005451A9" w:rsidRDefault="009161EF" w:rsidP="009161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3)</w:t>
      </w:r>
      <w:r w:rsidRPr="005451A9">
        <w:rPr>
          <w:rFonts w:ascii="Times New Roman" w:hAnsi="Times New Roman" w:cs="Times New Roman"/>
          <w:sz w:val="28"/>
          <w:szCs w:val="28"/>
        </w:rPr>
        <w:t xml:space="preserve"> На основе подобранных публикаций составить аннотацию на русском и английском языке (объемом не менее 3000 знаков каждая);</w:t>
      </w:r>
    </w:p>
    <w:p w:rsidR="009161EF" w:rsidRDefault="009161EF" w:rsidP="009161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4)</w:t>
      </w:r>
      <w:r w:rsidRPr="005451A9">
        <w:rPr>
          <w:rFonts w:ascii="Times New Roman" w:hAnsi="Times New Roman" w:cs="Times New Roman"/>
          <w:sz w:val="28"/>
          <w:szCs w:val="28"/>
        </w:rPr>
        <w:t xml:space="preserve"> Составить двуязычный глоссарий по данной теме</w:t>
      </w:r>
      <w:r>
        <w:rPr>
          <w:rFonts w:ascii="Times New Roman" w:hAnsi="Times New Roman" w:cs="Times New Roman"/>
          <w:sz w:val="28"/>
          <w:szCs w:val="28"/>
        </w:rPr>
        <w:t xml:space="preserve"> (не менее 50 слов и выражений).</w:t>
      </w:r>
    </w:p>
    <w:p w:rsidR="009161EF" w:rsidRPr="005451A9" w:rsidRDefault="009161EF" w:rsidP="009161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161EF" w:rsidRPr="00FC3757" w:rsidRDefault="009161EF" w:rsidP="009161E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9. 1)</w:t>
      </w:r>
      <w:r w:rsidRPr="00FC3757">
        <w:rPr>
          <w:rFonts w:ascii="Times New Roman" w:eastAsia="Calibri" w:hAnsi="Times New Roman" w:cs="Times New Roman"/>
          <w:sz w:val="28"/>
          <w:szCs w:val="28"/>
        </w:rPr>
        <w:t xml:space="preserve"> Собрать теоретический материал и изучить понятие в</w:t>
      </w:r>
      <w:r>
        <w:rPr>
          <w:rFonts w:ascii="Times New Roman" w:eastAsia="Calibri" w:hAnsi="Times New Roman" w:cs="Times New Roman"/>
          <w:sz w:val="28"/>
          <w:szCs w:val="28"/>
        </w:rPr>
        <w:t>ежливости в различных культурах;</w:t>
      </w:r>
    </w:p>
    <w:p w:rsidR="009161EF" w:rsidRPr="00FC3757" w:rsidRDefault="009161EF" w:rsidP="009161E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2)</w:t>
      </w:r>
      <w:r w:rsidRPr="00FC3757">
        <w:rPr>
          <w:rFonts w:ascii="Times New Roman" w:eastAsia="Calibri" w:hAnsi="Times New Roman" w:cs="Times New Roman"/>
          <w:sz w:val="28"/>
          <w:szCs w:val="28"/>
        </w:rPr>
        <w:t xml:space="preserve"> Отобрать примеры использования формул вежли</w:t>
      </w:r>
      <w:r>
        <w:rPr>
          <w:rFonts w:ascii="Times New Roman" w:eastAsia="Calibri" w:hAnsi="Times New Roman" w:cs="Times New Roman"/>
          <w:sz w:val="28"/>
          <w:szCs w:val="28"/>
        </w:rPr>
        <w:t>вости в России и Великобритании</w:t>
      </w:r>
      <w:r w:rsidRPr="00FC37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(н</w:t>
      </w:r>
      <w:r w:rsidRPr="00FC3757"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менее 50 примеров с контекстом);</w:t>
      </w:r>
    </w:p>
    <w:p w:rsidR="009161EF" w:rsidRPr="00FC3757" w:rsidRDefault="009161EF" w:rsidP="009161E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3)</w:t>
      </w:r>
      <w:r w:rsidRPr="00FC3757">
        <w:rPr>
          <w:rFonts w:ascii="Times New Roman" w:eastAsia="Calibri" w:hAnsi="Times New Roman" w:cs="Times New Roman"/>
          <w:sz w:val="28"/>
          <w:szCs w:val="28"/>
        </w:rPr>
        <w:t xml:space="preserve"> Оформить отобранную лексику в виде двуязычного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глоссария (не менее 50 единиц);</w:t>
      </w:r>
    </w:p>
    <w:p w:rsidR="009161EF" w:rsidRDefault="009161EF" w:rsidP="009161E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4)</w:t>
      </w:r>
      <w:r w:rsidRPr="00FC3757">
        <w:rPr>
          <w:rFonts w:ascii="Times New Roman" w:eastAsia="Calibri" w:hAnsi="Times New Roman" w:cs="Times New Roman"/>
          <w:sz w:val="28"/>
          <w:szCs w:val="28"/>
        </w:rPr>
        <w:t xml:space="preserve"> Провести сопоставительный анализ отобранных лексических единиц, установить степень эквивалентности отобранных единиц (если были выявлены соответствия). </w:t>
      </w:r>
    </w:p>
    <w:p w:rsidR="009161EF" w:rsidRPr="00FC3757" w:rsidRDefault="009161EF" w:rsidP="009161E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161EF" w:rsidRPr="00780844" w:rsidRDefault="009161EF" w:rsidP="009161E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9161EF" w:rsidRPr="00BD2B43" w:rsidRDefault="009161EF" w:rsidP="009161E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10. 1)</w:t>
      </w:r>
      <w:r w:rsidRPr="00BD2B43">
        <w:rPr>
          <w:rFonts w:ascii="Times New Roman" w:eastAsia="Calibri" w:hAnsi="Times New Roman" w:cs="Times New Roman"/>
          <w:sz w:val="28"/>
          <w:szCs w:val="28"/>
        </w:rPr>
        <w:t xml:space="preserve"> Подобрать русскоязычные и англоязычные публикации по теме «Ориентация культуры на контекст. Разница контекста культур (высокий и низкий контекст)»;</w:t>
      </w:r>
    </w:p>
    <w:p w:rsidR="009161EF" w:rsidRPr="00BD2B43" w:rsidRDefault="009161EF" w:rsidP="009161E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2)</w:t>
      </w:r>
      <w:r w:rsidRPr="00BD2B43">
        <w:rPr>
          <w:rFonts w:ascii="Times New Roman" w:eastAsia="Calibri" w:hAnsi="Times New Roman" w:cs="Times New Roman"/>
          <w:sz w:val="28"/>
          <w:szCs w:val="28"/>
        </w:rPr>
        <w:t xml:space="preserve"> Проанализировать найденные кейсы и подготовить их обзор на русском и английском языке (объемом не менее 3000 знаков на русском и 3000 знаков на английском);</w:t>
      </w:r>
    </w:p>
    <w:p w:rsidR="009161EF" w:rsidRPr="00BD2B43" w:rsidRDefault="009161EF" w:rsidP="009161E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3)</w:t>
      </w:r>
      <w:r w:rsidRPr="00BD2B43">
        <w:rPr>
          <w:rFonts w:ascii="Times New Roman" w:eastAsia="Calibri" w:hAnsi="Times New Roman" w:cs="Times New Roman"/>
          <w:sz w:val="28"/>
          <w:szCs w:val="28"/>
        </w:rPr>
        <w:t xml:space="preserve"> Составить двуязычный глоссарий по данной теме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(не менее 50 слов и выражений).</w:t>
      </w:r>
    </w:p>
    <w:p w:rsidR="009161EF" w:rsidRPr="005D4DBA" w:rsidRDefault="009161EF" w:rsidP="009161E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161EF" w:rsidRDefault="009161EF" w:rsidP="009161EF">
      <w:pPr>
        <w:pStyle w:val="a4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D6C" w:rsidRDefault="00F96D6C" w:rsidP="005A0AD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D6C" w:rsidRDefault="00F96D6C" w:rsidP="005A0AD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D6C" w:rsidRDefault="00F96D6C" w:rsidP="005A0AD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D6C" w:rsidRDefault="00F96D6C" w:rsidP="005A0AD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63CD0" w:rsidRDefault="00063CD0" w:rsidP="005A0AD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D6C" w:rsidRDefault="00F96D6C" w:rsidP="005A0AD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D6C" w:rsidRDefault="00F96D6C" w:rsidP="005A0AD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4F24" w:rsidRDefault="00584F24" w:rsidP="00614135">
      <w:pPr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AF6541" w:rsidRDefault="00AF6541" w:rsidP="00614135">
      <w:pPr>
        <w:spacing w:after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Приложение 1</w:t>
      </w:r>
    </w:p>
    <w:p w:rsidR="00883108" w:rsidRPr="00FD18B0" w:rsidRDefault="00883108" w:rsidP="005A0AD7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6541" w:rsidRDefault="00AF6541" w:rsidP="00AF6541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Шаблон (бланк) индивидуального задания на практику</w:t>
      </w:r>
    </w:p>
    <w:p w:rsidR="00AF6541" w:rsidRPr="002F110F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1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Группа:</w:t>
      </w:r>
      <w:r w:rsid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ЭЛМ</w:t>
      </w:r>
      <w:r w:rsidR="009161EF">
        <w:rPr>
          <w:rFonts w:ascii="Times New Roman" w:eastAsia="Times New Roman" w:hAnsi="Times New Roman" w:cs="Times New Roman"/>
          <w:sz w:val="28"/>
          <w:szCs w:val="28"/>
          <w:lang w:eastAsia="ru-RU"/>
        </w:rPr>
        <w:t>-3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</w:p>
    <w:p w:rsidR="00AF6541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C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подготовки высшего образо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вания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1D4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6541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45.03.02 Лингвистика</w:t>
      </w:r>
      <w:r w:rsidRPr="002F11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6541" w:rsidRPr="002F110F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5A5E9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Направленность (профиль):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Перевод и </w:t>
      </w:r>
      <w:r w:rsid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межкультурная коммуникация</w:t>
      </w:r>
    </w:p>
    <w:p w:rsidR="00AF6541" w:rsidRPr="002F110F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10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очная</w:t>
      </w:r>
    </w:p>
    <w:p w:rsidR="00AF6541" w:rsidRPr="002F110F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практики: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производственная</w:t>
      </w:r>
      <w:proofErr w:type="gramEnd"/>
    </w:p>
    <w:p w:rsidR="00AF6541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1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 практики: </w:t>
      </w:r>
      <w:r w:rsidR="009161E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переводческая практика 2 (отраслевая)</w:t>
      </w:r>
    </w:p>
    <w:p w:rsidR="00AF6541" w:rsidRDefault="00AF6541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1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проведения практики: </w:t>
      </w:r>
      <w:r w:rsidR="009161EF">
        <w:rPr>
          <w:rFonts w:ascii="Times New Roman" w:eastAsia="Times New Roman" w:hAnsi="Times New Roman" w:cs="Times New Roman"/>
          <w:sz w:val="28"/>
          <w:szCs w:val="28"/>
          <w:lang w:eastAsia="ru-RU"/>
        </w:rPr>
        <w:t>29.06.2026 – 26.07.2026</w:t>
      </w:r>
    </w:p>
    <w:p w:rsidR="00883108" w:rsidRPr="002F110F" w:rsidRDefault="00883108" w:rsidP="00AF654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3823"/>
        <w:gridCol w:w="5522"/>
      </w:tblGrid>
      <w:tr w:rsidR="00AF6541" w:rsidTr="00BA3BA3">
        <w:tc>
          <w:tcPr>
            <w:tcW w:w="3823" w:type="dxa"/>
            <w:vAlign w:val="center"/>
          </w:tcPr>
          <w:p w:rsidR="00AF6541" w:rsidRPr="00FD18B0" w:rsidRDefault="00AF6541" w:rsidP="00BA3BA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</w:t>
            </w:r>
            <w:r w:rsidRPr="00FD18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5522" w:type="dxa"/>
            <w:vAlign w:val="center"/>
          </w:tcPr>
          <w:p w:rsidR="00AF6541" w:rsidRPr="00FD18B0" w:rsidRDefault="00AF6541" w:rsidP="00BA3BA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FD18B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Индивидуальное задание на практику</w:t>
            </w:r>
          </w:p>
        </w:tc>
      </w:tr>
      <w:tr w:rsidR="00AF6541" w:rsidTr="00BA3BA3">
        <w:tc>
          <w:tcPr>
            <w:tcW w:w="3823" w:type="dxa"/>
            <w:vAlign w:val="center"/>
          </w:tcPr>
          <w:p w:rsidR="00AF6541" w:rsidRDefault="00D14269" w:rsidP="00BA3BA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Сергей Андреевич</w:t>
            </w:r>
          </w:p>
        </w:tc>
        <w:tc>
          <w:tcPr>
            <w:tcW w:w="5522" w:type="dxa"/>
          </w:tcPr>
          <w:p w:rsidR="001E38BB" w:rsidRPr="001E38BB" w:rsidRDefault="001E38BB" w:rsidP="001E38B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E3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Осуществить письменный перевод оригинального англоязычного текста, подобранного самостоятельно по теме «Диалекты. Развитие и значение» с использованием переводчес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ких трансформаций. </w:t>
            </w:r>
            <w:r w:rsidRPr="001E38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Составить русско-английский терминологический глоссарий по данной теме объёмом не менее 50 единиц.</w:t>
            </w:r>
          </w:p>
          <w:p w:rsidR="00AF6541" w:rsidRDefault="00AF6541" w:rsidP="00F96D6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AF6541" w:rsidRPr="00B6130C" w:rsidRDefault="00AF6541" w:rsidP="00AF6541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2AF7" w:rsidRDefault="00572AF7" w:rsidP="00CD08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3108" w:rsidRDefault="00883108" w:rsidP="00CD08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4F24" w:rsidRDefault="00584F24" w:rsidP="0061413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8F3EF9" w:rsidRPr="00A8707D" w:rsidRDefault="008F3EF9" w:rsidP="0061413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A8707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Приложение 2</w:t>
      </w:r>
    </w:p>
    <w:p w:rsidR="008F3EF9" w:rsidRDefault="008F3EF9" w:rsidP="008F3E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Образец оформления титульного листа отчёта по практике</w:t>
      </w:r>
    </w:p>
    <w:p w:rsidR="00572AF7" w:rsidRPr="00572AF7" w:rsidRDefault="00572AF7" w:rsidP="00572AF7">
      <w:pPr>
        <w:spacing w:after="12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72AF7">
        <w:rPr>
          <w:rFonts w:ascii="Times New Roman" w:eastAsia="Calibri" w:hAnsi="Times New Roman" w:cs="Times New Roman"/>
          <w:b/>
          <w:bCs/>
          <w:sz w:val="28"/>
          <w:szCs w:val="28"/>
        </w:rPr>
        <w:t>МИНИСТЕРСТВО ТРАНСПОРТА РОССИЙСКОЙ ФЕДЕРАЦИИ</w:t>
      </w:r>
    </w:p>
    <w:p w:rsidR="00572AF7" w:rsidRPr="00572AF7" w:rsidRDefault="00572AF7" w:rsidP="00572AF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72AF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ФЕДЕРАЛЬНОЕ ГОСУДАРСТВЕННОЕ АВТОНОМНОЕ </w:t>
      </w:r>
    </w:p>
    <w:p w:rsidR="00572AF7" w:rsidRPr="00572AF7" w:rsidRDefault="00572AF7" w:rsidP="00572AF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72AF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ОБРАЗОВАТЕЛЬНОЕ УЧРЕЖДЕНИЕ ВЫСШЕГО ОБРАЗОВАНИЯ «РОССИЙСКИЙ УНИВЕРСИТЕТ ТРАНСПОРТА» </w:t>
      </w:r>
    </w:p>
    <w:p w:rsidR="00572AF7" w:rsidRPr="00572AF7" w:rsidRDefault="00572AF7" w:rsidP="00572AF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72AF7">
        <w:rPr>
          <w:rFonts w:ascii="Times New Roman" w:eastAsia="Calibri" w:hAnsi="Times New Roman" w:cs="Times New Roman"/>
          <w:b/>
          <w:bCs/>
          <w:sz w:val="28"/>
          <w:szCs w:val="28"/>
        </w:rPr>
        <w:t>РУТ (МИИТ)</w:t>
      </w:r>
    </w:p>
    <w:p w:rsidR="00572AF7" w:rsidRPr="00572AF7" w:rsidRDefault="00572AF7" w:rsidP="00572AF7">
      <w:pPr>
        <w:spacing w:after="12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72AF7" w:rsidRPr="00572AF7" w:rsidRDefault="00572AF7" w:rsidP="00572AF7">
      <w:pPr>
        <w:spacing w:after="12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72AF7">
        <w:rPr>
          <w:rFonts w:ascii="Times New Roman" w:eastAsia="Calibri" w:hAnsi="Times New Roman" w:cs="Times New Roman"/>
          <w:sz w:val="28"/>
          <w:szCs w:val="28"/>
        </w:rPr>
        <w:t>Кафедра «Лингвистика»</w:t>
      </w:r>
    </w:p>
    <w:p w:rsidR="00572AF7" w:rsidRPr="00572AF7" w:rsidRDefault="00572AF7" w:rsidP="00572AF7">
      <w:pPr>
        <w:spacing w:after="12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2AF7" w:rsidRPr="00572AF7" w:rsidRDefault="00572AF7" w:rsidP="00572AF7">
      <w:pPr>
        <w:spacing w:after="12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72AF7">
        <w:rPr>
          <w:rFonts w:ascii="Times New Roman" w:eastAsia="Calibri" w:hAnsi="Times New Roman" w:cs="Times New Roman"/>
          <w:sz w:val="28"/>
          <w:szCs w:val="28"/>
        </w:rPr>
        <w:t xml:space="preserve">Направление «Лингвистика» </w:t>
      </w:r>
      <w:r w:rsidRPr="00572AF7">
        <w:rPr>
          <w:rFonts w:ascii="Times New Roman" w:eastAsia="Calibri" w:hAnsi="Times New Roman" w:cs="Times New Roman"/>
          <w:sz w:val="28"/>
          <w:szCs w:val="28"/>
        </w:rPr>
        <w:br/>
        <w:t>Профиль «Перевод и межкультурная коммуникация»</w:t>
      </w:r>
    </w:p>
    <w:p w:rsidR="00572AF7" w:rsidRPr="00572AF7" w:rsidRDefault="00572AF7" w:rsidP="00572AF7">
      <w:pPr>
        <w:spacing w:after="12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2AF7" w:rsidRPr="00572AF7" w:rsidRDefault="00572AF7" w:rsidP="00572AF7">
      <w:pPr>
        <w:spacing w:after="12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2AF7" w:rsidRPr="00572AF7" w:rsidRDefault="00572AF7" w:rsidP="00572AF7">
      <w:pPr>
        <w:spacing w:after="12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72AF7" w:rsidRPr="00572AF7" w:rsidRDefault="00572AF7" w:rsidP="00572AF7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Отчёт по производственной практике</w:t>
      </w:r>
    </w:p>
    <w:p w:rsidR="00572AF7" w:rsidRPr="00572AF7" w:rsidRDefault="00572AF7" w:rsidP="00572AF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2AF7" w:rsidRPr="00572AF7" w:rsidRDefault="00572AF7" w:rsidP="00572AF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2AF7" w:rsidRPr="00572AF7" w:rsidRDefault="00572AF7" w:rsidP="00572AF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2AF7" w:rsidRPr="00572AF7" w:rsidRDefault="00572AF7" w:rsidP="00572AF7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</w:t>
      </w:r>
      <w:proofErr w:type="gramStart"/>
      <w:r w:rsidRP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t>л(</w:t>
      </w:r>
      <w:proofErr w:type="gramEnd"/>
      <w:r w:rsidRP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студент(</w:t>
      </w:r>
      <w:proofErr w:type="spellStart"/>
      <w:r w:rsidRP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proofErr w:type="spellEnd"/>
      <w:r w:rsidRP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t>) группы ЭЛМ-311</w:t>
      </w:r>
      <w:r w:rsidRP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72A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И.И. Иванов(а)</w:t>
      </w:r>
      <w:r w:rsidRP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Руководитель: ст. преподаватель кафедры «Лингвистика»</w:t>
      </w:r>
    </w:p>
    <w:p w:rsidR="00572AF7" w:rsidRPr="00572AF7" w:rsidRDefault="00572AF7" w:rsidP="00572AF7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2A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Ю. М. Мухина</w:t>
      </w:r>
    </w:p>
    <w:p w:rsidR="00572AF7" w:rsidRPr="00572AF7" w:rsidRDefault="00572AF7" w:rsidP="00572AF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F7" w:rsidRPr="00572AF7" w:rsidRDefault="00572AF7" w:rsidP="00572AF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F7" w:rsidRPr="00572AF7" w:rsidRDefault="00572AF7" w:rsidP="00572AF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F7" w:rsidRPr="00572AF7" w:rsidRDefault="00572AF7" w:rsidP="00572AF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F7" w:rsidRPr="00572AF7" w:rsidRDefault="00572AF7" w:rsidP="00584F2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F7" w:rsidRPr="00572AF7" w:rsidRDefault="00572AF7" w:rsidP="00572AF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F7" w:rsidRPr="00572AF7" w:rsidRDefault="00572AF7" w:rsidP="00572AF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AF7" w:rsidRPr="00572AF7" w:rsidRDefault="00572AF7" w:rsidP="00572AF7">
      <w:pPr>
        <w:keepNext/>
        <w:keepLines/>
        <w:spacing w:before="240"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AF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 – 2025</w:t>
      </w:r>
    </w:p>
    <w:p w:rsidR="00572AF7" w:rsidRPr="00572AF7" w:rsidRDefault="00572AF7" w:rsidP="00572AF7">
      <w:pPr>
        <w:tabs>
          <w:tab w:val="right" w:leader="underscore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/>
        </w:rPr>
      </w:pPr>
    </w:p>
    <w:p w:rsidR="00584F24" w:rsidRDefault="00584F24" w:rsidP="00584F24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3</w:t>
      </w:r>
    </w:p>
    <w:p w:rsidR="00584F24" w:rsidRPr="00B26E98" w:rsidRDefault="00584F24" w:rsidP="00584F24">
      <w:pPr>
        <w:pStyle w:val="11"/>
      </w:pPr>
      <w:r w:rsidRPr="00B26E98">
        <w:t>Требования к структуре отчёта</w:t>
      </w:r>
    </w:p>
    <w:p w:rsidR="00584F24" w:rsidRPr="00F33836" w:rsidRDefault="00584F24" w:rsidP="00584F24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</w:rPr>
      </w:pPr>
      <w:r>
        <w:rPr>
          <w:rStyle w:val="normaltextrun"/>
        </w:rPr>
        <w:t xml:space="preserve">Титульный лист </w:t>
      </w:r>
    </w:p>
    <w:p w:rsidR="00584F24" w:rsidRDefault="00584F24" w:rsidP="00584F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89E">
        <w:rPr>
          <w:rFonts w:ascii="Times New Roman" w:hAnsi="Times New Roman" w:cs="Times New Roman"/>
          <w:sz w:val="28"/>
          <w:szCs w:val="28"/>
        </w:rPr>
        <w:t>ВВЕДЕНИЕ (анкета, цел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92089E">
        <w:rPr>
          <w:rFonts w:ascii="Times New Roman" w:hAnsi="Times New Roman" w:cs="Times New Roman"/>
          <w:sz w:val="28"/>
          <w:szCs w:val="28"/>
        </w:rPr>
        <w:t xml:space="preserve"> учебной практики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62D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2089E">
        <w:rPr>
          <w:rFonts w:ascii="Times New Roman" w:hAnsi="Times New Roman" w:cs="Times New Roman"/>
          <w:sz w:val="28"/>
          <w:szCs w:val="28"/>
        </w:rPr>
        <w:t>есто прохождения учебной практики)</w:t>
      </w:r>
    </w:p>
    <w:p w:rsidR="00584F24" w:rsidRDefault="00584F24" w:rsidP="00584F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D0627B">
        <w:rPr>
          <w:rFonts w:ascii="Times New Roman" w:hAnsi="Times New Roman" w:cs="Times New Roman"/>
          <w:sz w:val="28"/>
          <w:szCs w:val="28"/>
        </w:rPr>
        <w:t>1</w:t>
      </w:r>
      <w:r w:rsidRPr="002E01D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ОРИГИНАЛ И ПЕРЕВОД ТЕКСТА </w:t>
      </w:r>
    </w:p>
    <w:p w:rsidR="00584F24" w:rsidRPr="00D0627B" w:rsidRDefault="00584F24" w:rsidP="00584F2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1.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Перевод на русский язык оригинального англоязычного текста периодических изданий “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France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travel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guide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: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everything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you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need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to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know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before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you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go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”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bookmarkStart w:id="0" w:name="_Hlk219487335"/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//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The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Independent</w:t>
      </w:r>
      <w:bookmarkEnd w:id="0"/>
    </w:p>
    <w:p w:rsidR="00584F24" w:rsidRDefault="00584F24" w:rsidP="00584F2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ГЛАВА </w:t>
      </w:r>
      <w:r w:rsidRPr="002E01D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ЛИНГВИСТИЧЕСКИЙ АНАЛИЗ ТЕКСТА</w:t>
      </w:r>
    </w:p>
    <w:p w:rsidR="00584F24" w:rsidRPr="00912764" w:rsidRDefault="00584F24" w:rsidP="00584F2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</w:pPr>
      <w:r w:rsidRPr="002E01DB">
        <w:rPr>
          <w:rFonts w:ascii="Times New Roman" w:hAnsi="Times New Roman" w:cs="Times New Roman"/>
          <w:sz w:val="28"/>
          <w:szCs w:val="28"/>
          <w:lang w:eastAsia="ru-RU"/>
        </w:rPr>
        <w:t>Задание</w:t>
      </w:r>
      <w:r w:rsidRPr="00D0627B">
        <w:rPr>
          <w:rFonts w:ascii="Times New Roman" w:hAnsi="Times New Roman" w:cs="Times New Roman"/>
          <w:sz w:val="28"/>
          <w:szCs w:val="28"/>
          <w:lang w:eastAsia="ru-RU"/>
        </w:rPr>
        <w:t xml:space="preserve"> 2.</w:t>
      </w:r>
      <w:r w:rsidRPr="00D0627B">
        <w:rPr>
          <w:rFonts w:ascii="Times New Roman" w:hAnsi="Times New Roman" w:cs="Times New Roman"/>
          <w:sz w:val="28"/>
          <w:szCs w:val="28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eastAsia="ru-RU"/>
        </w:rPr>
        <w:t>Лингвистический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eastAsia="ru-RU"/>
        </w:rPr>
        <w:t>анализ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eastAsia="ru-RU"/>
        </w:rPr>
        <w:t>англоязычного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eastAsia="ru-RU"/>
        </w:rPr>
        <w:t>текста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“</w:t>
      </w:r>
      <w:r w:rsidRPr="002E01DB">
        <w:rPr>
          <w:rFonts w:ascii="Times New Roman" w:hAnsi="Times New Roman" w:cs="Times New Roman"/>
          <w:sz w:val="28"/>
          <w:szCs w:val="28"/>
          <w:lang w:val="en-US" w:eastAsia="ru-RU"/>
        </w:rPr>
        <w:t>France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val="en-US" w:eastAsia="ru-RU"/>
        </w:rPr>
        <w:t>travel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val="en-US" w:eastAsia="ru-RU"/>
        </w:rPr>
        <w:t>guide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: </w:t>
      </w:r>
      <w:r w:rsidRPr="002E01DB">
        <w:rPr>
          <w:rFonts w:ascii="Times New Roman" w:hAnsi="Times New Roman" w:cs="Times New Roman"/>
          <w:sz w:val="28"/>
          <w:szCs w:val="28"/>
          <w:lang w:val="en-US" w:eastAsia="ru-RU"/>
        </w:rPr>
        <w:t>everything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val="en-US" w:eastAsia="ru-RU"/>
        </w:rPr>
        <w:t>you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val="en-US" w:eastAsia="ru-RU"/>
        </w:rPr>
        <w:t>need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val="en-US" w:eastAsia="ru-RU"/>
        </w:rPr>
        <w:t>to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val="en-US" w:eastAsia="ru-RU"/>
        </w:rPr>
        <w:t>know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val="en-US" w:eastAsia="ru-RU"/>
        </w:rPr>
        <w:t>before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val="en-US" w:eastAsia="ru-RU"/>
        </w:rPr>
        <w:t>you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E01DB">
        <w:rPr>
          <w:rFonts w:ascii="Times New Roman" w:hAnsi="Times New Roman" w:cs="Times New Roman"/>
          <w:sz w:val="28"/>
          <w:szCs w:val="28"/>
          <w:lang w:val="en-US" w:eastAsia="ru-RU"/>
        </w:rPr>
        <w:t>go</w:t>
      </w:r>
      <w:r w:rsidRPr="00912764">
        <w:rPr>
          <w:rFonts w:ascii="Times New Roman" w:hAnsi="Times New Roman" w:cs="Times New Roman"/>
          <w:sz w:val="28"/>
          <w:szCs w:val="28"/>
          <w:lang w:val="en-US" w:eastAsia="ru-RU"/>
        </w:rPr>
        <w:t>”</w:t>
      </w:r>
      <w:r w:rsidRPr="0091276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 xml:space="preserve"> //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The</w:t>
      </w:r>
      <w:r w:rsidRPr="0091276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val="en-US" w:eastAsia="ru-RU"/>
        </w:rPr>
        <w:t>Independent</w:t>
      </w:r>
    </w:p>
    <w:p w:rsidR="00584F24" w:rsidRDefault="00584F24" w:rsidP="00584F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ЗАКЛЮЧЕНИЕ</w:t>
      </w:r>
    </w:p>
    <w:p w:rsidR="00584F24" w:rsidRDefault="00584F24" w:rsidP="00584F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СПИСОК ИСПОЛЬЗУЕМЫХ ИСТОЧНИКОВ</w:t>
      </w:r>
    </w:p>
    <w:p w:rsidR="00584F24" w:rsidRDefault="00584F24" w:rsidP="00584F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ПРИЛОЖЕНИЕ А (Глоссарий)</w:t>
      </w:r>
    </w:p>
    <w:p w:rsidR="00584F24" w:rsidRPr="002E01DB" w:rsidRDefault="00584F24" w:rsidP="00584F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ПРИЛОЖЕНИЕ Б (Презентация)</w:t>
      </w:r>
    </w:p>
    <w:p w:rsidR="00584F24" w:rsidRPr="00D0627B" w:rsidRDefault="00584F24" w:rsidP="00584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</w:p>
    <w:p w:rsidR="00584F24" w:rsidRPr="00D0627B" w:rsidRDefault="00584F24" w:rsidP="00584F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4F24" w:rsidRDefault="00584F24" w:rsidP="00584F24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584F24" w:rsidRDefault="00584F24" w:rsidP="00584F24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584F24" w:rsidRDefault="00584F24" w:rsidP="00584F24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584F24" w:rsidRDefault="00584F24" w:rsidP="00584F24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584F24" w:rsidRDefault="00584F24" w:rsidP="00584F24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584F24" w:rsidRDefault="00584F24" w:rsidP="00584F24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584F24" w:rsidRDefault="00584F24" w:rsidP="00584F24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584F24" w:rsidRDefault="00584F24" w:rsidP="00584F24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584F24" w:rsidRDefault="00584F24" w:rsidP="00584F24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584F24" w:rsidRDefault="00584F24" w:rsidP="00584F24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584F24" w:rsidRDefault="00584F24" w:rsidP="00584F24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584F24" w:rsidRDefault="00584F24" w:rsidP="00584F24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</w:p>
    <w:p w:rsidR="00584F24" w:rsidRDefault="00584F24" w:rsidP="00584F24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b/>
          <w:bCs/>
        </w:rPr>
      </w:pPr>
    </w:p>
    <w:p w:rsidR="00584F24" w:rsidRDefault="00584F24" w:rsidP="00584F24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br w:type="page"/>
      </w:r>
    </w:p>
    <w:p w:rsidR="00584F24" w:rsidRDefault="00584F24" w:rsidP="00584F24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lastRenderedPageBreak/>
        <w:t>Приложение 4</w:t>
      </w:r>
    </w:p>
    <w:p w:rsidR="00584F24" w:rsidRPr="004514D6" w:rsidRDefault="00584F24" w:rsidP="00584F2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4514D6">
        <w:rPr>
          <w:rFonts w:ascii="Times New Roman" w:hAnsi="Times New Roman" w:cs="Times New Roman"/>
          <w:b/>
          <w:bCs/>
          <w:sz w:val="28"/>
          <w:szCs w:val="28"/>
        </w:rPr>
        <w:t>Требования к оформлению отчета по учебной практики</w:t>
      </w:r>
      <w:proofErr w:type="gramEnd"/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Текст должен быть отпечатан на компьютере на одной стороне листа белой писчей  бумаги  формата  А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 xml:space="preserve">  через  1,25 – 1,5  межстрочный  интервал с использованием шрифта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 кегль 12 или 14.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Выбранный 12 кегль является единым для всего текста, при выборе 14 кегля допустимо в таблице использовать 12 кегль.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Поля листа А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 xml:space="preserve"> слева – 30 мм, справа – 10 мм, верхнее и нижнее – 20 мм. Абзацы в тексте следует начинать с отступа равного 1,25 см.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Выравнивание текста «по ширине».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Все страницы текста, включая приложения, нумеруются арабскими цифрами в нижней части листа по центру.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СОДЕРЖАНИЕ,   ВВЕДЕНИЕ,   ЗАКЛЮЧЕНИЕ   и   СПИСОК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ИСПОЛЬЗУЕМЫХ ИСТОЧНИКОВ не нумеруются (перед их названием порядковый номер не ставится), печатаются заглавными буквами шрифт полужирный.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Главы (разделы) нумеруются арабскими цифрами с точкой шрифт полужирный: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для  выпускной  квалификационной  работы:  ГЛАВА  1.  НАЗВАНИЕ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(Приложение А);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для  курсовой  работы  (курсового  проекта)  и  отчета  по  практике: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НАЗВАНИЕ (Приложение Б).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151A">
        <w:rPr>
          <w:rFonts w:ascii="Times New Roman" w:hAnsi="Times New Roman" w:cs="Times New Roman"/>
          <w:sz w:val="28"/>
          <w:szCs w:val="28"/>
        </w:rPr>
        <w:t>Номер  параграфа  обозначается  двумя  цифрами  шрифт  полужирный (1.1.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Название параграфа).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 xml:space="preserve"> Название параграфа начинается с прописной буквы и далее строчными буквами (Приложение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, Б).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Точка после номера главы (раздела) и номера параграфа ставится. Точка после названия главы (раздела) и параграфа не ставится.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Наименования глав пишутся прописными буквами, а наименования параграфов – строчными.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lastRenderedPageBreak/>
        <w:t>Между заголовком, параграфом и текстом следует оставлять интервал в одну строку. Все заголовки выравниваются «по центру» без абзацного отступа шрифт полужирный.</w:t>
      </w:r>
    </w:p>
    <w:p w:rsidR="00584F24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Не допускается размещение названия и текста (содержательной части) параграфа на разных страницах.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Параграф не может заканчиваться таблицей, иллюстрацией или формулой.</w:t>
      </w:r>
      <w:bookmarkStart w:id="1" w:name="_Hlk219489080"/>
      <w:r w:rsidRPr="00737B2E">
        <w:rPr>
          <w:rFonts w:ascii="Times New Roman" w:hAnsi="Times New Roman" w:cs="Times New Roman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Последняя страница главы (раздела) должна быть заполнена на 1/3 листа (ориентировочно 10 строк текста).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 xml:space="preserve">Не допускается разбиение параграфа на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подпараграфы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>, например: 1.1.1.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При необходимости более детального рассмотрения отдельных вопросов в параграфе возможно выделение текста курсивом без проставления дополнительных интервалов в пустую строку.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Содержание, введение, главы/разделы, заключение, список используемых источников, каждое приложение в обязательном порядке начинаются с новой страницы.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Подчеркивание  и  полужирный  шрифт  в  основной  части  текста не допускаются. Допускается выделение курсивом.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Перечисления (списки)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В тексте могут быть перечисления. Перед каждой позицией перечисления следует ставить маркер «дефис» (положение маркера, отступ абзаца – 1,25 см, выравнивание по ширине, без табуляции), если необходима дальнейшая детализация перечислений, то отступ увеличивается еще на 0,5 см (отступ абзаца – 1,75 см).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После каждого перечисления ставится точка с запятой «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, после последнего перечисления ставится точка.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После «дефиса» перед словом ставится «пробел».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После «дефиса» печатается строчная буква (Приложение В).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Иллюстрации (рисунки)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lastRenderedPageBreak/>
        <w:t>Иллюстрации (рисунки) используются для анализа и повышения наглядности представления иллюстрируемого материала.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На все иллюстрации (рисунки) должны быть даны ссылки по тексту работы следующего формата: « … (рис. 1.1).» и/или «На рисунке 1.1 … » и/или « … представлено на рисунке 1.1.» (Приложение Г).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151A">
        <w:rPr>
          <w:rFonts w:ascii="Times New Roman" w:hAnsi="Times New Roman" w:cs="Times New Roman"/>
          <w:sz w:val="28"/>
          <w:szCs w:val="28"/>
        </w:rPr>
        <w:t>Иллюстрации (рисунки, чертежи, графики, схемы, компьютерные распечатки, диаграммы, фотоснимки, картинки и т.д. и т.п.) следует располагать непосредственно после текста, в котором они упоминается впервые, или на следующей странице, если иллюстрация (рисунок) не помещается на текущей странице.</w:t>
      </w:r>
      <w:proofErr w:type="gramEnd"/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Иллюстрации (рисунки) нумеруются по главам (разделам) или сквозной нумерацией арабскими цифрами. При нумерации по главам (разделам) номер состоит из двух цифр: номера главы (раздела) и порядкового номера рисунка в главе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(разделе) – «Рисунок 1.2» (второй рисунок первой главы). При сквозной нумерации номер состоит из одной цифры: порядкового номера иллюстрации (рисунка) – «Рисунок 2».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Между номером рисунка и его названием ставится «тире».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Точка</w:t>
      </w:r>
      <w:r w:rsidRPr="009A151A">
        <w:rPr>
          <w:rFonts w:ascii="Times New Roman" w:hAnsi="Times New Roman" w:cs="Times New Roman"/>
          <w:sz w:val="28"/>
          <w:szCs w:val="28"/>
        </w:rPr>
        <w:tab/>
        <w:t>после</w:t>
      </w:r>
      <w:r w:rsidRPr="009A151A">
        <w:rPr>
          <w:rFonts w:ascii="Times New Roman" w:hAnsi="Times New Roman" w:cs="Times New Roman"/>
          <w:sz w:val="28"/>
          <w:szCs w:val="28"/>
        </w:rPr>
        <w:tab/>
        <w:t>порядкового</w:t>
      </w:r>
      <w:r w:rsidRPr="009A151A">
        <w:rPr>
          <w:rFonts w:ascii="Times New Roman" w:hAnsi="Times New Roman" w:cs="Times New Roman"/>
          <w:sz w:val="28"/>
          <w:szCs w:val="28"/>
        </w:rPr>
        <w:tab/>
        <w:t>номера</w:t>
      </w:r>
      <w:r w:rsidRPr="009A151A">
        <w:rPr>
          <w:rFonts w:ascii="Times New Roman" w:hAnsi="Times New Roman" w:cs="Times New Roman"/>
          <w:sz w:val="28"/>
          <w:szCs w:val="28"/>
        </w:rPr>
        <w:tab/>
        <w:t>рисунка</w:t>
      </w:r>
      <w:r w:rsidRPr="009A151A">
        <w:rPr>
          <w:rFonts w:ascii="Times New Roman" w:hAnsi="Times New Roman" w:cs="Times New Roman"/>
          <w:sz w:val="28"/>
          <w:szCs w:val="28"/>
        </w:rPr>
        <w:tab/>
        <w:t>и</w:t>
      </w:r>
      <w:r w:rsidRPr="009A151A">
        <w:rPr>
          <w:rFonts w:ascii="Times New Roman" w:hAnsi="Times New Roman" w:cs="Times New Roman"/>
          <w:sz w:val="28"/>
          <w:szCs w:val="28"/>
        </w:rPr>
        <w:tab/>
        <w:t>после</w:t>
      </w:r>
      <w:r w:rsidRPr="009A151A">
        <w:rPr>
          <w:rFonts w:ascii="Times New Roman" w:hAnsi="Times New Roman" w:cs="Times New Roman"/>
          <w:sz w:val="28"/>
          <w:szCs w:val="28"/>
        </w:rPr>
        <w:tab/>
        <w:t>названия</w:t>
      </w:r>
      <w:r w:rsidRPr="009A151A">
        <w:rPr>
          <w:rFonts w:ascii="Times New Roman" w:hAnsi="Times New Roman" w:cs="Times New Roman"/>
          <w:sz w:val="28"/>
          <w:szCs w:val="28"/>
        </w:rPr>
        <w:tab/>
        <w:t>рисунка не ставится.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Каждая</w:t>
      </w:r>
      <w:r w:rsidRPr="009A151A">
        <w:rPr>
          <w:rFonts w:ascii="Times New Roman" w:hAnsi="Times New Roman" w:cs="Times New Roman"/>
          <w:sz w:val="28"/>
          <w:szCs w:val="28"/>
        </w:rPr>
        <w:tab/>
        <w:t>иллюстрация</w:t>
      </w:r>
      <w:r w:rsidRPr="009A151A">
        <w:rPr>
          <w:rFonts w:ascii="Times New Roman" w:hAnsi="Times New Roman" w:cs="Times New Roman"/>
          <w:sz w:val="28"/>
          <w:szCs w:val="28"/>
        </w:rPr>
        <w:tab/>
        <w:t>(рисунок)</w:t>
      </w:r>
      <w:r w:rsidRPr="009A151A">
        <w:rPr>
          <w:rFonts w:ascii="Times New Roman" w:hAnsi="Times New Roman" w:cs="Times New Roman"/>
          <w:sz w:val="28"/>
          <w:szCs w:val="28"/>
        </w:rPr>
        <w:tab/>
        <w:t>должна</w:t>
      </w:r>
      <w:r w:rsidRPr="009A151A">
        <w:rPr>
          <w:rFonts w:ascii="Times New Roman" w:hAnsi="Times New Roman" w:cs="Times New Roman"/>
          <w:sz w:val="28"/>
          <w:szCs w:val="28"/>
        </w:rPr>
        <w:tab/>
        <w:t>иметь</w:t>
      </w:r>
      <w:r w:rsidRPr="009A151A">
        <w:rPr>
          <w:rFonts w:ascii="Times New Roman" w:hAnsi="Times New Roman" w:cs="Times New Roman"/>
          <w:sz w:val="28"/>
          <w:szCs w:val="28"/>
        </w:rPr>
        <w:tab/>
        <w:t>заголовок</w:t>
      </w:r>
      <w:r w:rsidRPr="009A151A">
        <w:rPr>
          <w:rFonts w:ascii="Times New Roman" w:hAnsi="Times New Roman" w:cs="Times New Roman"/>
          <w:sz w:val="28"/>
          <w:szCs w:val="28"/>
        </w:rPr>
        <w:tab/>
        <w:t>«Рисунок» с ее порядковым номером и названием.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После названия иллюстрации (рисунка) проставляется интервал в одну строку. Иллюстрации</w:t>
      </w:r>
      <w:r w:rsidRPr="009A151A">
        <w:rPr>
          <w:rFonts w:ascii="Times New Roman" w:hAnsi="Times New Roman" w:cs="Times New Roman"/>
          <w:sz w:val="28"/>
          <w:szCs w:val="28"/>
        </w:rPr>
        <w:tab/>
        <w:t>(рисунки)</w:t>
      </w:r>
      <w:r w:rsidRPr="009A151A">
        <w:rPr>
          <w:rFonts w:ascii="Times New Roman" w:hAnsi="Times New Roman" w:cs="Times New Roman"/>
          <w:sz w:val="28"/>
          <w:szCs w:val="28"/>
        </w:rPr>
        <w:tab/>
        <w:t>и</w:t>
      </w:r>
      <w:r w:rsidRPr="009A151A">
        <w:rPr>
          <w:rFonts w:ascii="Times New Roman" w:hAnsi="Times New Roman" w:cs="Times New Roman"/>
          <w:sz w:val="28"/>
          <w:szCs w:val="28"/>
        </w:rPr>
        <w:tab/>
        <w:t>их</w:t>
      </w:r>
      <w:r w:rsidRPr="009A151A">
        <w:rPr>
          <w:rFonts w:ascii="Times New Roman" w:hAnsi="Times New Roman" w:cs="Times New Roman"/>
          <w:sz w:val="28"/>
          <w:szCs w:val="28"/>
        </w:rPr>
        <w:tab/>
        <w:t>названия</w:t>
      </w:r>
      <w:r w:rsidRPr="009A151A">
        <w:rPr>
          <w:rFonts w:ascii="Times New Roman" w:hAnsi="Times New Roman" w:cs="Times New Roman"/>
          <w:sz w:val="28"/>
          <w:szCs w:val="28"/>
        </w:rPr>
        <w:tab/>
        <w:t>выравниваются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«по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центру»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без абзацного отступа.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Иллюстрации (рисунки) могут располагаться в альбомной ориентации. Допускается альбомная ориентация листа при нахождении на этом листе только рисунка.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Таблицы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Таблицы (рисунки) используются для анализа и повышения наглядности представления иллюстрируемого материала.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lastRenderedPageBreak/>
        <w:t>На каждую таблицу необходима ссылка в тексте работы следующего формата: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«… (табл. 1.2).» и/или «В приведенной таблице 1.2 … » и/или « … представлено в таблице 1.2».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Таблицу следует располагать непосредственно после текста, в котором она упоминается впервые, или на следующей странице, если таблица не помещается на текущей странице.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При размещении таблицы на двух страницах необходимо написать слова на второй странице «Окончание табл. 1.2» и «шапка» таблицы не повторяется, а первой строкой на второй странице таблицы вставляется строка с номерами столбцов.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После «шапки» таблицы необходимо ввести строку с номерами столбцов, если таблица будет перенесена на следующую страницу.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Таблицы нумеруются по главам (разделам) или сквозной нумерацией арабскими цифрами. При нумерации по главам (разделам) номер состоит из двух цифр: номера главы (раздела) и порядкового номера таблицы в главе (разделе) – «Таблица 1.2» (вторая таблица первой главы). При сквозной нумерации номер состоит из одной цифры: порядкового номера таблицы – «Таблица 2» (Приложение Д).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Наименование  таблицы  выравнивается  с  абзацным  отступом  1,25  см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«по ширине».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Между номером таблицы и ее названием ставится «тире».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Точка</w:t>
      </w:r>
      <w:r w:rsidRPr="009A151A">
        <w:rPr>
          <w:rFonts w:ascii="Times New Roman" w:hAnsi="Times New Roman" w:cs="Times New Roman"/>
          <w:sz w:val="28"/>
          <w:szCs w:val="28"/>
        </w:rPr>
        <w:tab/>
        <w:t>после</w:t>
      </w:r>
      <w:r w:rsidRPr="009A151A">
        <w:rPr>
          <w:rFonts w:ascii="Times New Roman" w:hAnsi="Times New Roman" w:cs="Times New Roman"/>
          <w:sz w:val="28"/>
          <w:szCs w:val="28"/>
        </w:rPr>
        <w:tab/>
        <w:t>порядкового</w:t>
      </w:r>
      <w:r w:rsidRPr="009A151A">
        <w:rPr>
          <w:rFonts w:ascii="Times New Roman" w:hAnsi="Times New Roman" w:cs="Times New Roman"/>
          <w:sz w:val="28"/>
          <w:szCs w:val="28"/>
        </w:rPr>
        <w:tab/>
        <w:t>номера</w:t>
      </w:r>
      <w:r w:rsidRPr="009A151A">
        <w:rPr>
          <w:rFonts w:ascii="Times New Roman" w:hAnsi="Times New Roman" w:cs="Times New Roman"/>
          <w:sz w:val="28"/>
          <w:szCs w:val="28"/>
        </w:rPr>
        <w:tab/>
        <w:t>таблицы</w:t>
      </w:r>
      <w:r w:rsidRPr="009A151A">
        <w:rPr>
          <w:rFonts w:ascii="Times New Roman" w:hAnsi="Times New Roman" w:cs="Times New Roman"/>
          <w:sz w:val="28"/>
          <w:szCs w:val="28"/>
        </w:rPr>
        <w:tab/>
        <w:t>и</w:t>
      </w:r>
      <w:r w:rsidRPr="009A151A">
        <w:rPr>
          <w:rFonts w:ascii="Times New Roman" w:hAnsi="Times New Roman" w:cs="Times New Roman"/>
          <w:sz w:val="28"/>
          <w:szCs w:val="28"/>
        </w:rPr>
        <w:tab/>
        <w:t>после</w:t>
      </w:r>
      <w:r w:rsidRPr="009A151A">
        <w:rPr>
          <w:rFonts w:ascii="Times New Roman" w:hAnsi="Times New Roman" w:cs="Times New Roman"/>
          <w:sz w:val="28"/>
          <w:szCs w:val="28"/>
        </w:rPr>
        <w:tab/>
        <w:t>названия</w:t>
      </w:r>
      <w:r w:rsidRPr="009A151A">
        <w:rPr>
          <w:rFonts w:ascii="Times New Roman" w:hAnsi="Times New Roman" w:cs="Times New Roman"/>
          <w:sz w:val="28"/>
          <w:szCs w:val="28"/>
        </w:rPr>
        <w:tab/>
        <w:t>таблицы не ставится.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После таблицы необходимо оставить интервал в одну строку.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Таблицы</w:t>
      </w:r>
      <w:r w:rsidRPr="009A151A">
        <w:rPr>
          <w:rFonts w:ascii="Times New Roman" w:hAnsi="Times New Roman" w:cs="Times New Roman"/>
          <w:sz w:val="28"/>
          <w:szCs w:val="28"/>
        </w:rPr>
        <w:tab/>
        <w:t>могут</w:t>
      </w:r>
      <w:r w:rsidRPr="009A151A">
        <w:rPr>
          <w:rFonts w:ascii="Times New Roman" w:hAnsi="Times New Roman" w:cs="Times New Roman"/>
          <w:sz w:val="28"/>
          <w:szCs w:val="28"/>
        </w:rPr>
        <w:tab/>
        <w:t>располагаться</w:t>
      </w:r>
      <w:r w:rsidRPr="009A151A">
        <w:rPr>
          <w:rFonts w:ascii="Times New Roman" w:hAnsi="Times New Roman" w:cs="Times New Roman"/>
          <w:sz w:val="28"/>
          <w:szCs w:val="28"/>
        </w:rPr>
        <w:tab/>
        <w:t>в</w:t>
      </w:r>
      <w:r w:rsidRPr="009A151A">
        <w:rPr>
          <w:rFonts w:ascii="Times New Roman" w:hAnsi="Times New Roman" w:cs="Times New Roman"/>
          <w:sz w:val="28"/>
          <w:szCs w:val="28"/>
        </w:rPr>
        <w:tab/>
        <w:t>альбомной</w:t>
      </w:r>
      <w:r w:rsidRPr="009A151A">
        <w:rPr>
          <w:rFonts w:ascii="Times New Roman" w:hAnsi="Times New Roman" w:cs="Times New Roman"/>
          <w:sz w:val="28"/>
          <w:szCs w:val="28"/>
        </w:rPr>
        <w:tab/>
        <w:t>ориентации.</w:t>
      </w:r>
      <w:r w:rsidRPr="009A151A">
        <w:rPr>
          <w:rFonts w:ascii="Times New Roman" w:hAnsi="Times New Roman" w:cs="Times New Roman"/>
          <w:sz w:val="28"/>
          <w:szCs w:val="28"/>
        </w:rPr>
        <w:tab/>
        <w:t>Допускается альбомная ориентация листа при нахождении на этом листе только таблицы.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 xml:space="preserve">Таблица более двух полных страниц выносится в приложение. Рекомендуется включать в таблицу столбец «№ </w:t>
      </w:r>
      <w:proofErr w:type="spellStart"/>
      <w:proofErr w:type="gramStart"/>
      <w:r w:rsidRPr="009A151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9A151A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>».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lastRenderedPageBreak/>
        <w:t>В таблице допускается одинарный межстрочный интервал и 12 кегль.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Формулы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Рекомендуется уравнения и формулы выполнять в редакторе (конструкторе) формул.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Ссылки  в  тексте  на  порядковые  номера  дают  в  скобках,  например: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« … в формуле (1.2) … ».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Формулы нумеруются по главам (разделам) или сквозной нумерацией арабскими цифрами. При нумерации по главам (разделам) номер состоит из двух цифр: номера главы (раздела) и порядкового номера формулы в главе (разделе) – «1.2» (вторая формула первой главы). При сквозной нумерации номер состоит из одной цифры: порядкового номера формулы – «2». Порядковый номер формулы проставляется в круглых скобках в крайнем правом положении на строке.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Формулы следует выделять из текста в отдельную строку с выравниванием строки «по центру».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После приведенной формулы дается обозначение показателей. Пример оформления формул представлен в Приложении Е.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Цитаты и заимствования (ссылки на используемые источники)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Для подтверждения собственных доводов ссылкой на авторитетный источник или для критического разбора того или иного произведения печати следует приводить цитаты. Цитату нужно приводить в полном объеме, чтобы не исказить ее смысл.</w:t>
      </w:r>
    </w:p>
    <w:p w:rsidR="00584F24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Ссылки на используемые источники приводятся в квадратных скобках с указанием порядкового номера источника в списке использованных, например: [3] (Приложение Ж).</w:t>
      </w:r>
    </w:p>
    <w:p w:rsidR="00584F24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Список используемых источников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Источники необходимо располагать в следующей последовательности: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нормативно-правовые и законодательные акты;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lastRenderedPageBreak/>
        <w:t>монографии, учебники, учебные пособия;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статья в научном журнале или газете;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сборник научных статей (трудов) конференции;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статья из сборника научных статей (трудов) конференции;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автореферат диссертации, диссертации;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энциклопедии, словари, справочники;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статистические сборники;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интернет-ресурсы.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Источники</w:t>
      </w:r>
      <w:r w:rsidRPr="009A151A">
        <w:rPr>
          <w:rFonts w:ascii="Times New Roman" w:hAnsi="Times New Roman" w:cs="Times New Roman"/>
          <w:sz w:val="28"/>
          <w:szCs w:val="28"/>
        </w:rPr>
        <w:tab/>
        <w:t>должны</w:t>
      </w:r>
      <w:r w:rsidRPr="009A151A">
        <w:rPr>
          <w:rFonts w:ascii="Times New Roman" w:hAnsi="Times New Roman" w:cs="Times New Roman"/>
          <w:sz w:val="28"/>
          <w:szCs w:val="28"/>
        </w:rPr>
        <w:tab/>
        <w:t>быть</w:t>
      </w:r>
      <w:r w:rsidRPr="009A151A">
        <w:rPr>
          <w:rFonts w:ascii="Times New Roman" w:hAnsi="Times New Roman" w:cs="Times New Roman"/>
          <w:sz w:val="28"/>
          <w:szCs w:val="28"/>
        </w:rPr>
        <w:tab/>
        <w:t>пронумерованы</w:t>
      </w:r>
      <w:r w:rsidRPr="009A151A">
        <w:rPr>
          <w:rFonts w:ascii="Times New Roman" w:hAnsi="Times New Roman" w:cs="Times New Roman"/>
          <w:sz w:val="28"/>
          <w:szCs w:val="28"/>
        </w:rPr>
        <w:tab/>
        <w:t>сквозной</w:t>
      </w:r>
      <w:r w:rsidRPr="009A151A">
        <w:rPr>
          <w:rFonts w:ascii="Times New Roman" w:hAnsi="Times New Roman" w:cs="Times New Roman"/>
          <w:sz w:val="28"/>
          <w:szCs w:val="28"/>
        </w:rPr>
        <w:tab/>
        <w:t>нумерацией (Приложение З).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Правила оформления используемых источников по разным видам изданий Федеральные законы, постановления Правительства Российской Федерации,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Указы Президента Российской Федерации: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 xml:space="preserve">Федеральный закон «Об образовании в Российской Федерации»: № 39- ФЗ от 22.04.2014 в ред. № 12-ФЗ от 31.12.2015 [Текст]. – М.: Омега. – 2023. –134 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Федеральный закон «Об информации, информационных технологиях и о защите информации»: № 149-ФЗ от 27.06.2006 [Электронный ресурс]. – Режим доступа:</w:t>
      </w:r>
      <w:r w:rsidRPr="009A151A">
        <w:rPr>
          <w:rFonts w:ascii="Times New Roman" w:hAnsi="Times New Roman" w:cs="Times New Roman"/>
          <w:sz w:val="28"/>
          <w:szCs w:val="28"/>
        </w:rPr>
        <w:tab/>
      </w:r>
      <w:r w:rsidRPr="009A151A">
        <w:rPr>
          <w:rFonts w:ascii="Times New Roman" w:hAnsi="Times New Roman" w:cs="Times New Roman"/>
          <w:sz w:val="28"/>
          <w:szCs w:val="28"/>
        </w:rPr>
        <w:tab/>
        <w:t>http://</w:t>
      </w:r>
      <w:r w:rsidRPr="009A151A">
        <w:rPr>
          <w:rFonts w:ascii="Times New Roman" w:hAnsi="Times New Roman" w:cs="Times New Roman"/>
          <w:sz w:val="28"/>
          <w:szCs w:val="28"/>
        </w:rPr>
        <w:tab/>
      </w:r>
      <w:hyperlink r:id="rId5">
        <w:r w:rsidRPr="009A151A">
          <w:rPr>
            <w:rStyle w:val="a5"/>
            <w:rFonts w:ascii="Times New Roman" w:hAnsi="Times New Roman" w:cs="Times New Roman"/>
            <w:sz w:val="28"/>
            <w:szCs w:val="28"/>
          </w:rPr>
          <w:t>http://www.consultant.ru/document/cons_doc_LAW_61798/.</w:t>
        </w:r>
      </w:hyperlink>
      <w:r w:rsidRPr="009A151A">
        <w:rPr>
          <w:rFonts w:ascii="Times New Roman" w:hAnsi="Times New Roman" w:cs="Times New Roman"/>
          <w:sz w:val="28"/>
          <w:szCs w:val="28"/>
        </w:rPr>
        <w:t xml:space="preserve"> – 24.02.2024.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Указ Президента Российской Федерации «О Стратегии экономической безопасности Российской Федерации на период до 2030 года» № 208 от 10.05.2017 [Текст] // Российская газета. – 2017. – 15 мая.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Постановление</w:t>
      </w:r>
      <w:r w:rsidRPr="009A151A">
        <w:rPr>
          <w:rFonts w:ascii="Times New Roman" w:hAnsi="Times New Roman" w:cs="Times New Roman"/>
          <w:sz w:val="28"/>
          <w:szCs w:val="28"/>
        </w:rPr>
        <w:tab/>
        <w:t>Правительства</w:t>
      </w:r>
      <w:r w:rsidRPr="009A151A">
        <w:rPr>
          <w:rFonts w:ascii="Times New Roman" w:hAnsi="Times New Roman" w:cs="Times New Roman"/>
          <w:sz w:val="28"/>
          <w:szCs w:val="28"/>
        </w:rPr>
        <w:tab/>
        <w:t>Российской</w:t>
      </w:r>
      <w:r w:rsidRPr="009A151A">
        <w:rPr>
          <w:rFonts w:ascii="Times New Roman" w:hAnsi="Times New Roman" w:cs="Times New Roman"/>
          <w:sz w:val="28"/>
          <w:szCs w:val="28"/>
        </w:rPr>
        <w:tab/>
        <w:t>Федерации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«О лицензировании образовательной деятельности» № 966 от 28.10.2013 [Текст] // Российская газета. – 2013. – 31 октября. – С. 21.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Монографии, учебники, учебные пособия одного автора: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lastRenderedPageBreak/>
        <w:t xml:space="preserve">Габдулина Г.К. Развитие методики экономического анализа и оценки функционирования корпоративных структур региона: монография [Текст] / Г.К. Габдулина. – М.: ВИНИТИ РАН. – 2023. – 124 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584F24" w:rsidRPr="009A151A" w:rsidSect="006F13B3">
          <w:pgSz w:w="11900" w:h="16850"/>
          <w:pgMar w:top="1134" w:right="567" w:bottom="1134" w:left="1701" w:header="0" w:footer="1063" w:gutter="0"/>
          <w:cols w:space="720"/>
        </w:sectPr>
      </w:pPr>
    </w:p>
    <w:p w:rsidR="00584F24" w:rsidRPr="009A151A" w:rsidRDefault="00584F24" w:rsidP="00584F24">
      <w:pPr>
        <w:spacing w:after="0" w:line="360" w:lineRule="auto"/>
        <w:ind w:left="71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lastRenderedPageBreak/>
        <w:t>Монографии,</w:t>
      </w:r>
      <w:r w:rsidRPr="009A151A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учебники,</w:t>
      </w:r>
      <w:r w:rsidRPr="009A151A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учебные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пособия</w:t>
      </w:r>
      <w:r w:rsidRPr="009A151A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двух</w:t>
      </w:r>
      <w:r w:rsidRPr="009A151A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авторов:</w:t>
      </w:r>
    </w:p>
    <w:p w:rsidR="00584F24" w:rsidRPr="009A151A" w:rsidRDefault="00584F24" w:rsidP="00584F24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Чернова С.С. Проблемы экономики и управления предприятиями, информационными системами, комплексами: монография [Текст] / С.С. Чернова, Н.В. Абдуллаев. – Новосибирск: ЦРНС. – 2024. – 212 с.</w:t>
      </w:r>
    </w:p>
    <w:p w:rsidR="00584F24" w:rsidRPr="009A151A" w:rsidRDefault="00584F24" w:rsidP="00584F24">
      <w:pPr>
        <w:pStyle w:val="a6"/>
        <w:spacing w:line="360" w:lineRule="auto"/>
        <w:ind w:firstLine="709"/>
      </w:pPr>
    </w:p>
    <w:p w:rsidR="00584F24" w:rsidRPr="009A151A" w:rsidRDefault="00584F24" w:rsidP="00584F24">
      <w:pPr>
        <w:spacing w:after="0" w:line="360" w:lineRule="auto"/>
        <w:ind w:left="71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Монографии,</w:t>
      </w:r>
      <w:r w:rsidRPr="009A151A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учебники,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учебные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пособия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трех</w:t>
      </w:r>
      <w:r w:rsidRPr="009A151A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авторов:</w:t>
      </w:r>
    </w:p>
    <w:p w:rsidR="00584F24" w:rsidRPr="009A151A" w:rsidRDefault="00584F24" w:rsidP="00584F24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4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Козлов С.С. Технико-экономические расчеты в эксплуатации железных дорог: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монография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[Текст]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/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С.С.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Козлов,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П.П.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Копейкин,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А.А.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 xml:space="preserve">Караваев. – М.: ВИНИТИ РАН. – 2022. – 324 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.</w:t>
      </w:r>
    </w:p>
    <w:p w:rsidR="00584F24" w:rsidRPr="009A151A" w:rsidRDefault="00584F24" w:rsidP="00584F24">
      <w:pPr>
        <w:pStyle w:val="a6"/>
        <w:spacing w:line="360" w:lineRule="auto"/>
        <w:ind w:firstLine="709"/>
      </w:pPr>
    </w:p>
    <w:p w:rsidR="00584F24" w:rsidRPr="009A151A" w:rsidRDefault="00584F24" w:rsidP="00584F24">
      <w:pPr>
        <w:spacing w:after="0" w:line="360" w:lineRule="auto"/>
        <w:ind w:left="71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Монографии,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учебники,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учебные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пособия</w:t>
      </w:r>
      <w:r w:rsidRPr="009A151A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четырех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и</w:t>
      </w:r>
      <w:r w:rsidRPr="009A151A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более</w:t>
      </w:r>
      <w:r w:rsidRPr="009A151A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авторов:</w:t>
      </w:r>
    </w:p>
    <w:p w:rsidR="00584F24" w:rsidRPr="006F13B3" w:rsidRDefault="00584F24" w:rsidP="00584F24">
      <w:pPr>
        <w:pStyle w:val="a4"/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1276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Технико-экономические</w:t>
      </w:r>
      <w:r w:rsidRPr="009A151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изыскания</w:t>
      </w:r>
      <w:r w:rsidRPr="009A151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железных</w:t>
      </w:r>
      <w:r w:rsidRPr="009A151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дорог:</w:t>
      </w:r>
      <w:r w:rsidRPr="009A151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монография</w:t>
      </w:r>
    </w:p>
    <w:p w:rsidR="00584F24" w:rsidRPr="006F13B3" w:rsidRDefault="00584F24" w:rsidP="00584F24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3B3">
        <w:rPr>
          <w:rFonts w:ascii="Times New Roman" w:hAnsi="Times New Roman" w:cs="Times New Roman"/>
          <w:spacing w:val="-2"/>
          <w:sz w:val="28"/>
          <w:szCs w:val="28"/>
        </w:rPr>
        <w:t xml:space="preserve">[Текст] </w:t>
      </w:r>
      <w:r w:rsidRPr="006F13B3">
        <w:rPr>
          <w:rFonts w:ascii="Times New Roman" w:hAnsi="Times New Roman" w:cs="Times New Roman"/>
          <w:sz w:val="28"/>
          <w:szCs w:val="28"/>
        </w:rPr>
        <w:t>/</w:t>
      </w:r>
      <w:r w:rsidRPr="006F13B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С.С.</w:t>
      </w:r>
      <w:r w:rsidRPr="006F13B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Козлов</w:t>
      </w:r>
      <w:r w:rsidRPr="006F13B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и</w:t>
      </w:r>
      <w:r w:rsidRPr="006F13B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др.</w:t>
      </w:r>
      <w:r w:rsidRPr="006F13B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–</w:t>
      </w:r>
      <w:r w:rsidRPr="006F13B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М.:</w:t>
      </w:r>
      <w:r w:rsidRPr="006F13B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ВИНИТИ</w:t>
      </w:r>
      <w:r w:rsidRPr="006F13B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РАН.</w:t>
      </w:r>
      <w:r w:rsidRPr="006F13B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–</w:t>
      </w:r>
      <w:r w:rsidRPr="006F13B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2023.</w:t>
      </w:r>
      <w:r w:rsidRPr="006F13B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–</w:t>
      </w:r>
      <w:r w:rsidRPr="006F13B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342</w:t>
      </w:r>
      <w:r w:rsidRPr="006F13B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Pr="006F13B3">
        <w:rPr>
          <w:rFonts w:ascii="Times New Roman" w:hAnsi="Times New Roman" w:cs="Times New Roman"/>
          <w:spacing w:val="-5"/>
          <w:sz w:val="28"/>
          <w:szCs w:val="28"/>
        </w:rPr>
        <w:t>с</w:t>
      </w:r>
      <w:proofErr w:type="gramEnd"/>
      <w:r w:rsidRPr="006F13B3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584F24" w:rsidRPr="009A151A" w:rsidRDefault="00584F24" w:rsidP="00584F24">
      <w:pPr>
        <w:pStyle w:val="a6"/>
        <w:spacing w:line="360" w:lineRule="auto"/>
        <w:ind w:firstLine="709"/>
      </w:pPr>
    </w:p>
    <w:p w:rsidR="00584F24" w:rsidRPr="009A151A" w:rsidRDefault="00584F24" w:rsidP="00584F24">
      <w:pPr>
        <w:tabs>
          <w:tab w:val="left" w:pos="2556"/>
          <w:tab w:val="left" w:pos="3957"/>
          <w:tab w:val="left" w:pos="5191"/>
          <w:tab w:val="left" w:pos="6476"/>
          <w:tab w:val="left" w:pos="8299"/>
          <w:tab w:val="left" w:pos="8977"/>
        </w:tabs>
        <w:spacing w:after="0" w:line="360" w:lineRule="auto"/>
        <w:ind w:left="2" w:right="139" w:firstLine="709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Монографии,</w:t>
      </w:r>
      <w:r w:rsidRPr="009A151A">
        <w:rPr>
          <w:rFonts w:ascii="Times New Roman" w:hAnsi="Times New Roman" w:cs="Times New Roman"/>
          <w:i/>
          <w:sz w:val="28"/>
          <w:szCs w:val="28"/>
        </w:rPr>
        <w:tab/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учебники,</w:t>
      </w:r>
      <w:r w:rsidRPr="009A151A">
        <w:rPr>
          <w:rFonts w:ascii="Times New Roman" w:hAnsi="Times New Roman" w:cs="Times New Roman"/>
          <w:i/>
          <w:sz w:val="28"/>
          <w:szCs w:val="28"/>
        </w:rPr>
        <w:tab/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учебные</w:t>
      </w:r>
      <w:r w:rsidRPr="009A151A">
        <w:rPr>
          <w:rFonts w:ascii="Times New Roman" w:hAnsi="Times New Roman" w:cs="Times New Roman"/>
          <w:i/>
          <w:sz w:val="28"/>
          <w:szCs w:val="28"/>
        </w:rPr>
        <w:tab/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пособия,</w:t>
      </w:r>
      <w:r w:rsidRPr="009A151A">
        <w:rPr>
          <w:rFonts w:ascii="Times New Roman" w:hAnsi="Times New Roman" w:cs="Times New Roman"/>
          <w:i/>
          <w:sz w:val="28"/>
          <w:szCs w:val="28"/>
        </w:rPr>
        <w:tab/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выполненные</w:t>
      </w:r>
      <w:r w:rsidRPr="009A151A">
        <w:rPr>
          <w:rFonts w:ascii="Times New Roman" w:hAnsi="Times New Roman" w:cs="Times New Roman"/>
          <w:i/>
          <w:sz w:val="28"/>
          <w:szCs w:val="28"/>
        </w:rPr>
        <w:tab/>
      </w:r>
      <w:r w:rsidRPr="009A151A">
        <w:rPr>
          <w:rFonts w:ascii="Times New Roman" w:hAnsi="Times New Roman" w:cs="Times New Roman"/>
          <w:i/>
          <w:spacing w:val="-4"/>
          <w:sz w:val="28"/>
          <w:szCs w:val="28"/>
        </w:rPr>
        <w:t>под</w:t>
      </w:r>
      <w:r w:rsidRPr="009A151A">
        <w:rPr>
          <w:rFonts w:ascii="Times New Roman" w:hAnsi="Times New Roman" w:cs="Times New Roman"/>
          <w:i/>
          <w:sz w:val="28"/>
          <w:szCs w:val="28"/>
        </w:rPr>
        <w:tab/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 xml:space="preserve">редакцией </w:t>
      </w:r>
      <w:r w:rsidRPr="009A151A">
        <w:rPr>
          <w:rFonts w:ascii="Times New Roman" w:hAnsi="Times New Roman" w:cs="Times New Roman"/>
          <w:i/>
          <w:sz w:val="28"/>
          <w:szCs w:val="28"/>
        </w:rPr>
        <w:t>(коллективом авторов):</w:t>
      </w:r>
    </w:p>
    <w:p w:rsidR="00584F24" w:rsidRPr="009A151A" w:rsidRDefault="00584F24" w:rsidP="00584F24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4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 xml:space="preserve">Технико-экономическое проектирование железных дорог: монография [Текст] / под ред. С.С. Козлова. – М.: ВИНИТИ РАН. – 2023. – 320 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.</w:t>
      </w:r>
    </w:p>
    <w:p w:rsidR="00584F24" w:rsidRPr="009A151A" w:rsidRDefault="00584F24" w:rsidP="00584F24">
      <w:pPr>
        <w:pStyle w:val="a6"/>
        <w:spacing w:line="360" w:lineRule="auto"/>
        <w:ind w:firstLine="709"/>
      </w:pPr>
    </w:p>
    <w:p w:rsidR="00584F24" w:rsidRPr="009A151A" w:rsidRDefault="00584F24" w:rsidP="00584F24">
      <w:pPr>
        <w:spacing w:after="0" w:line="360" w:lineRule="auto"/>
        <w:ind w:left="71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Многотомные</w:t>
      </w:r>
      <w:r w:rsidRPr="009A151A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издания:</w:t>
      </w:r>
    </w:p>
    <w:p w:rsidR="00584F24" w:rsidRPr="009A151A" w:rsidRDefault="00584F24" w:rsidP="00584F24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Пастернак</w:t>
      </w:r>
      <w:r w:rsidRPr="009A151A">
        <w:rPr>
          <w:rFonts w:ascii="Times New Roman" w:hAnsi="Times New Roman" w:cs="Times New Roman"/>
          <w:spacing w:val="74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Б.Л.</w:t>
      </w:r>
      <w:r w:rsidRPr="009A151A">
        <w:rPr>
          <w:rFonts w:ascii="Times New Roman" w:hAnsi="Times New Roman" w:cs="Times New Roman"/>
          <w:spacing w:val="72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Полное</w:t>
      </w:r>
      <w:r w:rsidRPr="009A151A">
        <w:rPr>
          <w:rFonts w:ascii="Times New Roman" w:hAnsi="Times New Roman" w:cs="Times New Roman"/>
          <w:spacing w:val="73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собрание</w:t>
      </w:r>
      <w:r w:rsidRPr="009A151A">
        <w:rPr>
          <w:rFonts w:ascii="Times New Roman" w:hAnsi="Times New Roman" w:cs="Times New Roman"/>
          <w:spacing w:val="72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сочинений</w:t>
      </w:r>
      <w:r w:rsidRPr="009A151A">
        <w:rPr>
          <w:rFonts w:ascii="Times New Roman" w:hAnsi="Times New Roman" w:cs="Times New Roman"/>
          <w:spacing w:val="73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с</w:t>
      </w:r>
      <w:r w:rsidRPr="009A151A">
        <w:rPr>
          <w:rFonts w:ascii="Times New Roman" w:hAnsi="Times New Roman" w:cs="Times New Roman"/>
          <w:spacing w:val="73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 xml:space="preserve">приложениями: в 11 т. – Т. 7. Письма, 1905–1926 [Текст]/ Б. Л. Пастернак. – М.: Слово /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Slovo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– 2005. – 823 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.</w:t>
      </w:r>
    </w:p>
    <w:p w:rsidR="00584F24" w:rsidRPr="009A151A" w:rsidRDefault="00584F24" w:rsidP="00584F24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 xml:space="preserve">Новая российская энциклопедия: в 12 т. – Т. 1: Россия. [Текст] / гл. ред. А.Д. Некипелов. – М.: Энциклопедия. – 2003. – 959 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.</w:t>
      </w:r>
    </w:p>
    <w:p w:rsidR="00584F24" w:rsidRPr="009A151A" w:rsidRDefault="00584F24" w:rsidP="00584F24">
      <w:pPr>
        <w:pStyle w:val="a6"/>
        <w:spacing w:line="360" w:lineRule="auto"/>
        <w:ind w:firstLine="709"/>
      </w:pPr>
    </w:p>
    <w:p w:rsidR="00584F24" w:rsidRPr="009A151A" w:rsidRDefault="00584F24" w:rsidP="00584F24">
      <w:pPr>
        <w:spacing w:after="0" w:line="360" w:lineRule="auto"/>
        <w:ind w:left="71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Статья</w:t>
      </w:r>
      <w:r w:rsidRPr="009A151A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в</w:t>
      </w:r>
      <w:r w:rsidRPr="009A151A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научном</w:t>
      </w:r>
      <w:r w:rsidRPr="009A151A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журнале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одного</w:t>
      </w:r>
      <w:r w:rsidRPr="009A151A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автора:</w:t>
      </w:r>
    </w:p>
    <w:p w:rsidR="00584F24" w:rsidRPr="009A151A" w:rsidRDefault="00584F24" w:rsidP="00584F24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Иванов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И.И.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Оценка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кредитоспособности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заемщика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[Текст]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9A151A">
        <w:rPr>
          <w:rFonts w:ascii="Times New Roman" w:hAnsi="Times New Roman" w:cs="Times New Roman"/>
          <w:sz w:val="28"/>
          <w:szCs w:val="28"/>
        </w:rPr>
        <w:t>/ И.И. Иванов // Транспорт. – 2022. – № 9. – С. 14-19.</w:t>
      </w:r>
    </w:p>
    <w:p w:rsidR="00584F24" w:rsidRPr="009A151A" w:rsidRDefault="00584F24" w:rsidP="00584F24">
      <w:pPr>
        <w:pStyle w:val="a6"/>
        <w:spacing w:line="360" w:lineRule="auto"/>
        <w:ind w:firstLine="709"/>
      </w:pPr>
    </w:p>
    <w:p w:rsidR="00584F24" w:rsidRPr="009A151A" w:rsidRDefault="00584F24" w:rsidP="00584F24">
      <w:pPr>
        <w:spacing w:after="0" w:line="360" w:lineRule="auto"/>
        <w:ind w:left="71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Статья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в</w:t>
      </w:r>
      <w:r w:rsidRPr="009A151A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научном</w:t>
      </w:r>
      <w:r w:rsidRPr="009A151A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журнале</w:t>
      </w:r>
      <w:r w:rsidRPr="009A151A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двух</w:t>
      </w:r>
      <w:r w:rsidRPr="009A151A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авторов:</w:t>
      </w:r>
    </w:p>
    <w:p w:rsidR="00584F24" w:rsidRDefault="00584F24" w:rsidP="00584F24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Иванов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И.И.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Оценка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платежеспособности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предприятия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[Текст]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/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И.И. Иванов, П.П. Петров // Транспорт. – 2023. – № 10. – С. 12-15.</w:t>
      </w:r>
    </w:p>
    <w:p w:rsidR="00584F24" w:rsidRDefault="00584F24" w:rsidP="00584F24">
      <w:pPr>
        <w:spacing w:after="0" w:line="360" w:lineRule="auto"/>
        <w:ind w:left="710" w:firstLine="709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Статья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в</w:t>
      </w:r>
      <w:r w:rsidRPr="009A151A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научном</w:t>
      </w:r>
      <w:r w:rsidRPr="009A151A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журнале</w:t>
      </w:r>
      <w:r w:rsidRPr="009A151A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трех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авторов:</w:t>
      </w:r>
    </w:p>
    <w:p w:rsidR="00584F24" w:rsidRPr="006F13B3" w:rsidRDefault="00584F24" w:rsidP="00584F24">
      <w:pPr>
        <w:pStyle w:val="a4"/>
        <w:numPr>
          <w:ilvl w:val="0"/>
          <w:numId w:val="4"/>
        </w:numPr>
        <w:spacing w:after="0" w:line="360" w:lineRule="auto"/>
        <w:ind w:firstLine="707"/>
        <w:rPr>
          <w:rFonts w:ascii="Times New Roman" w:hAnsi="Times New Roman" w:cs="Times New Roman"/>
          <w:i/>
          <w:sz w:val="28"/>
          <w:szCs w:val="28"/>
        </w:rPr>
      </w:pPr>
      <w:r w:rsidRPr="006F13B3">
        <w:rPr>
          <w:rFonts w:ascii="Times New Roman" w:hAnsi="Times New Roman" w:cs="Times New Roman"/>
          <w:sz w:val="28"/>
          <w:szCs w:val="28"/>
        </w:rPr>
        <w:t xml:space="preserve">Иванов И.И. Комплексная оценка предприятия [Текст] / И.И. Иванов, П.П. Петров, А.А. </w:t>
      </w:r>
      <w:proofErr w:type="spellStart"/>
      <w:r w:rsidRPr="006F13B3">
        <w:rPr>
          <w:rFonts w:ascii="Times New Roman" w:hAnsi="Times New Roman" w:cs="Times New Roman"/>
          <w:sz w:val="28"/>
          <w:szCs w:val="28"/>
        </w:rPr>
        <w:t>Абрамцев</w:t>
      </w:r>
      <w:proofErr w:type="spellEnd"/>
      <w:r w:rsidRPr="006F13B3">
        <w:rPr>
          <w:rFonts w:ascii="Times New Roman" w:hAnsi="Times New Roman" w:cs="Times New Roman"/>
          <w:sz w:val="28"/>
          <w:szCs w:val="28"/>
        </w:rPr>
        <w:t xml:space="preserve"> // Транспорт. – 2022. – № 10. – С. 12-15.</w:t>
      </w:r>
    </w:p>
    <w:p w:rsidR="00584F24" w:rsidRPr="009A151A" w:rsidRDefault="00584F24" w:rsidP="00584F24">
      <w:pPr>
        <w:spacing w:after="0" w:line="360" w:lineRule="auto"/>
        <w:ind w:left="710" w:firstLine="709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Статья</w:t>
      </w:r>
      <w:r w:rsidRPr="009A151A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в</w:t>
      </w:r>
      <w:r w:rsidRPr="009A151A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научном</w:t>
      </w:r>
      <w:r w:rsidRPr="009A151A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журнале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четырех</w:t>
      </w:r>
      <w:r w:rsidRPr="009A151A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и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более</w:t>
      </w:r>
      <w:r w:rsidRPr="009A151A">
        <w:rPr>
          <w:rFonts w:ascii="Times New Roman" w:hAnsi="Times New Roman" w:cs="Times New Roman"/>
          <w:i/>
          <w:spacing w:val="-1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авторов:</w:t>
      </w:r>
    </w:p>
    <w:p w:rsidR="00584F24" w:rsidRPr="006F13B3" w:rsidRDefault="00584F24" w:rsidP="00584F24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46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Комплексный анализ коммерческого банка [Текст] / И.И. Иванов и др. // Транспорт. – 2023. – № 11. – С. 11-13.</w:t>
      </w:r>
    </w:p>
    <w:p w:rsidR="00584F24" w:rsidRPr="009A151A" w:rsidRDefault="00584F24" w:rsidP="00584F24">
      <w:pPr>
        <w:spacing w:after="0" w:line="360" w:lineRule="auto"/>
        <w:ind w:left="710" w:firstLine="709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Статья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из</w:t>
      </w:r>
      <w:r w:rsidRPr="009A151A">
        <w:rPr>
          <w:rFonts w:ascii="Times New Roman" w:hAnsi="Times New Roman" w:cs="Times New Roman"/>
          <w:i/>
          <w:spacing w:val="2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газеты:</w:t>
      </w:r>
    </w:p>
    <w:p w:rsidR="00584F24" w:rsidRPr="006F13B3" w:rsidRDefault="00584F24" w:rsidP="00584F24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6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Хохрякова С. Просто жить [Текст] / С. Хохрякова // Культура. – 2010. – 23 декабря. – С. 8.</w:t>
      </w:r>
    </w:p>
    <w:p w:rsidR="00584F24" w:rsidRPr="009A151A" w:rsidRDefault="00584F24" w:rsidP="00584F24">
      <w:pPr>
        <w:spacing w:after="0" w:line="360" w:lineRule="auto"/>
        <w:ind w:left="710" w:firstLine="709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Материалы</w:t>
      </w:r>
      <w:r w:rsidRPr="009A151A">
        <w:rPr>
          <w:rFonts w:ascii="Times New Roman" w:hAnsi="Times New Roman" w:cs="Times New Roman"/>
          <w:i/>
          <w:spacing w:val="-1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(труды)</w:t>
      </w:r>
      <w:r w:rsidRPr="009A151A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конференций:</w:t>
      </w:r>
    </w:p>
    <w:p w:rsidR="00584F24" w:rsidRPr="006F13B3" w:rsidRDefault="00584F24" w:rsidP="00584F24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Актуальные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проблемы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экономики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[Текст]: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тез.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>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3-ей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межд.</w:t>
      </w:r>
      <w:r w:rsidRPr="009A151A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науч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практ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– СПб.: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СПбГЭТУ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– 2022. – 156 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.</w:t>
      </w:r>
    </w:p>
    <w:p w:rsidR="00584F24" w:rsidRPr="009A151A" w:rsidRDefault="00584F24" w:rsidP="00584F24">
      <w:pPr>
        <w:spacing w:after="0" w:line="360" w:lineRule="auto"/>
        <w:ind w:left="2" w:right="148" w:firstLine="141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Статья из сборника научных статей (трудов) конференции одного автора (двух, трех, четырех и более авторов – аналогично статье в научном журнале):</w:t>
      </w:r>
    </w:p>
    <w:p w:rsidR="00584F24" w:rsidRPr="006F13B3" w:rsidRDefault="00584F24" w:rsidP="00584F24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Гонова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 А.А. Управление конфликтами в системе корпоративного управления [Текст] / А.А.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Гонова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 // Секция: Теория и практика корпоративного менеджмента: сб.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науч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ст.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науч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практ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«Безопасность движения поездов» /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Перм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Гос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Ун-т. –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>. 6. – Пермь. – 2021. – С. 216-218.</w:t>
      </w:r>
    </w:p>
    <w:p w:rsidR="00584F24" w:rsidRPr="009A151A" w:rsidRDefault="00584F24" w:rsidP="00584F24">
      <w:pPr>
        <w:spacing w:after="0" w:line="360" w:lineRule="auto"/>
        <w:ind w:left="710" w:firstLine="709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Статистические</w:t>
      </w:r>
      <w:r w:rsidRPr="009A151A">
        <w:rPr>
          <w:rFonts w:ascii="Times New Roman" w:hAnsi="Times New Roman" w:cs="Times New Roman"/>
          <w:i/>
          <w:spacing w:val="-13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сборники:</w:t>
      </w:r>
    </w:p>
    <w:p w:rsidR="00584F24" w:rsidRPr="006F13B3" w:rsidRDefault="00584F24" w:rsidP="00584F24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6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Женщины и мужчины России. 2010 [Текст]: стат. сб. / Росстат. – М. – 2020. – 283 с.</w:t>
      </w:r>
    </w:p>
    <w:p w:rsidR="00584F24" w:rsidRPr="009A151A" w:rsidRDefault="00584F24" w:rsidP="00584F24">
      <w:pPr>
        <w:spacing w:after="0" w:line="360" w:lineRule="auto"/>
        <w:ind w:left="710" w:firstLine="709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Энциклопедии,</w:t>
      </w:r>
      <w:r w:rsidRPr="009A151A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словари,</w:t>
      </w:r>
      <w:r w:rsidRPr="009A151A">
        <w:rPr>
          <w:rFonts w:ascii="Times New Roman" w:hAnsi="Times New Roman" w:cs="Times New Roman"/>
          <w:i/>
          <w:spacing w:val="-7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справочники:</w:t>
      </w:r>
    </w:p>
    <w:p w:rsidR="00584F24" w:rsidRPr="009A151A" w:rsidRDefault="00584F24" w:rsidP="00584F24">
      <w:pPr>
        <w:pStyle w:val="a4"/>
        <w:widowControl w:val="0"/>
        <w:numPr>
          <w:ilvl w:val="0"/>
          <w:numId w:val="4"/>
        </w:numPr>
        <w:tabs>
          <w:tab w:val="left" w:pos="1442"/>
        </w:tabs>
        <w:autoSpaceDE w:val="0"/>
        <w:autoSpaceDN w:val="0"/>
        <w:spacing w:after="0" w:line="360" w:lineRule="auto"/>
        <w:ind w:right="136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Нобелевские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лауреаты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XX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века.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Экономика: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энциклопед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>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сл.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[Текст]</w:t>
      </w:r>
      <w:r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/ авт.-сост. Л.Л. Васина. – М.: РОССПЭН. – 2021. – 335 с.</w:t>
      </w:r>
    </w:p>
    <w:p w:rsidR="00584F24" w:rsidRDefault="00584F24" w:rsidP="00584F24">
      <w:pPr>
        <w:pStyle w:val="a4"/>
        <w:widowControl w:val="0"/>
        <w:numPr>
          <w:ilvl w:val="0"/>
          <w:numId w:val="4"/>
        </w:numPr>
        <w:tabs>
          <w:tab w:val="left" w:pos="1442"/>
        </w:tabs>
        <w:autoSpaceDE w:val="0"/>
        <w:autoSpaceDN w:val="0"/>
        <w:spacing w:after="0" w:line="360" w:lineRule="auto"/>
        <w:ind w:right="139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Словарь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русско-английский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и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англо-русский: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по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системе</w:t>
      </w:r>
      <w:r w:rsidRPr="009A151A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lastRenderedPageBreak/>
        <w:t xml:space="preserve">Светланы Флеминг: обновленный состав [Текст]. – С.-Пб.: Виктория плюс. – 2020. – 478 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.</w:t>
      </w:r>
    </w:p>
    <w:p w:rsidR="00584F24" w:rsidRPr="006F13B3" w:rsidRDefault="00584F24" w:rsidP="00584F24">
      <w:pPr>
        <w:pStyle w:val="a4"/>
        <w:widowControl w:val="0"/>
        <w:numPr>
          <w:ilvl w:val="0"/>
          <w:numId w:val="4"/>
        </w:numPr>
        <w:tabs>
          <w:tab w:val="left" w:pos="1442"/>
        </w:tabs>
        <w:autoSpaceDE w:val="0"/>
        <w:autoSpaceDN w:val="0"/>
        <w:spacing w:after="0" w:line="360" w:lineRule="auto"/>
        <w:ind w:right="139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6F13B3">
        <w:rPr>
          <w:rFonts w:ascii="Times New Roman" w:hAnsi="Times New Roman" w:cs="Times New Roman"/>
          <w:sz w:val="28"/>
          <w:szCs w:val="28"/>
        </w:rPr>
        <w:t>Металлические</w:t>
      </w:r>
      <w:r w:rsidRPr="006F13B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порошки</w:t>
      </w:r>
      <w:r w:rsidRPr="006F13B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и</w:t>
      </w:r>
      <w:r w:rsidRPr="006F13B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порошковые</w:t>
      </w:r>
      <w:r w:rsidRPr="006F13B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материалы:</w:t>
      </w:r>
      <w:r w:rsidRPr="006F13B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справочник</w:t>
      </w:r>
      <w:r w:rsidRPr="006F13B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[Текст]</w:t>
      </w:r>
      <w:r w:rsidRPr="006F13B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 xml:space="preserve">/ под ред. М.И. </w:t>
      </w:r>
      <w:proofErr w:type="spellStart"/>
      <w:r w:rsidRPr="006F13B3">
        <w:rPr>
          <w:rFonts w:ascii="Times New Roman" w:hAnsi="Times New Roman" w:cs="Times New Roman"/>
          <w:sz w:val="28"/>
          <w:szCs w:val="28"/>
        </w:rPr>
        <w:t>Алымова</w:t>
      </w:r>
      <w:proofErr w:type="spellEnd"/>
      <w:r w:rsidRPr="006F13B3">
        <w:rPr>
          <w:rFonts w:ascii="Times New Roman" w:hAnsi="Times New Roman" w:cs="Times New Roman"/>
          <w:sz w:val="28"/>
          <w:szCs w:val="28"/>
        </w:rPr>
        <w:t xml:space="preserve">, Ю.В. </w:t>
      </w:r>
      <w:proofErr w:type="spellStart"/>
      <w:r w:rsidRPr="006F13B3">
        <w:rPr>
          <w:rFonts w:ascii="Times New Roman" w:hAnsi="Times New Roman" w:cs="Times New Roman"/>
          <w:sz w:val="28"/>
          <w:szCs w:val="28"/>
        </w:rPr>
        <w:t>Левинского</w:t>
      </w:r>
      <w:proofErr w:type="spellEnd"/>
      <w:r w:rsidRPr="006F13B3">
        <w:rPr>
          <w:rFonts w:ascii="Times New Roman" w:hAnsi="Times New Roman" w:cs="Times New Roman"/>
          <w:sz w:val="28"/>
          <w:szCs w:val="28"/>
        </w:rPr>
        <w:t xml:space="preserve">. – М.: Научный мир. – 2018. – 610 </w:t>
      </w:r>
      <w:proofErr w:type="gramStart"/>
      <w:r w:rsidRPr="006F13B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F13B3">
        <w:rPr>
          <w:rFonts w:ascii="Times New Roman" w:hAnsi="Times New Roman" w:cs="Times New Roman"/>
          <w:sz w:val="28"/>
          <w:szCs w:val="28"/>
        </w:rPr>
        <w:t>.</w:t>
      </w:r>
      <w:r w:rsidRPr="006F13B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84F24" w:rsidRDefault="00584F24" w:rsidP="00584F24">
      <w:pPr>
        <w:spacing w:after="0" w:line="360" w:lineRule="auto"/>
        <w:ind w:left="71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Автореферат</w:t>
      </w:r>
      <w:r w:rsidRPr="009A151A">
        <w:rPr>
          <w:rFonts w:ascii="Times New Roman" w:hAnsi="Times New Roman" w:cs="Times New Roman"/>
          <w:i/>
          <w:spacing w:val="-9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диссертации:</w:t>
      </w:r>
    </w:p>
    <w:p w:rsidR="00584F24" w:rsidRPr="006F13B3" w:rsidRDefault="00584F24" w:rsidP="00584F24">
      <w:pPr>
        <w:pStyle w:val="a4"/>
        <w:numPr>
          <w:ilvl w:val="0"/>
          <w:numId w:val="4"/>
        </w:numPr>
        <w:spacing w:after="0" w:line="360" w:lineRule="auto"/>
        <w:ind w:firstLine="70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13B3">
        <w:rPr>
          <w:rFonts w:ascii="Times New Roman" w:hAnsi="Times New Roman" w:cs="Times New Roman"/>
          <w:sz w:val="28"/>
          <w:szCs w:val="28"/>
        </w:rPr>
        <w:t>Белоусов Е.А. Стратегия развития персонала как фактор повышения конкурентоспособности</w:t>
      </w:r>
      <w:r w:rsidRPr="006F13B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промышленного</w:t>
      </w:r>
      <w:r w:rsidRPr="006F13B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предприятия</w:t>
      </w:r>
      <w:r w:rsidRPr="006F13B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>[Текст]:</w:t>
      </w:r>
      <w:r w:rsidRPr="006F13B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6F13B3"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 w:rsidRPr="006F13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F13B3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6F13B3">
        <w:rPr>
          <w:rFonts w:ascii="Times New Roman" w:hAnsi="Times New Roman" w:cs="Times New Roman"/>
          <w:sz w:val="28"/>
          <w:szCs w:val="28"/>
        </w:rPr>
        <w:t>.</w:t>
      </w:r>
      <w:r w:rsidRPr="006F13B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13B3">
        <w:rPr>
          <w:rFonts w:ascii="Times New Roman" w:hAnsi="Times New Roman" w:cs="Times New Roman"/>
          <w:sz w:val="28"/>
          <w:szCs w:val="28"/>
        </w:rPr>
        <w:t xml:space="preserve">…канд. </w:t>
      </w:r>
      <w:proofErr w:type="spellStart"/>
      <w:r w:rsidRPr="006F13B3">
        <w:rPr>
          <w:rFonts w:ascii="Times New Roman" w:hAnsi="Times New Roman" w:cs="Times New Roman"/>
          <w:sz w:val="28"/>
          <w:szCs w:val="28"/>
        </w:rPr>
        <w:t>экон</w:t>
      </w:r>
      <w:proofErr w:type="spellEnd"/>
      <w:r w:rsidRPr="006F13B3">
        <w:rPr>
          <w:rFonts w:ascii="Times New Roman" w:hAnsi="Times New Roman" w:cs="Times New Roman"/>
          <w:sz w:val="28"/>
          <w:szCs w:val="28"/>
        </w:rPr>
        <w:t xml:space="preserve">. наук: 08.00.05. – Ижевск. – 2020. – 24 </w:t>
      </w:r>
      <w:proofErr w:type="gramStart"/>
      <w:r w:rsidRPr="006F13B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F13B3">
        <w:rPr>
          <w:rFonts w:ascii="Times New Roman" w:hAnsi="Times New Roman" w:cs="Times New Roman"/>
          <w:sz w:val="28"/>
          <w:szCs w:val="28"/>
        </w:rPr>
        <w:t>.</w:t>
      </w:r>
    </w:p>
    <w:p w:rsidR="00584F24" w:rsidRPr="009A151A" w:rsidRDefault="00584F24" w:rsidP="00584F24">
      <w:pPr>
        <w:spacing w:after="0" w:line="360" w:lineRule="auto"/>
        <w:ind w:left="710" w:firstLine="709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Диссертации:</w:t>
      </w:r>
    </w:p>
    <w:p w:rsidR="00584F24" w:rsidRPr="006F13B3" w:rsidRDefault="00584F24" w:rsidP="00584F24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7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Митрифанова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 Е.А. Развитие системы мотивации и стимулирования трудовой деятельности персонала организации: теория, методология, практика [Текст]: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… канд.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экон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>. наук: 08.00.05. – М. – 2022. – 341 с.</w:t>
      </w:r>
    </w:p>
    <w:p w:rsidR="00584F24" w:rsidRPr="009A151A" w:rsidRDefault="00584F24" w:rsidP="00584F24">
      <w:pPr>
        <w:spacing w:after="0" w:line="360" w:lineRule="auto"/>
        <w:ind w:left="71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Электронные</w:t>
      </w:r>
      <w:r w:rsidRPr="009A151A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ресурсы:</w:t>
      </w:r>
    </w:p>
    <w:p w:rsidR="00584F24" w:rsidRPr="006F13B3" w:rsidRDefault="00584F24" w:rsidP="00584F24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5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151A">
        <w:rPr>
          <w:rFonts w:ascii="Times New Roman" w:hAnsi="Times New Roman" w:cs="Times New Roman"/>
          <w:sz w:val="28"/>
          <w:szCs w:val="28"/>
        </w:rPr>
        <w:t>Светунъков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 С.Г. Экономическая теория маркетинга [Электронный ресурс]: электронная версия монографии / С.Г.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Светуньков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– СПб.: Изд-во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СПбГУЭФ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>. – 2023. – 1-й электрон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A151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>пт. диск.</w:t>
      </w:r>
    </w:p>
    <w:p w:rsidR="00584F24" w:rsidRPr="009A151A" w:rsidRDefault="00584F24" w:rsidP="00584F24">
      <w:pPr>
        <w:spacing w:after="0" w:line="360" w:lineRule="auto"/>
        <w:ind w:left="71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z w:val="28"/>
          <w:szCs w:val="28"/>
        </w:rPr>
        <w:t>Ресурсы</w:t>
      </w:r>
      <w:r w:rsidRPr="009A151A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z w:val="28"/>
          <w:szCs w:val="28"/>
        </w:rPr>
        <w:t>удаленного</w:t>
      </w:r>
      <w:r w:rsidRPr="009A151A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доступа:</w:t>
      </w:r>
    </w:p>
    <w:p w:rsidR="00584F24" w:rsidRPr="006F13B3" w:rsidRDefault="00584F24" w:rsidP="00584F24">
      <w:pPr>
        <w:pStyle w:val="a4"/>
        <w:widowControl w:val="0"/>
        <w:numPr>
          <w:ilvl w:val="0"/>
          <w:numId w:val="4"/>
        </w:numPr>
        <w:tabs>
          <w:tab w:val="left" w:pos="1441"/>
        </w:tabs>
        <w:autoSpaceDE w:val="0"/>
        <w:autoSpaceDN w:val="0"/>
        <w:spacing w:after="0" w:line="360" w:lineRule="auto"/>
        <w:ind w:right="136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 xml:space="preserve">Скопина И. В. Методика оценки эффективности управления карьерой менеджеров [Электронный ресурс] / И.В. Скопина // Управление экономическими системами: электрон, </w:t>
      </w:r>
      <w:proofErr w:type="spellStart"/>
      <w:r w:rsidRPr="009A151A">
        <w:rPr>
          <w:rFonts w:ascii="Times New Roman" w:hAnsi="Times New Roman" w:cs="Times New Roman"/>
          <w:sz w:val="28"/>
          <w:szCs w:val="28"/>
        </w:rPr>
        <w:t>науч</w:t>
      </w:r>
      <w:proofErr w:type="spellEnd"/>
      <w:r w:rsidRPr="009A151A">
        <w:rPr>
          <w:rFonts w:ascii="Times New Roman" w:hAnsi="Times New Roman" w:cs="Times New Roman"/>
          <w:sz w:val="28"/>
          <w:szCs w:val="28"/>
        </w:rPr>
        <w:t xml:space="preserve">. Журн. – 2023. – № 2. – Режим доступа: </w:t>
      </w:r>
      <w:hyperlink r:id="rId6">
        <w:r w:rsidRPr="009A151A">
          <w:rPr>
            <w:rFonts w:ascii="Times New Roman" w:hAnsi="Times New Roman" w:cs="Times New Roman"/>
            <w:sz w:val="28"/>
            <w:szCs w:val="28"/>
          </w:rPr>
          <w:t>http://uecs.ru/.</w:t>
        </w:r>
      </w:hyperlink>
      <w:r w:rsidRPr="009A151A">
        <w:rPr>
          <w:rFonts w:ascii="Times New Roman" w:hAnsi="Times New Roman" w:cs="Times New Roman"/>
          <w:sz w:val="28"/>
          <w:szCs w:val="28"/>
        </w:rPr>
        <w:t xml:space="preserve"> – </w:t>
      </w:r>
      <w:r w:rsidRPr="009A151A">
        <w:rPr>
          <w:rFonts w:ascii="Times New Roman" w:hAnsi="Times New Roman" w:cs="Times New Roman"/>
          <w:spacing w:val="-2"/>
          <w:sz w:val="28"/>
          <w:szCs w:val="28"/>
        </w:rPr>
        <w:t>20.04.2017.</w:t>
      </w:r>
    </w:p>
    <w:p w:rsidR="00584F24" w:rsidRPr="009A151A" w:rsidRDefault="00584F24" w:rsidP="00584F24">
      <w:pPr>
        <w:spacing w:after="0" w:line="360" w:lineRule="auto"/>
        <w:ind w:left="710" w:firstLine="709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Интернет-ресурсы:</w:t>
      </w:r>
    </w:p>
    <w:p w:rsidR="00584F24" w:rsidRDefault="001021C8" w:rsidP="00584F24">
      <w:pPr>
        <w:pStyle w:val="a4"/>
        <w:widowControl w:val="0"/>
        <w:numPr>
          <w:ilvl w:val="0"/>
          <w:numId w:val="4"/>
        </w:numPr>
        <w:tabs>
          <w:tab w:val="left" w:pos="3073"/>
          <w:tab w:val="left" w:pos="5097"/>
          <w:tab w:val="left" w:pos="6370"/>
          <w:tab w:val="left" w:pos="6821"/>
          <w:tab w:val="left" w:pos="8785"/>
          <w:tab w:val="left" w:pos="9622"/>
        </w:tabs>
        <w:autoSpaceDE w:val="0"/>
        <w:autoSpaceDN w:val="0"/>
        <w:spacing w:after="0" w:line="360" w:lineRule="auto"/>
        <w:ind w:left="1442" w:hanging="73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7">
        <w:r w:rsidR="00584F24" w:rsidRPr="009A151A">
          <w:rPr>
            <w:rFonts w:ascii="Times New Roman" w:hAnsi="Times New Roman" w:cs="Times New Roman"/>
            <w:spacing w:val="-2"/>
            <w:sz w:val="28"/>
            <w:szCs w:val="28"/>
          </w:rPr>
          <w:t>www.rzd.ru</w:t>
        </w:r>
      </w:hyperlink>
      <w:r w:rsidR="00584F24" w:rsidRPr="009A151A">
        <w:rPr>
          <w:rFonts w:ascii="Times New Roman" w:hAnsi="Times New Roman" w:cs="Times New Roman"/>
          <w:sz w:val="28"/>
          <w:szCs w:val="28"/>
        </w:rPr>
        <w:tab/>
      </w:r>
      <w:r w:rsidR="00584F24" w:rsidRPr="009A151A">
        <w:rPr>
          <w:rFonts w:ascii="Times New Roman" w:hAnsi="Times New Roman" w:cs="Times New Roman"/>
          <w:spacing w:val="-2"/>
          <w:sz w:val="28"/>
          <w:szCs w:val="28"/>
        </w:rPr>
        <w:t>[Электронный</w:t>
      </w:r>
      <w:r w:rsidR="00584F24" w:rsidRPr="009A151A">
        <w:rPr>
          <w:rFonts w:ascii="Times New Roman" w:hAnsi="Times New Roman" w:cs="Times New Roman"/>
          <w:sz w:val="28"/>
          <w:szCs w:val="28"/>
        </w:rPr>
        <w:tab/>
      </w:r>
      <w:r w:rsidR="00584F24" w:rsidRPr="009A151A">
        <w:rPr>
          <w:rFonts w:ascii="Times New Roman" w:hAnsi="Times New Roman" w:cs="Times New Roman"/>
          <w:spacing w:val="-2"/>
          <w:sz w:val="28"/>
          <w:szCs w:val="28"/>
        </w:rPr>
        <w:t>ресурс]</w:t>
      </w:r>
      <w:proofErr w:type="gramStart"/>
      <w:r w:rsidR="00584F24" w:rsidRPr="009A151A">
        <w:rPr>
          <w:rFonts w:ascii="Times New Roman" w:hAnsi="Times New Roman" w:cs="Times New Roman"/>
          <w:spacing w:val="-2"/>
          <w:sz w:val="28"/>
          <w:szCs w:val="28"/>
        </w:rPr>
        <w:t>.</w:t>
      </w:r>
      <w:proofErr w:type="gramEnd"/>
      <w:r w:rsidR="00584F24" w:rsidRPr="009A151A">
        <w:rPr>
          <w:rFonts w:ascii="Times New Roman" w:hAnsi="Times New Roman" w:cs="Times New Roman"/>
          <w:sz w:val="28"/>
          <w:szCs w:val="28"/>
        </w:rPr>
        <w:tab/>
      </w:r>
      <w:r w:rsidR="00584F24" w:rsidRPr="009A151A">
        <w:rPr>
          <w:rFonts w:ascii="Times New Roman" w:hAnsi="Times New Roman" w:cs="Times New Roman"/>
          <w:spacing w:val="-10"/>
          <w:sz w:val="28"/>
          <w:szCs w:val="28"/>
        </w:rPr>
        <w:t>–</w:t>
      </w:r>
      <w:r w:rsidR="00584F24" w:rsidRPr="009A151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584F24" w:rsidRPr="009A151A">
        <w:rPr>
          <w:rFonts w:ascii="Times New Roman" w:hAnsi="Times New Roman" w:cs="Times New Roman"/>
          <w:spacing w:val="-2"/>
          <w:sz w:val="28"/>
          <w:szCs w:val="28"/>
        </w:rPr>
        <w:t>о</w:t>
      </w:r>
      <w:proofErr w:type="gramEnd"/>
      <w:r w:rsidR="00584F24" w:rsidRPr="009A151A">
        <w:rPr>
          <w:rFonts w:ascii="Times New Roman" w:hAnsi="Times New Roman" w:cs="Times New Roman"/>
          <w:spacing w:val="-2"/>
          <w:sz w:val="28"/>
          <w:szCs w:val="28"/>
        </w:rPr>
        <w:t>фициальный</w:t>
      </w:r>
      <w:r w:rsidR="00584F24" w:rsidRPr="009A151A">
        <w:rPr>
          <w:rFonts w:ascii="Times New Roman" w:hAnsi="Times New Roman" w:cs="Times New Roman"/>
          <w:sz w:val="28"/>
          <w:szCs w:val="28"/>
        </w:rPr>
        <w:tab/>
      </w:r>
      <w:r w:rsidR="00584F24" w:rsidRPr="009A151A">
        <w:rPr>
          <w:rFonts w:ascii="Times New Roman" w:hAnsi="Times New Roman" w:cs="Times New Roman"/>
          <w:spacing w:val="-4"/>
          <w:sz w:val="28"/>
          <w:szCs w:val="28"/>
        </w:rPr>
        <w:t>сайт</w:t>
      </w:r>
    </w:p>
    <w:p w:rsidR="00584F24" w:rsidRPr="00211147" w:rsidRDefault="00584F24" w:rsidP="00584F24">
      <w:pPr>
        <w:widowControl w:val="0"/>
        <w:tabs>
          <w:tab w:val="left" w:pos="3073"/>
          <w:tab w:val="left" w:pos="5097"/>
          <w:tab w:val="left" w:pos="6370"/>
          <w:tab w:val="left" w:pos="6821"/>
          <w:tab w:val="left" w:pos="8785"/>
          <w:tab w:val="left" w:pos="9622"/>
        </w:tabs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147">
        <w:rPr>
          <w:rFonts w:ascii="Times New Roman" w:hAnsi="Times New Roman" w:cs="Times New Roman"/>
          <w:spacing w:val="-5"/>
          <w:sz w:val="28"/>
          <w:szCs w:val="28"/>
        </w:rPr>
        <w:t xml:space="preserve">ОАО </w:t>
      </w:r>
      <w:r w:rsidRPr="00211147">
        <w:rPr>
          <w:rFonts w:ascii="Times New Roman" w:hAnsi="Times New Roman" w:cs="Times New Roman"/>
          <w:sz w:val="28"/>
          <w:szCs w:val="28"/>
        </w:rPr>
        <w:t>«Российские</w:t>
      </w:r>
      <w:r w:rsidRPr="0021114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11147">
        <w:rPr>
          <w:rFonts w:ascii="Times New Roman" w:hAnsi="Times New Roman" w:cs="Times New Roman"/>
          <w:sz w:val="28"/>
          <w:szCs w:val="28"/>
        </w:rPr>
        <w:t>железные</w:t>
      </w:r>
      <w:r w:rsidRPr="0021114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11147">
        <w:rPr>
          <w:rFonts w:ascii="Times New Roman" w:hAnsi="Times New Roman" w:cs="Times New Roman"/>
          <w:sz w:val="28"/>
          <w:szCs w:val="28"/>
        </w:rPr>
        <w:t>дороги».</w:t>
      </w:r>
      <w:r w:rsidRPr="0021114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11147">
        <w:rPr>
          <w:rFonts w:ascii="Times New Roman" w:hAnsi="Times New Roman" w:cs="Times New Roman"/>
          <w:sz w:val="28"/>
          <w:szCs w:val="28"/>
        </w:rPr>
        <w:t>–</w:t>
      </w:r>
      <w:r w:rsidRPr="0021114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11147">
        <w:rPr>
          <w:rFonts w:ascii="Times New Roman" w:hAnsi="Times New Roman" w:cs="Times New Roman"/>
          <w:spacing w:val="-2"/>
          <w:sz w:val="28"/>
          <w:szCs w:val="28"/>
        </w:rPr>
        <w:t>22.04.2024.</w:t>
      </w:r>
    </w:p>
    <w:p w:rsidR="00584F24" w:rsidRPr="009A151A" w:rsidRDefault="001021C8" w:rsidP="00584F24">
      <w:pPr>
        <w:pStyle w:val="a4"/>
        <w:widowControl w:val="0"/>
        <w:numPr>
          <w:ilvl w:val="0"/>
          <w:numId w:val="4"/>
        </w:numPr>
        <w:tabs>
          <w:tab w:val="left" w:pos="1442"/>
        </w:tabs>
        <w:autoSpaceDE w:val="0"/>
        <w:autoSpaceDN w:val="0"/>
        <w:spacing w:after="0" w:line="360" w:lineRule="auto"/>
        <w:ind w:right="141" w:firstLine="709"/>
        <w:contextualSpacing w:val="0"/>
        <w:rPr>
          <w:rFonts w:ascii="Times New Roman" w:hAnsi="Times New Roman" w:cs="Times New Roman"/>
          <w:sz w:val="28"/>
          <w:szCs w:val="28"/>
        </w:rPr>
      </w:pPr>
      <w:hyperlink r:id="rId8">
        <w:r w:rsidR="00584F24" w:rsidRPr="009A151A">
          <w:rPr>
            <w:rFonts w:ascii="Times New Roman" w:hAnsi="Times New Roman" w:cs="Times New Roman"/>
            <w:sz w:val="28"/>
            <w:szCs w:val="28"/>
          </w:rPr>
          <w:t>www.book.ru</w:t>
        </w:r>
      </w:hyperlink>
      <w:r w:rsidR="00584F24"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584F24" w:rsidRPr="009A151A">
        <w:rPr>
          <w:rFonts w:ascii="Times New Roman" w:hAnsi="Times New Roman" w:cs="Times New Roman"/>
          <w:sz w:val="28"/>
          <w:szCs w:val="28"/>
        </w:rPr>
        <w:t>[Электронный</w:t>
      </w:r>
      <w:r w:rsidR="00584F24"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584F24" w:rsidRPr="009A151A">
        <w:rPr>
          <w:rFonts w:ascii="Times New Roman" w:hAnsi="Times New Roman" w:cs="Times New Roman"/>
          <w:sz w:val="28"/>
          <w:szCs w:val="28"/>
        </w:rPr>
        <w:t>ресурс]</w:t>
      </w:r>
      <w:proofErr w:type="gramStart"/>
      <w:r w:rsidR="00584F24" w:rsidRPr="009A151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84F24"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584F24" w:rsidRPr="009A151A">
        <w:rPr>
          <w:rFonts w:ascii="Times New Roman" w:hAnsi="Times New Roman" w:cs="Times New Roman"/>
          <w:sz w:val="28"/>
          <w:szCs w:val="28"/>
        </w:rPr>
        <w:t>–</w:t>
      </w:r>
      <w:r w:rsidR="00584F24"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gramStart"/>
      <w:r w:rsidR="00584F24" w:rsidRPr="009A151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584F24" w:rsidRPr="009A151A">
        <w:rPr>
          <w:rFonts w:ascii="Times New Roman" w:hAnsi="Times New Roman" w:cs="Times New Roman"/>
          <w:sz w:val="28"/>
          <w:szCs w:val="28"/>
        </w:rPr>
        <w:t>фициальный</w:t>
      </w:r>
      <w:r w:rsidR="00584F24"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584F24" w:rsidRPr="009A151A">
        <w:rPr>
          <w:rFonts w:ascii="Times New Roman" w:hAnsi="Times New Roman" w:cs="Times New Roman"/>
          <w:sz w:val="28"/>
          <w:szCs w:val="28"/>
        </w:rPr>
        <w:t>сайт</w:t>
      </w:r>
      <w:r w:rsidR="00584F24" w:rsidRPr="009A151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584F24" w:rsidRPr="009A151A">
        <w:rPr>
          <w:rFonts w:ascii="Times New Roman" w:hAnsi="Times New Roman" w:cs="Times New Roman"/>
          <w:sz w:val="28"/>
          <w:szCs w:val="28"/>
        </w:rPr>
        <w:t>электронной библиотечной системы «Книга». – 21.05.2024.</w:t>
      </w:r>
    </w:p>
    <w:p w:rsidR="00584F24" w:rsidRPr="009A151A" w:rsidRDefault="00584F24" w:rsidP="00584F24">
      <w:pPr>
        <w:pStyle w:val="a6"/>
        <w:spacing w:line="360" w:lineRule="auto"/>
        <w:ind w:firstLine="709"/>
      </w:pPr>
    </w:p>
    <w:p w:rsidR="00584F24" w:rsidRPr="009A151A" w:rsidRDefault="00584F24" w:rsidP="00584F24">
      <w:pPr>
        <w:spacing w:after="0" w:line="360" w:lineRule="auto"/>
        <w:ind w:left="865" w:right="996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A151A">
        <w:rPr>
          <w:rFonts w:ascii="Times New Roman" w:hAnsi="Times New Roman" w:cs="Times New Roman"/>
          <w:i/>
          <w:spacing w:val="-2"/>
          <w:sz w:val="28"/>
          <w:szCs w:val="28"/>
        </w:rPr>
        <w:t>Приложения</w:t>
      </w:r>
    </w:p>
    <w:p w:rsidR="00584F24" w:rsidRPr="009A151A" w:rsidRDefault="00584F24" w:rsidP="00584F24">
      <w:pPr>
        <w:pStyle w:val="a6"/>
        <w:spacing w:line="360" w:lineRule="auto"/>
        <w:ind w:left="2" w:right="134" w:firstLine="709"/>
        <w:jc w:val="both"/>
      </w:pPr>
      <w:r w:rsidRPr="009A151A">
        <w:lastRenderedPageBreak/>
        <w:t>В приложения рекомендуется включать материалы, связанные с выполненной работой, которые по каким-либо причинам не могут быть включены в ее основную часть. К этим материалам относятся:</w:t>
      </w:r>
    </w:p>
    <w:p w:rsidR="00584F24" w:rsidRPr="009A151A" w:rsidRDefault="00584F24" w:rsidP="00584F24">
      <w:pPr>
        <w:pStyle w:val="a4"/>
        <w:widowControl w:val="0"/>
        <w:numPr>
          <w:ilvl w:val="1"/>
          <w:numId w:val="4"/>
        </w:numPr>
        <w:tabs>
          <w:tab w:val="left" w:pos="872"/>
        </w:tabs>
        <w:autoSpaceDE w:val="0"/>
        <w:autoSpaceDN w:val="0"/>
        <w:spacing w:after="0" w:line="360" w:lineRule="auto"/>
        <w:ind w:left="872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инструкции,</w:t>
      </w:r>
      <w:r w:rsidRPr="009A151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методики,</w:t>
      </w:r>
      <w:r w:rsidRPr="009A151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разработанные</w:t>
      </w:r>
      <w:r w:rsidRPr="009A151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в</w:t>
      </w:r>
      <w:r w:rsidRPr="009A151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процессе</w:t>
      </w:r>
      <w:r w:rsidRPr="009A151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выполнения</w:t>
      </w:r>
      <w:r w:rsidRPr="009A151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pacing w:val="-2"/>
          <w:sz w:val="28"/>
          <w:szCs w:val="28"/>
        </w:rPr>
        <w:t>работы;</w:t>
      </w:r>
    </w:p>
    <w:p w:rsidR="00584F24" w:rsidRPr="009A151A" w:rsidRDefault="00584F24" w:rsidP="00584F24">
      <w:pPr>
        <w:pStyle w:val="a4"/>
        <w:widowControl w:val="0"/>
        <w:numPr>
          <w:ilvl w:val="1"/>
          <w:numId w:val="4"/>
        </w:numPr>
        <w:tabs>
          <w:tab w:val="left" w:pos="872"/>
        </w:tabs>
        <w:autoSpaceDE w:val="0"/>
        <w:autoSpaceDN w:val="0"/>
        <w:spacing w:after="0" w:line="360" w:lineRule="auto"/>
        <w:ind w:left="872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таблицы</w:t>
      </w:r>
      <w:r w:rsidRPr="009A151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вспомогательных</w:t>
      </w:r>
      <w:r w:rsidRPr="009A151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цифровых</w:t>
      </w:r>
      <w:r w:rsidRPr="009A151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pacing w:val="-2"/>
          <w:sz w:val="28"/>
          <w:szCs w:val="28"/>
        </w:rPr>
        <w:t>данных;</w:t>
      </w:r>
    </w:p>
    <w:p w:rsidR="00584F24" w:rsidRPr="009A151A" w:rsidRDefault="00584F24" w:rsidP="00584F24">
      <w:pPr>
        <w:pStyle w:val="a4"/>
        <w:widowControl w:val="0"/>
        <w:numPr>
          <w:ilvl w:val="1"/>
          <w:numId w:val="4"/>
        </w:numPr>
        <w:tabs>
          <w:tab w:val="left" w:pos="872"/>
        </w:tabs>
        <w:autoSpaceDE w:val="0"/>
        <w:autoSpaceDN w:val="0"/>
        <w:spacing w:after="0" w:line="360" w:lineRule="auto"/>
        <w:ind w:left="872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иллюстрации</w:t>
      </w:r>
      <w:r w:rsidRPr="009A151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вспомогательного</w:t>
      </w:r>
      <w:r w:rsidRPr="009A151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pacing w:val="-2"/>
          <w:sz w:val="28"/>
          <w:szCs w:val="28"/>
        </w:rPr>
        <w:t>характера;</w:t>
      </w:r>
    </w:p>
    <w:p w:rsidR="00584F24" w:rsidRPr="009A151A" w:rsidRDefault="00584F24" w:rsidP="00584F24">
      <w:pPr>
        <w:pStyle w:val="a4"/>
        <w:widowControl w:val="0"/>
        <w:numPr>
          <w:ilvl w:val="1"/>
          <w:numId w:val="4"/>
        </w:numPr>
        <w:tabs>
          <w:tab w:val="left" w:pos="872"/>
        </w:tabs>
        <w:autoSpaceDE w:val="0"/>
        <w:autoSpaceDN w:val="0"/>
        <w:spacing w:after="0" w:line="360" w:lineRule="auto"/>
        <w:ind w:left="872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9A151A">
        <w:rPr>
          <w:rFonts w:ascii="Times New Roman" w:hAnsi="Times New Roman" w:cs="Times New Roman"/>
          <w:sz w:val="28"/>
          <w:szCs w:val="28"/>
        </w:rPr>
        <w:t>акты</w:t>
      </w:r>
      <w:r w:rsidRPr="009A151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внедрения</w:t>
      </w:r>
      <w:r w:rsidRPr="009A151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результатов</w:t>
      </w:r>
      <w:r w:rsidRPr="009A151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работы</w:t>
      </w:r>
      <w:r w:rsidRPr="009A151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и</w:t>
      </w:r>
      <w:r w:rsidRPr="009A151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pacing w:val="-2"/>
          <w:sz w:val="28"/>
          <w:szCs w:val="28"/>
        </w:rPr>
        <w:t>прочее.</w:t>
      </w:r>
    </w:p>
    <w:p w:rsidR="00584F24" w:rsidRPr="009A151A" w:rsidRDefault="00584F24" w:rsidP="00584F24">
      <w:pPr>
        <w:pStyle w:val="a6"/>
        <w:spacing w:line="360" w:lineRule="auto"/>
        <w:ind w:left="2" w:right="136" w:firstLine="709"/>
        <w:jc w:val="both"/>
      </w:pPr>
      <w:r w:rsidRPr="009A151A">
        <w:t>Приложения</w:t>
      </w:r>
      <w:r w:rsidRPr="009A151A">
        <w:rPr>
          <w:spacing w:val="-1"/>
        </w:rPr>
        <w:t xml:space="preserve"> </w:t>
      </w:r>
      <w:r w:rsidRPr="009A151A">
        <w:t>оформляют</w:t>
      </w:r>
      <w:r w:rsidRPr="009A151A">
        <w:rPr>
          <w:spacing w:val="1"/>
        </w:rPr>
        <w:t xml:space="preserve"> </w:t>
      </w:r>
      <w:r w:rsidRPr="009A151A">
        <w:t>как</w:t>
      </w:r>
      <w:r w:rsidRPr="009A151A">
        <w:rPr>
          <w:spacing w:val="3"/>
        </w:rPr>
        <w:t xml:space="preserve"> </w:t>
      </w:r>
      <w:r w:rsidRPr="009A151A">
        <w:t>продолжение</w:t>
      </w:r>
      <w:r w:rsidRPr="009A151A">
        <w:rPr>
          <w:spacing w:val="3"/>
        </w:rPr>
        <w:t xml:space="preserve"> </w:t>
      </w:r>
      <w:r w:rsidRPr="009A151A">
        <w:t>работы</w:t>
      </w:r>
      <w:r w:rsidRPr="009A151A">
        <w:rPr>
          <w:spacing w:val="4"/>
        </w:rPr>
        <w:t xml:space="preserve"> </w:t>
      </w:r>
      <w:r w:rsidRPr="009A151A">
        <w:t>после</w:t>
      </w:r>
      <w:r w:rsidRPr="009A151A">
        <w:rPr>
          <w:spacing w:val="1"/>
        </w:rPr>
        <w:t xml:space="preserve"> </w:t>
      </w:r>
      <w:r w:rsidRPr="009A151A">
        <w:t>списка</w:t>
      </w:r>
      <w:r w:rsidRPr="009A151A">
        <w:rPr>
          <w:spacing w:val="2"/>
        </w:rPr>
        <w:t xml:space="preserve"> </w:t>
      </w:r>
      <w:r w:rsidRPr="009A151A">
        <w:rPr>
          <w:spacing w:val="-2"/>
        </w:rPr>
        <w:t>используемых</w:t>
      </w:r>
      <w:r w:rsidRPr="00211147">
        <w:t xml:space="preserve"> </w:t>
      </w:r>
      <w:r w:rsidRPr="009A151A">
        <w:t>источников. Если приложений два и более, то перед первым приложением необходимо вставить страницу с надписью «ПРИЛОЖЕНИЯ» с выравниваем текста надписи «по центру» листа формата А</w:t>
      </w:r>
      <w:proofErr w:type="gramStart"/>
      <w:r w:rsidRPr="009A151A">
        <w:t>4</w:t>
      </w:r>
      <w:proofErr w:type="gramEnd"/>
      <w:r w:rsidRPr="009A151A">
        <w:t xml:space="preserve"> без отступа.</w:t>
      </w:r>
    </w:p>
    <w:p w:rsidR="00584F24" w:rsidRPr="009A151A" w:rsidRDefault="00584F24" w:rsidP="00584F24">
      <w:pPr>
        <w:pStyle w:val="a6"/>
        <w:spacing w:line="360" w:lineRule="auto"/>
        <w:ind w:left="2" w:right="134" w:firstLine="709"/>
        <w:jc w:val="both"/>
      </w:pPr>
      <w:r w:rsidRPr="009A151A">
        <w:t>Нумерация</w:t>
      </w:r>
      <w:r w:rsidRPr="009A151A">
        <w:rPr>
          <w:spacing w:val="80"/>
        </w:rPr>
        <w:t xml:space="preserve"> </w:t>
      </w:r>
      <w:r w:rsidRPr="009A151A">
        <w:t>приложений</w:t>
      </w:r>
      <w:r w:rsidRPr="009A151A">
        <w:rPr>
          <w:spacing w:val="80"/>
        </w:rPr>
        <w:t xml:space="preserve"> </w:t>
      </w:r>
      <w:r w:rsidRPr="009A151A">
        <w:t>осуществляется</w:t>
      </w:r>
      <w:r w:rsidRPr="009A151A">
        <w:rPr>
          <w:spacing w:val="80"/>
        </w:rPr>
        <w:t xml:space="preserve"> </w:t>
      </w:r>
      <w:r w:rsidRPr="009A151A">
        <w:t>буквами</w:t>
      </w:r>
      <w:r w:rsidRPr="009A151A">
        <w:rPr>
          <w:spacing w:val="80"/>
        </w:rPr>
        <w:t xml:space="preserve"> </w:t>
      </w:r>
      <w:r w:rsidRPr="009A151A">
        <w:t>русского</w:t>
      </w:r>
      <w:r w:rsidRPr="009A151A">
        <w:rPr>
          <w:spacing w:val="80"/>
        </w:rPr>
        <w:t xml:space="preserve"> </w:t>
      </w:r>
      <w:r w:rsidRPr="009A151A">
        <w:t>алфавита,</w:t>
      </w:r>
      <w:r w:rsidRPr="009A151A">
        <w:rPr>
          <w:spacing w:val="80"/>
        </w:rPr>
        <w:t xml:space="preserve"> </w:t>
      </w:r>
      <w:r w:rsidRPr="009A151A">
        <w:t>кроме</w:t>
      </w:r>
      <w:proofErr w:type="gramStart"/>
      <w:r w:rsidRPr="009A151A">
        <w:t xml:space="preserve"> Ё</w:t>
      </w:r>
      <w:proofErr w:type="gramEnd"/>
      <w:r w:rsidRPr="009A151A">
        <w:t>, Й, Ъ, Ь, Ы.</w:t>
      </w:r>
    </w:p>
    <w:p w:rsidR="00584F24" w:rsidRPr="009A151A" w:rsidRDefault="00584F24" w:rsidP="00584F24">
      <w:pPr>
        <w:pStyle w:val="a6"/>
        <w:spacing w:line="360" w:lineRule="auto"/>
        <w:ind w:left="2" w:firstLine="709"/>
      </w:pPr>
      <w:r w:rsidRPr="009A151A">
        <w:t>Каждое</w:t>
      </w:r>
      <w:r w:rsidRPr="009A151A">
        <w:rPr>
          <w:spacing w:val="37"/>
        </w:rPr>
        <w:t xml:space="preserve"> </w:t>
      </w:r>
      <w:r w:rsidRPr="009A151A">
        <w:t>приложение</w:t>
      </w:r>
      <w:r w:rsidRPr="009A151A">
        <w:rPr>
          <w:spacing w:val="39"/>
        </w:rPr>
        <w:t xml:space="preserve"> </w:t>
      </w:r>
      <w:r w:rsidRPr="009A151A">
        <w:t>следует</w:t>
      </w:r>
      <w:r w:rsidRPr="009A151A">
        <w:rPr>
          <w:spacing w:val="37"/>
        </w:rPr>
        <w:t xml:space="preserve"> </w:t>
      </w:r>
      <w:r w:rsidRPr="009A151A">
        <w:t>начинать</w:t>
      </w:r>
      <w:r w:rsidRPr="009A151A">
        <w:rPr>
          <w:spacing w:val="38"/>
        </w:rPr>
        <w:t xml:space="preserve"> </w:t>
      </w:r>
      <w:r w:rsidRPr="009A151A">
        <w:t>с</w:t>
      </w:r>
      <w:r w:rsidRPr="009A151A">
        <w:rPr>
          <w:spacing w:val="39"/>
        </w:rPr>
        <w:t xml:space="preserve"> </w:t>
      </w:r>
      <w:r w:rsidRPr="009A151A">
        <w:t>новой</w:t>
      </w:r>
      <w:r w:rsidRPr="009A151A">
        <w:rPr>
          <w:spacing w:val="40"/>
        </w:rPr>
        <w:t xml:space="preserve"> </w:t>
      </w:r>
      <w:r w:rsidRPr="009A151A">
        <w:t>страницы,</w:t>
      </w:r>
      <w:r w:rsidRPr="009A151A">
        <w:rPr>
          <w:spacing w:val="36"/>
        </w:rPr>
        <w:t xml:space="preserve"> </w:t>
      </w:r>
      <w:r w:rsidRPr="009A151A">
        <w:t>на</w:t>
      </w:r>
      <w:r w:rsidRPr="009A151A">
        <w:rPr>
          <w:spacing w:val="39"/>
        </w:rPr>
        <w:t xml:space="preserve"> </w:t>
      </w:r>
      <w:r w:rsidRPr="009A151A">
        <w:t>которой</w:t>
      </w:r>
      <w:r w:rsidRPr="009A151A">
        <w:rPr>
          <w:spacing w:val="40"/>
        </w:rPr>
        <w:t xml:space="preserve"> </w:t>
      </w:r>
      <w:r w:rsidRPr="009A151A">
        <w:t>сверху пишется слово «Приложение» с выравниванием по правому краю.</w:t>
      </w:r>
    </w:p>
    <w:p w:rsidR="00584F24" w:rsidRPr="009A151A" w:rsidRDefault="00584F24" w:rsidP="00584F24">
      <w:pPr>
        <w:pStyle w:val="a6"/>
        <w:spacing w:line="360" w:lineRule="auto"/>
        <w:ind w:left="2" w:firstLine="709"/>
      </w:pPr>
      <w:r w:rsidRPr="009A151A">
        <w:t>Приложения</w:t>
      </w:r>
      <w:r w:rsidRPr="009A151A">
        <w:rPr>
          <w:spacing w:val="34"/>
        </w:rPr>
        <w:t xml:space="preserve"> </w:t>
      </w:r>
      <w:r w:rsidRPr="009A151A">
        <w:t>должны</w:t>
      </w:r>
      <w:r w:rsidRPr="009A151A">
        <w:rPr>
          <w:spacing w:val="36"/>
        </w:rPr>
        <w:t xml:space="preserve"> </w:t>
      </w:r>
      <w:r w:rsidRPr="009A151A">
        <w:t>иметь</w:t>
      </w:r>
      <w:r w:rsidRPr="009A151A">
        <w:rPr>
          <w:spacing w:val="34"/>
        </w:rPr>
        <w:t xml:space="preserve"> </w:t>
      </w:r>
      <w:r w:rsidRPr="009A151A">
        <w:t>общую</w:t>
      </w:r>
      <w:r w:rsidRPr="009A151A">
        <w:rPr>
          <w:spacing w:val="35"/>
        </w:rPr>
        <w:t xml:space="preserve"> </w:t>
      </w:r>
      <w:r w:rsidRPr="009A151A">
        <w:t>с остальной</w:t>
      </w:r>
      <w:r w:rsidRPr="009A151A">
        <w:rPr>
          <w:spacing w:val="36"/>
        </w:rPr>
        <w:t xml:space="preserve"> </w:t>
      </w:r>
      <w:r w:rsidRPr="009A151A">
        <w:t>частью</w:t>
      </w:r>
      <w:r w:rsidRPr="009A151A">
        <w:rPr>
          <w:spacing w:val="35"/>
        </w:rPr>
        <w:t xml:space="preserve"> </w:t>
      </w:r>
      <w:r w:rsidRPr="009A151A">
        <w:t>документа сквозную нумерацию страниц.</w:t>
      </w:r>
    </w:p>
    <w:p w:rsidR="00584F24" w:rsidRPr="009A151A" w:rsidRDefault="00584F24" w:rsidP="00584F24">
      <w:pPr>
        <w:pStyle w:val="a6"/>
        <w:spacing w:line="360" w:lineRule="auto"/>
        <w:ind w:left="710" w:firstLine="709"/>
      </w:pPr>
      <w:r w:rsidRPr="009A151A">
        <w:t>Пример</w:t>
      </w:r>
      <w:r w:rsidRPr="009A151A">
        <w:rPr>
          <w:spacing w:val="-3"/>
        </w:rPr>
        <w:t xml:space="preserve"> </w:t>
      </w:r>
      <w:r w:rsidRPr="009A151A">
        <w:rPr>
          <w:spacing w:val="-2"/>
        </w:rPr>
        <w:t>оформления:</w:t>
      </w:r>
    </w:p>
    <w:p w:rsidR="00584F24" w:rsidRPr="009A151A" w:rsidRDefault="00584F24" w:rsidP="00584F24">
      <w:pPr>
        <w:pStyle w:val="a6"/>
        <w:spacing w:line="360" w:lineRule="auto"/>
        <w:jc w:val="right"/>
      </w:pPr>
      <w:r w:rsidRPr="009A151A">
        <w:t>Приложение</w:t>
      </w:r>
      <w:proofErr w:type="gramStart"/>
      <w:r w:rsidRPr="009A151A">
        <w:rPr>
          <w:spacing w:val="-10"/>
        </w:rPr>
        <w:t xml:space="preserve"> А</w:t>
      </w:r>
      <w:proofErr w:type="gramEnd"/>
    </w:p>
    <w:p w:rsidR="00584F24" w:rsidRPr="009A151A" w:rsidRDefault="00584F24" w:rsidP="00584F24">
      <w:pPr>
        <w:pStyle w:val="a6"/>
        <w:spacing w:line="360" w:lineRule="auto"/>
        <w:ind w:left="858" w:right="996" w:firstLine="709"/>
        <w:jc w:val="center"/>
      </w:pPr>
      <w:r w:rsidRPr="009A151A">
        <w:t>Наименование</w:t>
      </w:r>
      <w:r w:rsidRPr="009A151A">
        <w:rPr>
          <w:spacing w:val="-10"/>
        </w:rPr>
        <w:t xml:space="preserve"> </w:t>
      </w:r>
      <w:r w:rsidRPr="009A151A">
        <w:t>приложения</w:t>
      </w:r>
      <w:proofErr w:type="gramStart"/>
      <w:r w:rsidRPr="009A151A">
        <w:rPr>
          <w:spacing w:val="-10"/>
        </w:rPr>
        <w:t xml:space="preserve"> А</w:t>
      </w:r>
      <w:proofErr w:type="gramEnd"/>
    </w:p>
    <w:bookmarkEnd w:id="1"/>
    <w:p w:rsidR="00584F24" w:rsidRPr="009A151A" w:rsidRDefault="00584F24" w:rsidP="00584F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584F24" w:rsidRPr="009A151A" w:rsidSect="004514D6">
          <w:pgSz w:w="11900" w:h="16850"/>
          <w:pgMar w:top="1134" w:right="567" w:bottom="1134" w:left="1701" w:header="0" w:footer="1063" w:gutter="0"/>
          <w:cols w:space="720"/>
        </w:sectPr>
      </w:pPr>
    </w:p>
    <w:p w:rsidR="00584F24" w:rsidRPr="009A151A" w:rsidRDefault="00584F24" w:rsidP="00584F24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9A151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5</w:t>
      </w:r>
    </w:p>
    <w:p w:rsidR="00584F24" w:rsidRPr="009A151A" w:rsidRDefault="00584F24" w:rsidP="00584F2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151A">
        <w:rPr>
          <w:rFonts w:ascii="Times New Roman" w:hAnsi="Times New Roman" w:cs="Times New Roman"/>
          <w:b/>
          <w:bCs/>
          <w:sz w:val="28"/>
          <w:szCs w:val="28"/>
        </w:rPr>
        <w:t>Описание порядка представления и защиты отчета по практике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151A">
        <w:rPr>
          <w:rFonts w:ascii="Times New Roman" w:hAnsi="Times New Roman" w:cs="Times New Roman"/>
          <w:sz w:val="28"/>
          <w:szCs w:val="28"/>
          <w:lang w:eastAsia="ru-RU"/>
        </w:rPr>
        <w:t xml:space="preserve">При определении уровня достижений обучающих на дифференцированном зачёте обращается особое внимание на следующее: </w:t>
      </w:r>
    </w:p>
    <w:p w:rsidR="00584F24" w:rsidRPr="00E50F23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151A">
        <w:rPr>
          <w:rFonts w:ascii="Times New Roman" w:hAnsi="Times New Roman" w:cs="Times New Roman"/>
          <w:sz w:val="28"/>
          <w:szCs w:val="28"/>
          <w:lang w:eastAsia="ru-RU"/>
        </w:rPr>
        <w:t>подготовленн</w:t>
      </w:r>
      <w:r>
        <w:rPr>
          <w:rFonts w:ascii="Times New Roman" w:hAnsi="Times New Roman" w:cs="Times New Roman"/>
          <w:sz w:val="28"/>
          <w:szCs w:val="28"/>
          <w:lang w:eastAsia="ru-RU"/>
        </w:rPr>
        <w:t>ый</w:t>
      </w:r>
      <w:r w:rsidRPr="009A151A">
        <w:rPr>
          <w:rFonts w:ascii="Times New Roman" w:hAnsi="Times New Roman" w:cs="Times New Roman"/>
          <w:sz w:val="28"/>
          <w:szCs w:val="28"/>
          <w:lang w:eastAsia="ru-RU"/>
        </w:rPr>
        <w:t xml:space="preserve"> к защите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отчёт </w:t>
      </w:r>
      <w:r w:rsidRPr="009A151A">
        <w:rPr>
          <w:rFonts w:ascii="Times New Roman" w:hAnsi="Times New Roman" w:cs="Times New Roman"/>
          <w:sz w:val="28"/>
          <w:szCs w:val="28"/>
          <w:lang w:eastAsia="ru-RU"/>
        </w:rPr>
        <w:t>результатов научно-исследовательской работы студента отвечает предъявляемым требованиям; содержание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отчёта </w:t>
      </w:r>
      <w:r w:rsidRPr="009A151A">
        <w:rPr>
          <w:rFonts w:ascii="Times New Roman" w:hAnsi="Times New Roman" w:cs="Times New Roman"/>
          <w:sz w:val="28"/>
          <w:szCs w:val="28"/>
          <w:lang w:eastAsia="ru-RU"/>
        </w:rPr>
        <w:t>в полной мере соответствует поставленному заданию;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  <w:lang w:eastAsia="ru-RU"/>
        </w:rPr>
        <w:t xml:space="preserve">положения, объективирующие трудности перевода,  подкреплены  авторитетными аргументами, соответствием требованиям качества перевода и примерами; отчет представлен в требуемой форме со всей необходимой информацией, в соответствии с требованиями, предъявляемыми к оформлению письменных  работ; тезисы, представленные в презентации логичны, доказательны; задания по практике  выполнены  в установленный срок.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Презентация</w:t>
      </w:r>
      <w:r w:rsidRPr="00E50F2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приложение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оформляется в форме ссылки на диск или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кьюар-код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151A">
        <w:rPr>
          <w:rFonts w:ascii="Times New Roman" w:hAnsi="Times New Roman" w:cs="Times New Roman"/>
          <w:sz w:val="28"/>
          <w:szCs w:val="28"/>
        </w:rPr>
        <w:t>Отчет сдается руководителю учебной практики, в печатном и электронном виде. Электронная копия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</w:rPr>
        <w:t>присылается студентами на почту руководителю учебной практики</w:t>
      </w:r>
      <w:r>
        <w:rPr>
          <w:rFonts w:ascii="Times New Roman" w:hAnsi="Times New Roman" w:cs="Times New Roman"/>
          <w:sz w:val="28"/>
          <w:szCs w:val="28"/>
        </w:rPr>
        <w:t xml:space="preserve"> вместе с материалами презентации (отдельным файлом </w:t>
      </w:r>
      <w:r>
        <w:rPr>
          <w:rFonts w:ascii="Times New Roman" w:hAnsi="Times New Roman" w:cs="Times New Roman"/>
          <w:sz w:val="28"/>
          <w:szCs w:val="28"/>
          <w:lang w:val="en-US"/>
        </w:rPr>
        <w:t>PPTX</w:t>
      </w:r>
      <w:r w:rsidRPr="00E50F2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9A151A">
        <w:rPr>
          <w:rFonts w:ascii="Times New Roman" w:hAnsi="Times New Roman" w:cs="Times New Roman"/>
          <w:sz w:val="28"/>
          <w:szCs w:val="28"/>
        </w:rPr>
        <w:t>Отчёты</w:t>
      </w:r>
      <w:proofErr w:type="gramEnd"/>
      <w:r w:rsidRPr="009A151A">
        <w:rPr>
          <w:rFonts w:ascii="Times New Roman" w:hAnsi="Times New Roman" w:cs="Times New Roman"/>
          <w:sz w:val="28"/>
          <w:szCs w:val="28"/>
        </w:rPr>
        <w:t xml:space="preserve"> составленные без соблюдения указанных требований приниматься не будут. Отчёт по учебной практике необходимо сдать в пределах сроков, отведённых на прохождение учебной практики (уточняйте сроки у ответственного лица). Печатный вариант отчёта должен быть также сдан на кафедру ответственному лицу.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151A">
        <w:rPr>
          <w:rFonts w:ascii="Times New Roman" w:hAnsi="Times New Roman" w:cs="Times New Roman"/>
          <w:sz w:val="28"/>
          <w:szCs w:val="28"/>
          <w:lang w:eastAsia="ru-RU"/>
        </w:rPr>
        <w:t>Руководитель по практике делает отметки о своевременном  выполнении заданий</w:t>
      </w:r>
      <w:r w:rsidRPr="009A151A">
        <w:rPr>
          <w:rFonts w:ascii="Times New Roman" w:hAnsi="Times New Roman" w:cs="Times New Roman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  <w:lang w:eastAsia="ru-RU"/>
        </w:rPr>
        <w:t xml:space="preserve">и выставляет рекомендуемую оценку за выполнение программы практики, оценивая при этом качество выполненного переводческого задания,  справедливость принятых переводческих решений, а также техническое оформление перевода, словарей и текстовой документации.  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151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После представления </w:t>
      </w:r>
      <w:proofErr w:type="gramStart"/>
      <w:r w:rsidRPr="009A151A">
        <w:rPr>
          <w:rFonts w:ascii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9A151A">
        <w:rPr>
          <w:rFonts w:ascii="Times New Roman" w:hAnsi="Times New Roman" w:cs="Times New Roman"/>
          <w:sz w:val="28"/>
          <w:szCs w:val="28"/>
          <w:lang w:eastAsia="ru-RU"/>
        </w:rPr>
        <w:t xml:space="preserve"> доклада и презентации</w:t>
      </w:r>
      <w:r w:rsidRPr="009A151A">
        <w:rPr>
          <w:rFonts w:ascii="Times New Roman" w:hAnsi="Times New Roman" w:cs="Times New Roman"/>
          <w:sz w:val="28"/>
          <w:szCs w:val="28"/>
        </w:rPr>
        <w:t xml:space="preserve"> </w:t>
      </w:r>
      <w:r w:rsidRPr="009A151A">
        <w:rPr>
          <w:rFonts w:ascii="Times New Roman" w:hAnsi="Times New Roman" w:cs="Times New Roman"/>
          <w:sz w:val="28"/>
          <w:szCs w:val="28"/>
          <w:lang w:eastAsia="ru-RU"/>
        </w:rPr>
        <w:t xml:space="preserve">выставляется итоговая оценка.  </w:t>
      </w: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84F24" w:rsidRPr="009A151A" w:rsidRDefault="00584F24" w:rsidP="00584F24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A151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Приложение 6</w:t>
      </w:r>
    </w:p>
    <w:p w:rsidR="00584F24" w:rsidRPr="009A151A" w:rsidRDefault="00584F24" w:rsidP="00584F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151A">
        <w:rPr>
          <w:rFonts w:ascii="Times New Roman" w:hAnsi="Times New Roman" w:cs="Times New Roman"/>
          <w:b/>
          <w:bCs/>
          <w:sz w:val="28"/>
          <w:szCs w:val="28"/>
        </w:rPr>
        <w:t>Критерии оценки результатов защиты отчета по практике</w:t>
      </w:r>
    </w:p>
    <w:p w:rsidR="00584F24" w:rsidRPr="009A151A" w:rsidRDefault="00584F24" w:rsidP="00584F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A151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Описание критериев и шкал оценивания результатов </w:t>
      </w:r>
      <w:proofErr w:type="gramStart"/>
      <w:r w:rsidRPr="009A151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обучения по практике</w:t>
      </w:r>
      <w:proofErr w:type="gramEnd"/>
    </w:p>
    <w:p w:rsidR="00584F24" w:rsidRPr="009A151A" w:rsidRDefault="00584F24" w:rsidP="00584F2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84F24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151A">
        <w:rPr>
          <w:rFonts w:ascii="Times New Roman" w:hAnsi="Times New Roman" w:cs="Times New Roman"/>
          <w:sz w:val="28"/>
          <w:szCs w:val="28"/>
          <w:lang w:eastAsia="ru-RU"/>
        </w:rPr>
        <w:t xml:space="preserve"> Для оценивания результатов прохождения практики используется 5-балльная шкала. </w:t>
      </w:r>
    </w:p>
    <w:p w:rsidR="00584F24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84F24" w:rsidRPr="009A151A" w:rsidRDefault="00584F24" w:rsidP="00584F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TableGrid"/>
        <w:tblW w:w="9573" w:type="dxa"/>
        <w:tblInd w:w="-108" w:type="dxa"/>
        <w:tblCellMar>
          <w:top w:w="43" w:type="dxa"/>
          <w:left w:w="108" w:type="dxa"/>
          <w:right w:w="11" w:type="dxa"/>
        </w:tblCellMar>
        <w:tblLook w:val="04A0"/>
      </w:tblPr>
      <w:tblGrid>
        <w:gridCol w:w="3190"/>
        <w:gridCol w:w="3191"/>
        <w:gridCol w:w="3192"/>
      </w:tblGrid>
      <w:tr w:rsidR="00584F24" w:rsidRPr="00E50F23" w:rsidTr="0033142F">
        <w:trPr>
          <w:trHeight w:val="288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F24" w:rsidRDefault="00584F24" w:rsidP="0033142F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4F24" w:rsidRPr="00E50F23" w:rsidRDefault="00584F24" w:rsidP="0033142F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Отлично/ Эталонный уровень </w:t>
            </w:r>
            <w:proofErr w:type="spellStart"/>
            <w:r w:rsidRPr="00E50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сформированности</w:t>
            </w:r>
            <w:proofErr w:type="spellEnd"/>
            <w:r w:rsidRPr="00E50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компетенций</w:t>
            </w:r>
          </w:p>
        </w:tc>
      </w:tr>
      <w:tr w:rsidR="00584F24" w:rsidRPr="00E50F23" w:rsidTr="0033142F">
        <w:trPr>
          <w:trHeight w:val="24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F24" w:rsidRPr="00E50F23" w:rsidRDefault="00584F24" w:rsidP="0033142F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F24" w:rsidRPr="00E50F23" w:rsidRDefault="00584F24" w:rsidP="0033142F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F24" w:rsidRPr="00E50F23" w:rsidRDefault="00584F24" w:rsidP="0033142F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Доклад  презентация</w:t>
            </w:r>
          </w:p>
        </w:tc>
      </w:tr>
      <w:tr w:rsidR="00584F24" w:rsidRPr="00E50F23" w:rsidTr="0033142F">
        <w:trPr>
          <w:trHeight w:val="2079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 своевременно, качественно выполнил весь объем работы, требуемый программой практики;</w:t>
            </w: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показал глубокую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теоретическую,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методическую, профессионально-прикладную подготовку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в полном объеме и в соответствии с предъявляемыми требованиями;</w:t>
            </w: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материал изложен грамотно, доказательно;</w:t>
            </w: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свободно используются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понятия, термины, формулировки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F24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F24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логично и последовательно представлены результаты</w:t>
            </w:r>
          </w:p>
          <w:p w:rsidR="00584F24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практики;</w:t>
            </w:r>
          </w:p>
          <w:p w:rsidR="00584F24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результативность практики представлена в количественной и качественной обработке;</w:t>
            </w: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выполненные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задания соотносятся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ab/>
              <w:t>с формированием переводческих  компетенций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84F24" w:rsidRPr="00E50F23" w:rsidTr="0033142F">
        <w:trPr>
          <w:trHeight w:val="286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F24" w:rsidRDefault="00584F24" w:rsidP="0033142F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4F24" w:rsidRPr="00E50F23" w:rsidRDefault="00584F24" w:rsidP="0033142F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Хорошо / стандартный уровень </w:t>
            </w:r>
            <w:proofErr w:type="spellStart"/>
            <w:r w:rsidRPr="00E50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сформированности</w:t>
            </w:r>
            <w:proofErr w:type="spellEnd"/>
            <w:r w:rsidRPr="00E50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компетенций</w:t>
            </w:r>
          </w:p>
        </w:tc>
      </w:tr>
      <w:tr w:rsidR="00584F24" w:rsidRPr="00E50F23" w:rsidTr="0033142F">
        <w:trPr>
          <w:trHeight w:val="2081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достаточно полный объем </w:t>
            </w:r>
            <w:proofErr w:type="gramStart"/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необходимых</w:t>
            </w:r>
            <w:proofErr w:type="gramEnd"/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профильных знаний;</w:t>
            </w:r>
          </w:p>
          <w:p w:rsidR="00584F24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полностью выполнил программу, с незначительными отклонениями от качественных параметров;</w:t>
            </w: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высокая заинтересованность в поиске переводческих решений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 в </w:t>
            </w:r>
            <w:proofErr w:type="gramStart"/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полном</w:t>
            </w:r>
            <w:proofErr w:type="gramEnd"/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 объем, с незначительными нарушениями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технического характера;</w:t>
            </w: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четкое изложение материала с некоторыми погрешностями стилистического порядка;</w:t>
            </w: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анализ переводческих решений имеет недостаточные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теоретические обоснования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грамотно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ab/>
              <w:t>используется</w:t>
            </w:r>
          </w:p>
          <w:p w:rsidR="00584F24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профессиональная терминология;</w:t>
            </w: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содержится достаточное количество графических аргументов в пользу решения</w:t>
            </w:r>
          </w:p>
          <w:p w:rsidR="00584F24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переводческих проблем;</w:t>
            </w: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подготовленная презентация соответствует большей части 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584F24" w:rsidRPr="00E50F23" w:rsidTr="0033142F">
        <w:trPr>
          <w:trHeight w:val="286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F24" w:rsidRDefault="00584F24" w:rsidP="0033142F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4F24" w:rsidRPr="00E50F23" w:rsidRDefault="00584F24" w:rsidP="0033142F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Удовлетворительно/ пороговый уровень </w:t>
            </w:r>
            <w:proofErr w:type="spellStart"/>
            <w:r w:rsidRPr="00E50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сформированности</w:t>
            </w:r>
            <w:proofErr w:type="spellEnd"/>
            <w:r w:rsidRPr="00E50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компетенций</w:t>
            </w:r>
          </w:p>
        </w:tc>
      </w:tr>
      <w:tr w:rsidR="00584F24" w:rsidRPr="00E50F23" w:rsidTr="0033142F">
        <w:trPr>
          <w:trHeight w:val="3231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F24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часть заданий программы практики вызвала затруднения; </w:t>
            </w:r>
          </w:p>
          <w:p w:rsidR="00584F24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не проявил глубоких знаний теории и умения применять ее на практике,  </w:t>
            </w:r>
          </w:p>
          <w:p w:rsidR="00584F24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допускал ошибки в решении переводческих задач; </w:t>
            </w: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в процессе работы не проявил достаточной самостоятельности;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F24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низкий уровень владения профессиональным стилем речи; </w:t>
            </w:r>
          </w:p>
          <w:p w:rsidR="00584F24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низкий уровень переводческих умений и недостаточный объем фоновых знаний; </w:t>
            </w:r>
          </w:p>
          <w:p w:rsidR="00584F24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низкий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уровень поисковой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способности;</w:t>
            </w: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низкое качество выполненного перевода, наличие ошибок и недочетов орфографического и </w:t>
            </w: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стилистического толка;  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F24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низкий уровень оформления документации по практике; </w:t>
            </w: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презентации выполнена с нарушениями; </w:t>
            </w: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презентуемое содержание в недостаточной мере отвечает требованиям; </w:t>
            </w: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графическая составляющая защиты </w:t>
            </w: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результатов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4F24" w:rsidRPr="00E50F23" w:rsidRDefault="00584F24" w:rsidP="0033142F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F24" w:rsidRPr="00E50F23" w:rsidRDefault="00584F24" w:rsidP="0033142F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4F24" w:rsidRPr="00E50F23" w:rsidTr="0033142F">
        <w:trPr>
          <w:trHeight w:val="286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F24" w:rsidRPr="00E50F23" w:rsidRDefault="00584F24" w:rsidP="0033142F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0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Неудовлетворительно/компетенции не сформированы</w:t>
            </w:r>
          </w:p>
        </w:tc>
      </w:tr>
      <w:tr w:rsidR="00584F24" w:rsidRPr="00E50F23" w:rsidTr="0033142F">
        <w:trPr>
          <w:trHeight w:val="277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владеет фрагментарными знаниями и не умеет  соотносить задание и вести поиск необходимой информации; </w:t>
            </w: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не проявил должной самостоятельности  и компетентности в выполнении заданий практики; </w:t>
            </w: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нарушены временные рамки подготовки перевода или программа практика не выполнена в полном объеме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не отвечает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требованиям; </w:t>
            </w: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в переводе допущены смысловые ошибки; </w:t>
            </w: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описательная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часть носит фрагментарный характер; </w:t>
            </w: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список тематических терминов скуден/или создан на основе одного-двух словарей;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F24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proofErr w:type="gramEnd"/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 сформулировать выводы  по решению переводческой задачи; </w:t>
            </w:r>
          </w:p>
          <w:p w:rsidR="00584F24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совпадение  текста презентации с текстом защиты; </w:t>
            </w: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 xml:space="preserve">нарушения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 процедуре цитирования и реферирования; </w:t>
            </w:r>
          </w:p>
          <w:p w:rsidR="00584F24" w:rsidRPr="00E50F23" w:rsidRDefault="00584F24" w:rsidP="0033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50F23">
              <w:rPr>
                <w:rFonts w:ascii="Times New Roman" w:hAnsi="Times New Roman" w:cs="Times New Roman"/>
                <w:sz w:val="24"/>
                <w:szCs w:val="24"/>
              </w:rPr>
              <w:t>не ориентируется в материалах отчета.</w:t>
            </w:r>
          </w:p>
        </w:tc>
      </w:tr>
    </w:tbl>
    <w:p w:rsidR="00584F24" w:rsidRPr="009A151A" w:rsidRDefault="00584F24" w:rsidP="00584F24">
      <w:pPr>
        <w:pStyle w:val="paragraph"/>
        <w:spacing w:before="0" w:beforeAutospacing="0" w:after="0" w:afterAutospacing="0" w:line="360" w:lineRule="auto"/>
        <w:ind w:firstLine="709"/>
        <w:jc w:val="both"/>
        <w:textAlignment w:val="baseline"/>
        <w:rPr>
          <w:rStyle w:val="normaltextrun"/>
        </w:rPr>
      </w:pPr>
    </w:p>
    <w:p w:rsidR="008F3EF9" w:rsidRPr="00CD08E8" w:rsidRDefault="008F3EF9" w:rsidP="00CD08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8F3EF9" w:rsidRPr="00CD08E8" w:rsidSect="00102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92BFC"/>
    <w:multiLevelType w:val="hybridMultilevel"/>
    <w:tmpl w:val="45681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6D5202"/>
    <w:multiLevelType w:val="hybridMultilevel"/>
    <w:tmpl w:val="9558DCB0"/>
    <w:lvl w:ilvl="0" w:tplc="FD88D8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3D0533"/>
    <w:multiLevelType w:val="hybridMultilevel"/>
    <w:tmpl w:val="CA36FB42"/>
    <w:lvl w:ilvl="0" w:tplc="52D04BDE">
      <w:start w:val="1"/>
      <w:numFmt w:val="decimal"/>
      <w:lvlText w:val="%1."/>
      <w:lvlJc w:val="left"/>
      <w:pPr>
        <w:ind w:left="2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F660F92">
      <w:numFmt w:val="bullet"/>
      <w:lvlText w:val="-"/>
      <w:lvlJc w:val="left"/>
      <w:pPr>
        <w:ind w:left="8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2DE3EBA">
      <w:numFmt w:val="bullet"/>
      <w:lvlText w:val="•"/>
      <w:lvlJc w:val="left"/>
      <w:pPr>
        <w:ind w:left="1931" w:hanging="164"/>
      </w:pPr>
      <w:rPr>
        <w:rFonts w:hint="default"/>
        <w:lang w:val="ru-RU" w:eastAsia="en-US" w:bidi="ar-SA"/>
      </w:rPr>
    </w:lvl>
    <w:lvl w:ilvl="3" w:tplc="F1B8A0EE">
      <w:numFmt w:val="bullet"/>
      <w:lvlText w:val="•"/>
      <w:lvlJc w:val="left"/>
      <w:pPr>
        <w:ind w:left="2982" w:hanging="164"/>
      </w:pPr>
      <w:rPr>
        <w:rFonts w:hint="default"/>
        <w:lang w:val="ru-RU" w:eastAsia="en-US" w:bidi="ar-SA"/>
      </w:rPr>
    </w:lvl>
    <w:lvl w:ilvl="4" w:tplc="5BBE07B0">
      <w:numFmt w:val="bullet"/>
      <w:lvlText w:val="•"/>
      <w:lvlJc w:val="left"/>
      <w:pPr>
        <w:ind w:left="4033" w:hanging="164"/>
      </w:pPr>
      <w:rPr>
        <w:rFonts w:hint="default"/>
        <w:lang w:val="ru-RU" w:eastAsia="en-US" w:bidi="ar-SA"/>
      </w:rPr>
    </w:lvl>
    <w:lvl w:ilvl="5" w:tplc="63867CE0">
      <w:numFmt w:val="bullet"/>
      <w:lvlText w:val="•"/>
      <w:lvlJc w:val="left"/>
      <w:pPr>
        <w:ind w:left="5084" w:hanging="164"/>
      </w:pPr>
      <w:rPr>
        <w:rFonts w:hint="default"/>
        <w:lang w:val="ru-RU" w:eastAsia="en-US" w:bidi="ar-SA"/>
      </w:rPr>
    </w:lvl>
    <w:lvl w:ilvl="6" w:tplc="11E0006A">
      <w:numFmt w:val="bullet"/>
      <w:lvlText w:val="•"/>
      <w:lvlJc w:val="left"/>
      <w:pPr>
        <w:ind w:left="6136" w:hanging="164"/>
      </w:pPr>
      <w:rPr>
        <w:rFonts w:hint="default"/>
        <w:lang w:val="ru-RU" w:eastAsia="en-US" w:bidi="ar-SA"/>
      </w:rPr>
    </w:lvl>
    <w:lvl w:ilvl="7" w:tplc="31225DD6">
      <w:numFmt w:val="bullet"/>
      <w:lvlText w:val="•"/>
      <w:lvlJc w:val="left"/>
      <w:pPr>
        <w:ind w:left="7187" w:hanging="164"/>
      </w:pPr>
      <w:rPr>
        <w:rFonts w:hint="default"/>
        <w:lang w:val="ru-RU" w:eastAsia="en-US" w:bidi="ar-SA"/>
      </w:rPr>
    </w:lvl>
    <w:lvl w:ilvl="8" w:tplc="34EA7402">
      <w:numFmt w:val="bullet"/>
      <w:lvlText w:val="•"/>
      <w:lvlJc w:val="left"/>
      <w:pPr>
        <w:ind w:left="8238" w:hanging="164"/>
      </w:pPr>
      <w:rPr>
        <w:rFonts w:hint="default"/>
        <w:lang w:val="ru-RU" w:eastAsia="en-US" w:bidi="ar-SA"/>
      </w:rPr>
    </w:lvl>
  </w:abstractNum>
  <w:abstractNum w:abstractNumId="3">
    <w:nsid w:val="7C4F2EB3"/>
    <w:multiLevelType w:val="multilevel"/>
    <w:tmpl w:val="DE3098EC"/>
    <w:lvl w:ilvl="0">
      <w:start w:val="1"/>
      <w:numFmt w:val="decimal"/>
      <w:pStyle w:val="3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12322A"/>
    <w:rsid w:val="00022736"/>
    <w:rsid w:val="000413E9"/>
    <w:rsid w:val="00063CD0"/>
    <w:rsid w:val="001021C8"/>
    <w:rsid w:val="00111DAB"/>
    <w:rsid w:val="0012322A"/>
    <w:rsid w:val="00137A7C"/>
    <w:rsid w:val="001D66B5"/>
    <w:rsid w:val="001E38BB"/>
    <w:rsid w:val="00210BB1"/>
    <w:rsid w:val="00215772"/>
    <w:rsid w:val="002368FC"/>
    <w:rsid w:val="002377CA"/>
    <w:rsid w:val="00295115"/>
    <w:rsid w:val="0038547B"/>
    <w:rsid w:val="003F1142"/>
    <w:rsid w:val="004A6F24"/>
    <w:rsid w:val="004E0FAA"/>
    <w:rsid w:val="00510E51"/>
    <w:rsid w:val="00517438"/>
    <w:rsid w:val="00572AF7"/>
    <w:rsid w:val="00584F24"/>
    <w:rsid w:val="005A0AD7"/>
    <w:rsid w:val="005A7336"/>
    <w:rsid w:val="005D4DBA"/>
    <w:rsid w:val="005E6426"/>
    <w:rsid w:val="00614135"/>
    <w:rsid w:val="00632F87"/>
    <w:rsid w:val="00645B1C"/>
    <w:rsid w:val="006B423F"/>
    <w:rsid w:val="006D4F1E"/>
    <w:rsid w:val="00703B40"/>
    <w:rsid w:val="007100F1"/>
    <w:rsid w:val="00780844"/>
    <w:rsid w:val="007D049D"/>
    <w:rsid w:val="008448A4"/>
    <w:rsid w:val="0086014E"/>
    <w:rsid w:val="00883108"/>
    <w:rsid w:val="008F1E65"/>
    <w:rsid w:val="008F3EF9"/>
    <w:rsid w:val="00911356"/>
    <w:rsid w:val="009161EF"/>
    <w:rsid w:val="009236B3"/>
    <w:rsid w:val="00971265"/>
    <w:rsid w:val="009C27BE"/>
    <w:rsid w:val="009C55CD"/>
    <w:rsid w:val="00A10961"/>
    <w:rsid w:val="00A15109"/>
    <w:rsid w:val="00A161EA"/>
    <w:rsid w:val="00A17559"/>
    <w:rsid w:val="00A40F2B"/>
    <w:rsid w:val="00A51124"/>
    <w:rsid w:val="00AF6541"/>
    <w:rsid w:val="00B16A07"/>
    <w:rsid w:val="00B4544A"/>
    <w:rsid w:val="00B6130C"/>
    <w:rsid w:val="00B9712F"/>
    <w:rsid w:val="00BB435F"/>
    <w:rsid w:val="00BC5FC5"/>
    <w:rsid w:val="00BF226E"/>
    <w:rsid w:val="00CD08E8"/>
    <w:rsid w:val="00D11DCB"/>
    <w:rsid w:val="00D14269"/>
    <w:rsid w:val="00D479D9"/>
    <w:rsid w:val="00DA3BC0"/>
    <w:rsid w:val="00DE07D9"/>
    <w:rsid w:val="00E010D4"/>
    <w:rsid w:val="00EF0F10"/>
    <w:rsid w:val="00F132AF"/>
    <w:rsid w:val="00F96D6C"/>
    <w:rsid w:val="00FB1F83"/>
    <w:rsid w:val="00FC3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1C8"/>
  </w:style>
  <w:style w:type="paragraph" w:styleId="1">
    <w:name w:val="heading 1"/>
    <w:basedOn w:val="a"/>
    <w:next w:val="a"/>
    <w:link w:val="10"/>
    <w:uiPriority w:val="9"/>
    <w:qFormat/>
    <w:rsid w:val="002368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link w:val="30"/>
    <w:qFormat/>
    <w:rsid w:val="00A15109"/>
    <w:pPr>
      <w:numPr>
        <w:numId w:val="1"/>
      </w:numPr>
      <w:spacing w:line="252" w:lineRule="auto"/>
      <w:ind w:left="0" w:firstLine="0"/>
      <w:contextualSpacing/>
    </w:pPr>
    <w:rPr>
      <w:rFonts w:ascii="Times New Roman" w:hAnsi="Times New Roman" w:cs="Times New Roman"/>
      <w:sz w:val="28"/>
      <w:szCs w:val="28"/>
    </w:rPr>
  </w:style>
  <w:style w:type="character" w:customStyle="1" w:styleId="30">
    <w:name w:val="Стиль3 Знак"/>
    <w:basedOn w:val="a0"/>
    <w:link w:val="3"/>
    <w:rsid w:val="00A15109"/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6B42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A10961"/>
    <w:pPr>
      <w:spacing w:after="200" w:line="276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368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aragraph">
    <w:name w:val="paragraph"/>
    <w:basedOn w:val="a"/>
    <w:rsid w:val="00584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584F24"/>
  </w:style>
  <w:style w:type="character" w:styleId="a5">
    <w:name w:val="Hyperlink"/>
    <w:basedOn w:val="a0"/>
    <w:uiPriority w:val="99"/>
    <w:unhideWhenUsed/>
    <w:rsid w:val="00584F24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1"/>
    <w:unhideWhenUsed/>
    <w:qFormat/>
    <w:rsid w:val="00584F24"/>
    <w:pPr>
      <w:tabs>
        <w:tab w:val="right" w:leader="dot" w:pos="9345"/>
      </w:tabs>
      <w:spacing w:after="100" w:line="276" w:lineRule="auto"/>
      <w:jc w:val="center"/>
    </w:pPr>
    <w:rPr>
      <w:rFonts w:ascii="Times New Roman" w:hAnsi="Times New Roman" w:cs="Times New Roman"/>
      <w:b/>
      <w:bCs/>
      <w:sz w:val="28"/>
      <w:szCs w:val="28"/>
    </w:rPr>
  </w:style>
  <w:style w:type="table" w:customStyle="1" w:styleId="TableGrid">
    <w:name w:val="TableGrid"/>
    <w:rsid w:val="00584F24"/>
    <w:pPr>
      <w:spacing w:after="0" w:line="240" w:lineRule="auto"/>
    </w:pPr>
    <w:rPr>
      <w:rFonts w:eastAsiaTheme="minorEastAsia"/>
      <w:kern w:val="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584F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584F24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6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ok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zd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ecs.ru/" TargetMode="External"/><Relationship Id="rId5" Type="http://schemas.openxmlformats.org/officeDocument/2006/relationships/hyperlink" Target="http://www.consultant.ru/document/cons_doc_LAW_61798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4429</Words>
  <Characters>25250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polozkova_aa</cp:lastModifiedBy>
  <cp:revision>3</cp:revision>
  <dcterms:created xsi:type="dcterms:W3CDTF">2026-01-26T20:17:00Z</dcterms:created>
  <dcterms:modified xsi:type="dcterms:W3CDTF">2026-09-30T13:11:00Z</dcterms:modified>
</cp:coreProperties>
</file>