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8FA" w:rsidRPr="00C8145D" w:rsidRDefault="006118FA" w:rsidP="006118F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Примерные оценочные материалы, применяемые при проведении</w:t>
      </w:r>
    </w:p>
    <w:p w:rsidR="003C0B8A" w:rsidRDefault="003C0B8A" w:rsidP="006118FA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Промежуточной аттестации по учебной практике</w:t>
      </w:r>
    </w:p>
    <w:p w:rsidR="006118FA" w:rsidRPr="00C8145D" w:rsidRDefault="003C0B8A" w:rsidP="006118FA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118FA"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611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Переводческая практика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</w:t>
      </w:r>
      <w:r w:rsidR="006118FA"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6118FA" w:rsidRPr="00C8145D" w:rsidRDefault="006118FA" w:rsidP="006118F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118FA" w:rsidRPr="00CF0A3A" w:rsidRDefault="006118FA" w:rsidP="006118FA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При проведении </w:t>
      </w:r>
      <w:r w:rsidR="003C0B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промежуточной аттестации </w:t>
      </w:r>
      <w:proofErr w:type="gramStart"/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обучающемуся</w:t>
      </w:r>
      <w:proofErr w:type="gramEnd"/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предлагается дать ответы на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задания</w:t>
      </w:r>
      <w:r w:rsidRPr="00C814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из нижеприведенного списка.</w:t>
      </w:r>
    </w:p>
    <w:p w:rsidR="006118FA" w:rsidRPr="00C8145D" w:rsidRDefault="006118FA" w:rsidP="006118FA">
      <w:pPr>
        <w:widowControl w:val="0"/>
        <w:spacing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629B8" w:rsidRPr="000629B8" w:rsidRDefault="000629B8" w:rsidP="000629B8">
      <w:pPr>
        <w:spacing w:after="26" w:line="259" w:lineRule="auto"/>
        <w:ind w:right="49"/>
        <w:jc w:val="right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</w:pPr>
      <w:r w:rsidRPr="000629B8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>Приложение 1.</w:t>
      </w:r>
    </w:p>
    <w:p w:rsidR="000629B8" w:rsidRPr="000629B8" w:rsidRDefault="000629B8" w:rsidP="000629B8">
      <w:pPr>
        <w:spacing w:after="18" w:line="259" w:lineRule="auto"/>
        <w:ind w:right="104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</w:pPr>
      <w:r w:rsidRPr="00C26A69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>1</w:t>
      </w:r>
      <w:r w:rsidRPr="000629B8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. Индивидуальное задание на практику </w:t>
      </w:r>
    </w:p>
    <w:p w:rsidR="000629B8" w:rsidRDefault="000629B8" w:rsidP="000C37B4">
      <w:pPr>
        <w:spacing w:after="14" w:line="259" w:lineRule="auto"/>
        <w:ind w:left="3402" w:right="111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</w:pPr>
      <w:r w:rsidRPr="000629B8"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  <w:t xml:space="preserve">(составляется руководителем практики от кафедры) </w:t>
      </w:r>
    </w:p>
    <w:p w:rsidR="005B46F9" w:rsidRPr="000629B8" w:rsidRDefault="005B46F9" w:rsidP="000C37B4">
      <w:pPr>
        <w:spacing w:after="14" w:line="259" w:lineRule="auto"/>
        <w:ind w:left="3402" w:right="111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</w:pPr>
    </w:p>
    <w:p w:rsidR="000C37B4" w:rsidRPr="000C37B4" w:rsidRDefault="00E178AF" w:rsidP="00E178AF">
      <w:pPr>
        <w:spacing w:after="0" w:line="360" w:lineRule="auto"/>
        <w:ind w:left="3402" w:right="112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178A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1) </w:t>
      </w:r>
      <w:r w:rsidR="000C37B4" w:rsidRPr="000C37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Лингвистический анализ текста. Осуществить перевод англоязычного текста на русский язык по теме «</w:t>
      </w:r>
      <w:r w:rsidR="000C37B4" w:rsidRPr="000C37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en-US" w:eastAsia="ru-RU"/>
        </w:rPr>
        <w:t>Economic</w:t>
      </w:r>
      <w:r w:rsidR="000C37B4" w:rsidRPr="000C37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="000C37B4" w:rsidRPr="000C37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en-US" w:eastAsia="ru-RU"/>
        </w:rPr>
        <w:t>recovery</w:t>
      </w:r>
      <w:r w:rsidR="000C37B4" w:rsidRPr="000C37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="000C37B4" w:rsidRPr="000C37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en-US" w:eastAsia="ru-RU"/>
        </w:rPr>
        <w:t>from</w:t>
      </w:r>
      <w:r w:rsidR="000C37B4" w:rsidRPr="000C37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="000C37B4" w:rsidRPr="000C37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en-US" w:eastAsia="ru-RU"/>
        </w:rPr>
        <w:t>the</w:t>
      </w:r>
      <w:r w:rsidR="000C37B4" w:rsidRPr="000C37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="000C37B4" w:rsidRPr="000C37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en-US" w:eastAsia="ru-RU"/>
        </w:rPr>
        <w:t>COVID</w:t>
      </w:r>
      <w:r w:rsidR="000C37B4" w:rsidRPr="000C37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-19 </w:t>
      </w:r>
      <w:r w:rsidR="000C37B4" w:rsidRPr="000C37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val="en-US" w:eastAsia="ru-RU"/>
        </w:rPr>
        <w:t>pandemic</w:t>
      </w:r>
      <w:r w:rsidR="000C37B4" w:rsidRPr="000C37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»</w:t>
      </w:r>
      <w:r w:rsidR="009B7E5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. Выделить семантические и лексико-семантические процессы</w:t>
      </w:r>
      <w:r w:rsidR="0076251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 в описываемой </w:t>
      </w:r>
      <w:r w:rsidR="003C637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лексике.</w:t>
      </w:r>
    </w:p>
    <w:p w:rsidR="000629B8" w:rsidRPr="00D74FAE" w:rsidRDefault="000C37B4" w:rsidP="00D74FAE">
      <w:pPr>
        <w:spacing w:after="0" w:line="360" w:lineRule="auto"/>
        <w:ind w:left="3402" w:right="49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</w:pPr>
      <w:r w:rsidRPr="00E178A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2)</w:t>
      </w:r>
      <w:r w:rsidR="00E178AF" w:rsidRPr="00E178A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E178A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Подготовить презентацию </w:t>
      </w:r>
      <w:r w:rsidR="00D74F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>по материалам отчёта</w:t>
      </w:r>
      <w:r w:rsidR="00025A84" w:rsidRPr="00025A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:rsidR="000629B8" w:rsidRPr="000629B8" w:rsidRDefault="000629B8" w:rsidP="000629B8">
      <w:pPr>
        <w:spacing w:after="0" w:line="259" w:lineRule="auto"/>
        <w:ind w:right="49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</w:pPr>
      <w:r w:rsidRPr="000629B8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 </w:t>
      </w:r>
    </w:p>
    <w:p w:rsidR="000629B8" w:rsidRPr="000629B8" w:rsidRDefault="000629B8" w:rsidP="000629B8">
      <w:pPr>
        <w:spacing w:after="17" w:line="259" w:lineRule="auto"/>
        <w:ind w:right="49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</w:pPr>
      <w:r w:rsidRPr="000629B8"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ru-RU"/>
        </w:rPr>
        <w:t xml:space="preserve"> </w:t>
      </w:r>
    </w:p>
    <w:p w:rsidR="000629B8" w:rsidRPr="000629B8" w:rsidRDefault="000629B8" w:rsidP="000629B8">
      <w:pPr>
        <w:spacing w:after="23" w:line="259" w:lineRule="auto"/>
        <w:ind w:left="2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</w:pPr>
      <w:r w:rsidRPr="000629B8"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  <w:t xml:space="preserve">Руководитель практики  </w:t>
      </w:r>
    </w:p>
    <w:p w:rsidR="000629B8" w:rsidRPr="000629B8" w:rsidRDefault="000629B8" w:rsidP="000629B8">
      <w:pPr>
        <w:spacing w:after="0" w:line="259" w:lineRule="auto"/>
        <w:ind w:left="2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</w:pPr>
      <w:r w:rsidRPr="000629B8"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  <w:t xml:space="preserve">от кафедры                             _____________________/_____________ </w:t>
      </w:r>
    </w:p>
    <w:p w:rsidR="000629B8" w:rsidRPr="000629B8" w:rsidRDefault="000629B8" w:rsidP="000629B8">
      <w:pPr>
        <w:spacing w:after="149" w:line="259" w:lineRule="auto"/>
        <w:ind w:left="1092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</w:pPr>
      <w:r w:rsidRPr="000629B8">
        <w:rPr>
          <w:rFonts w:ascii="Times New Roman" w:eastAsia="Times New Roman" w:hAnsi="Times New Roman" w:cs="Times New Roman"/>
          <w:color w:val="000000"/>
          <w:kern w:val="2"/>
          <w:sz w:val="16"/>
          <w:lang w:eastAsia="ru-RU"/>
        </w:rPr>
        <w:t xml:space="preserve">                                                             (подпись)                                (Ф.И.О.)   </w:t>
      </w:r>
    </w:p>
    <w:p w:rsidR="000629B8" w:rsidRPr="000629B8" w:rsidRDefault="000629B8" w:rsidP="000629B8">
      <w:pPr>
        <w:spacing w:after="63" w:line="259" w:lineRule="auto"/>
        <w:ind w:right="59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</w:pPr>
      <w:r w:rsidRPr="000629B8">
        <w:rPr>
          <w:rFonts w:ascii="Times New Roman" w:eastAsia="Times New Roman" w:hAnsi="Times New Roman" w:cs="Times New Roman"/>
          <w:color w:val="000000"/>
          <w:kern w:val="2"/>
          <w:sz w:val="20"/>
          <w:lang w:eastAsia="ru-RU"/>
        </w:rPr>
        <w:t xml:space="preserve"> </w:t>
      </w:r>
    </w:p>
    <w:p w:rsidR="000629B8" w:rsidRPr="000629B8" w:rsidRDefault="000629B8" w:rsidP="000629B8">
      <w:pPr>
        <w:spacing w:after="23" w:line="259" w:lineRule="auto"/>
        <w:ind w:left="2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</w:pPr>
      <w:r w:rsidRPr="000629B8"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  <w:t xml:space="preserve">Руководитель практики  </w:t>
      </w:r>
    </w:p>
    <w:p w:rsidR="000629B8" w:rsidRPr="000629B8" w:rsidRDefault="000629B8" w:rsidP="000629B8">
      <w:pPr>
        <w:spacing w:after="0" w:line="259" w:lineRule="auto"/>
        <w:ind w:left="2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</w:pPr>
      <w:r w:rsidRPr="000629B8"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  <w:t xml:space="preserve">от профильной организации_____________________/_____________ </w:t>
      </w:r>
    </w:p>
    <w:p w:rsidR="000629B8" w:rsidRPr="000629B8" w:rsidRDefault="000629B8" w:rsidP="000629B8">
      <w:pPr>
        <w:spacing w:after="185" w:line="259" w:lineRule="auto"/>
        <w:ind w:left="1092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lang w:eastAsia="ru-RU"/>
        </w:rPr>
      </w:pPr>
      <w:r w:rsidRPr="000629B8">
        <w:rPr>
          <w:rFonts w:ascii="Times New Roman" w:eastAsia="Times New Roman" w:hAnsi="Times New Roman" w:cs="Times New Roman"/>
          <w:color w:val="000000"/>
          <w:kern w:val="2"/>
          <w:sz w:val="16"/>
          <w:lang w:eastAsia="ru-RU"/>
        </w:rPr>
        <w:t xml:space="preserve">                                                             (подпись)                                (Ф.И.О.)   </w:t>
      </w:r>
    </w:p>
    <w:p w:rsidR="00B4610F" w:rsidRDefault="00B4610F" w:rsidP="000629B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205B7" w:rsidRDefault="007205B7" w:rsidP="000629B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E0B6C" w:rsidRDefault="001E0B6C" w:rsidP="000629B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E0B6C" w:rsidRDefault="001E0B6C" w:rsidP="000629B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E0B6C" w:rsidRDefault="001E0B6C" w:rsidP="000629B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E0B6C" w:rsidRDefault="001E0B6C" w:rsidP="000629B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E0B6C" w:rsidRDefault="001E0B6C" w:rsidP="000629B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E0B6C" w:rsidRDefault="001E0B6C" w:rsidP="000629B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E0B6C" w:rsidRDefault="001E0B6C" w:rsidP="000629B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E0B6C" w:rsidRDefault="001E0B6C" w:rsidP="000629B8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E0B6C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2.</w:t>
      </w:r>
    </w:p>
    <w:p w:rsidR="0008237A" w:rsidRPr="0008237A" w:rsidRDefault="0008237A" w:rsidP="009505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8237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Примерная форма отчета</w:t>
      </w:r>
    </w:p>
    <w:p w:rsidR="001E0B6C" w:rsidRDefault="0008237A" w:rsidP="009505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0504">
        <w:rPr>
          <w:rFonts w:ascii="Times New Roman" w:hAnsi="Times New Roman" w:cs="Times New Roman"/>
          <w:b/>
          <w:bCs/>
          <w:sz w:val="24"/>
          <w:szCs w:val="24"/>
        </w:rPr>
        <w:t>Титульный лист</w:t>
      </w:r>
    </w:p>
    <w:p w:rsidR="00950504" w:rsidRDefault="00950504" w:rsidP="009505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50504" w:rsidRPr="00950504" w:rsidRDefault="00950504" w:rsidP="009505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243F5" w:rsidRPr="00B101E4" w:rsidRDefault="00A243F5" w:rsidP="00950504">
      <w:pPr>
        <w:pStyle w:val="paragraph"/>
        <w:spacing w:before="0" w:beforeAutospacing="0" w:after="0" w:afterAutospacing="0"/>
        <w:ind w:left="709" w:right="709"/>
        <w:jc w:val="center"/>
        <w:textAlignment w:val="baseline"/>
        <w:rPr>
          <w:sz w:val="28"/>
          <w:szCs w:val="28"/>
        </w:rPr>
      </w:pPr>
      <w:r w:rsidRPr="00B101E4">
        <w:rPr>
          <w:rStyle w:val="normaltextrun"/>
          <w:b/>
          <w:bCs/>
          <w:sz w:val="28"/>
          <w:szCs w:val="28"/>
        </w:rPr>
        <w:t>МИНИСТЕРСТВО ТРАНСПОРТА РОССИЙСКОЙ ФЕДЕРАЦИИ</w:t>
      </w:r>
    </w:p>
    <w:p w:rsidR="00A243F5" w:rsidRPr="00B101E4" w:rsidRDefault="00A243F5" w:rsidP="00950504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B101E4">
        <w:rPr>
          <w:rStyle w:val="normaltextrun"/>
          <w:b/>
          <w:bCs/>
          <w:sz w:val="28"/>
          <w:szCs w:val="28"/>
        </w:rPr>
        <w:t>ФЕДЕРАЛЬНОЕ ГОСУДАРСТВЕННОЕ БЮДЖЕТНОЕ ОБРАЗОВАТЕЛЬНОЕ</w:t>
      </w:r>
    </w:p>
    <w:p w:rsidR="00A243F5" w:rsidRPr="00B101E4" w:rsidRDefault="00A243F5" w:rsidP="00950504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B101E4">
        <w:rPr>
          <w:rStyle w:val="normaltextrun"/>
          <w:b/>
          <w:bCs/>
          <w:sz w:val="28"/>
          <w:szCs w:val="28"/>
        </w:rPr>
        <w:t>УЧРЕЖДЕНИЕ ВЫСШЕГО ОБРАЗОВАНИЯ</w:t>
      </w:r>
    </w:p>
    <w:p w:rsidR="00A243F5" w:rsidRPr="00B101E4" w:rsidRDefault="00A243F5" w:rsidP="00950504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B101E4">
        <w:rPr>
          <w:rStyle w:val="normaltextrun"/>
          <w:b/>
          <w:bCs/>
          <w:sz w:val="28"/>
          <w:szCs w:val="28"/>
        </w:rPr>
        <w:t>«РОССИЙСКИЙ УНИВЕРСИТЕТ ТРАНСПОРТА (МИИТ)»</w:t>
      </w:r>
    </w:p>
    <w:p w:rsidR="00A243F5" w:rsidRPr="00B101E4" w:rsidRDefault="00A243F5" w:rsidP="00A243F5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B101E4">
        <w:rPr>
          <w:rStyle w:val="eop"/>
          <w:sz w:val="28"/>
          <w:szCs w:val="28"/>
        </w:rPr>
        <w:t> </w:t>
      </w:r>
    </w:p>
    <w:p w:rsidR="00A243F5" w:rsidRPr="00B101E4" w:rsidRDefault="00A243F5" w:rsidP="00A243F5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</w:rPr>
      </w:pPr>
    </w:p>
    <w:p w:rsidR="00A243F5" w:rsidRPr="00B101E4" w:rsidRDefault="00A243F5" w:rsidP="00A243F5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</w:rPr>
      </w:pPr>
    </w:p>
    <w:p w:rsidR="00A243F5" w:rsidRPr="00B101E4" w:rsidRDefault="00A243F5" w:rsidP="00A243F5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</w:rPr>
      </w:pPr>
    </w:p>
    <w:p w:rsidR="00A243F5" w:rsidRPr="00B101E4" w:rsidRDefault="00A243F5" w:rsidP="00A243F5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</w:rPr>
      </w:pPr>
    </w:p>
    <w:p w:rsidR="00A243F5" w:rsidRPr="00B101E4" w:rsidRDefault="00A243F5" w:rsidP="00950504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sz w:val="28"/>
          <w:szCs w:val="28"/>
        </w:rPr>
      </w:pPr>
      <w:r w:rsidRPr="00B101E4">
        <w:rPr>
          <w:rStyle w:val="normaltextrun"/>
          <w:sz w:val="28"/>
          <w:szCs w:val="28"/>
        </w:rPr>
        <w:t>Кафедра «Лингвистика»</w:t>
      </w:r>
    </w:p>
    <w:p w:rsidR="00A243F5" w:rsidRPr="00B101E4" w:rsidRDefault="00A243F5" w:rsidP="00A243F5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b/>
          <w:bCs/>
          <w:sz w:val="28"/>
          <w:szCs w:val="28"/>
        </w:rPr>
      </w:pPr>
    </w:p>
    <w:p w:rsidR="00A243F5" w:rsidRPr="00C26A69" w:rsidRDefault="00A243F5" w:rsidP="00A243F5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sz w:val="28"/>
          <w:szCs w:val="28"/>
          <w:lang w:val="en-US"/>
        </w:rPr>
      </w:pPr>
      <w:r w:rsidRPr="00B101E4">
        <w:rPr>
          <w:rStyle w:val="normaltextrun"/>
          <w:b/>
          <w:bCs/>
          <w:sz w:val="28"/>
          <w:szCs w:val="28"/>
        </w:rPr>
        <w:t>ОТЧЕТ</w:t>
      </w:r>
      <w:r w:rsidRPr="00C26A69">
        <w:rPr>
          <w:rStyle w:val="normaltextrun"/>
          <w:b/>
          <w:bCs/>
          <w:sz w:val="28"/>
          <w:szCs w:val="28"/>
          <w:lang w:val="en-US"/>
        </w:rPr>
        <w:t xml:space="preserve"> </w:t>
      </w:r>
      <w:r w:rsidRPr="00B101E4">
        <w:rPr>
          <w:rStyle w:val="normaltextrun"/>
          <w:b/>
          <w:bCs/>
          <w:sz w:val="28"/>
          <w:szCs w:val="28"/>
        </w:rPr>
        <w:t>ПО</w:t>
      </w:r>
    </w:p>
    <w:p w:rsidR="00A243F5" w:rsidRPr="00C26A69" w:rsidRDefault="00A243F5" w:rsidP="00A243F5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sz w:val="28"/>
          <w:szCs w:val="28"/>
          <w:lang w:val="en-US"/>
        </w:rPr>
      </w:pPr>
      <w:r w:rsidRPr="00B101E4">
        <w:rPr>
          <w:rStyle w:val="normaltextrun"/>
          <w:b/>
          <w:bCs/>
          <w:sz w:val="28"/>
          <w:szCs w:val="28"/>
        </w:rPr>
        <w:t>УЧЕБНОЙ</w:t>
      </w:r>
      <w:r w:rsidRPr="00C26A69">
        <w:rPr>
          <w:rStyle w:val="normaltextrun"/>
          <w:b/>
          <w:bCs/>
          <w:sz w:val="28"/>
          <w:szCs w:val="28"/>
          <w:lang w:val="en-US"/>
        </w:rPr>
        <w:t xml:space="preserve"> </w:t>
      </w:r>
      <w:r w:rsidRPr="00B101E4">
        <w:rPr>
          <w:rStyle w:val="normaltextrun"/>
          <w:b/>
          <w:bCs/>
          <w:sz w:val="28"/>
          <w:szCs w:val="28"/>
        </w:rPr>
        <w:t>ПРАКТИКЕ</w:t>
      </w:r>
    </w:p>
    <w:p w:rsidR="007F1DB3" w:rsidRPr="00F113C1" w:rsidRDefault="00A243F5" w:rsidP="007F1DB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F1DB3">
        <w:rPr>
          <w:rFonts w:ascii="Times New Roman" w:hAnsi="Times New Roman" w:cs="Times New Roman"/>
          <w:b/>
          <w:bCs/>
          <w:sz w:val="28"/>
          <w:szCs w:val="28"/>
        </w:rPr>
        <w:t>Лингвистический</w:t>
      </w:r>
      <w:r w:rsidRPr="007F1DB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7F1DB3">
        <w:rPr>
          <w:rFonts w:ascii="Times New Roman" w:hAnsi="Times New Roman" w:cs="Times New Roman"/>
          <w:b/>
          <w:bCs/>
          <w:sz w:val="28"/>
          <w:szCs w:val="28"/>
        </w:rPr>
        <w:t>анализ</w:t>
      </w:r>
      <w:r w:rsidRPr="007F1DB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7F1DB3">
        <w:rPr>
          <w:rFonts w:ascii="Times New Roman" w:hAnsi="Times New Roman" w:cs="Times New Roman"/>
          <w:b/>
          <w:bCs/>
          <w:sz w:val="28"/>
          <w:szCs w:val="28"/>
        </w:rPr>
        <w:t>текста</w:t>
      </w:r>
      <w:r w:rsidR="007F1DB3" w:rsidRPr="00B0618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bookmarkStart w:id="0" w:name="_Toc134014795"/>
      <w:r w:rsidR="00B06183">
        <w:rPr>
          <w:rFonts w:ascii="Times New Roman" w:hAnsi="Times New Roman" w:cs="Times New Roman"/>
          <w:b/>
          <w:bCs/>
          <w:sz w:val="28"/>
          <w:szCs w:val="28"/>
          <w:lang w:val="en-US"/>
        </w:rPr>
        <w:t>“</w:t>
      </w:r>
      <w:r w:rsidR="007F1DB3" w:rsidRPr="00B06183">
        <w:rPr>
          <w:rFonts w:ascii="Times New Roman" w:hAnsi="Times New Roman" w:cs="Times New Roman"/>
          <w:b/>
          <w:bCs/>
          <w:sz w:val="28"/>
          <w:szCs w:val="28"/>
          <w:lang w:val="en-US"/>
        </w:rPr>
        <w:t>Israel’s military reservists are joining protests – potentially transforming a political crisis into a security crisis</w:t>
      </w:r>
      <w:bookmarkEnd w:id="0"/>
      <w:r w:rsidR="00B06183">
        <w:rPr>
          <w:rFonts w:ascii="Times New Roman" w:hAnsi="Times New Roman" w:cs="Times New Roman"/>
          <w:b/>
          <w:bCs/>
          <w:sz w:val="28"/>
          <w:szCs w:val="28"/>
          <w:lang w:val="en-US"/>
        </w:rPr>
        <w:t>”</w:t>
      </w:r>
    </w:p>
    <w:p w:rsidR="00A243F5" w:rsidRPr="00F113C1" w:rsidRDefault="00A243F5" w:rsidP="00A243F5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  <w:lang w:val="en-US"/>
        </w:rPr>
      </w:pPr>
    </w:p>
    <w:p w:rsidR="00950504" w:rsidRPr="00F113C1" w:rsidRDefault="00950504" w:rsidP="00A243F5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  <w:lang w:val="en-US"/>
        </w:rPr>
      </w:pPr>
    </w:p>
    <w:p w:rsidR="00950504" w:rsidRPr="00F113C1" w:rsidRDefault="00950504" w:rsidP="00A243F5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  <w:lang w:val="en-US"/>
        </w:rPr>
      </w:pPr>
    </w:p>
    <w:p w:rsidR="00950504" w:rsidRPr="00F113C1" w:rsidRDefault="00950504" w:rsidP="00A243F5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  <w:lang w:val="en-US"/>
        </w:rPr>
      </w:pPr>
    </w:p>
    <w:p w:rsidR="00950504" w:rsidRPr="00F113C1" w:rsidRDefault="00950504" w:rsidP="00A243F5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  <w:lang w:val="en-US"/>
        </w:rPr>
      </w:pPr>
    </w:p>
    <w:p w:rsidR="00950504" w:rsidRPr="00F113C1" w:rsidRDefault="00950504" w:rsidP="00A243F5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  <w:lang w:val="en-US"/>
        </w:rPr>
      </w:pPr>
    </w:p>
    <w:p w:rsidR="00A243F5" w:rsidRDefault="00A243F5" w:rsidP="00A243F5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sz w:val="28"/>
          <w:szCs w:val="28"/>
        </w:rPr>
      </w:pPr>
      <w:r w:rsidRPr="00B101E4">
        <w:rPr>
          <w:rStyle w:val="normaltextrun"/>
          <w:sz w:val="28"/>
          <w:szCs w:val="28"/>
        </w:rPr>
        <w:t>Выполнил</w:t>
      </w:r>
      <w:r w:rsidR="007F1DB3">
        <w:rPr>
          <w:rStyle w:val="normaltextrun"/>
          <w:sz w:val="28"/>
          <w:szCs w:val="28"/>
        </w:rPr>
        <w:t>:</w:t>
      </w:r>
      <w:r w:rsidRPr="00B101E4">
        <w:rPr>
          <w:rStyle w:val="normaltextrun"/>
          <w:sz w:val="28"/>
          <w:szCs w:val="28"/>
        </w:rPr>
        <w:t xml:space="preserve"> студент</w:t>
      </w:r>
      <w:r w:rsidRPr="00B101E4">
        <w:rPr>
          <w:rStyle w:val="eop"/>
          <w:sz w:val="28"/>
          <w:szCs w:val="28"/>
        </w:rPr>
        <w:t> </w:t>
      </w:r>
      <w:r w:rsidRPr="00B101E4">
        <w:rPr>
          <w:rStyle w:val="normaltextrun"/>
          <w:sz w:val="28"/>
          <w:szCs w:val="28"/>
        </w:rPr>
        <w:t>Группы ЭЛП 21</w:t>
      </w:r>
      <w:r>
        <w:rPr>
          <w:rStyle w:val="normaltextrun"/>
          <w:sz w:val="28"/>
          <w:szCs w:val="28"/>
        </w:rPr>
        <w:t>1</w:t>
      </w:r>
      <w:r w:rsidRPr="00B101E4">
        <w:rPr>
          <w:rStyle w:val="normaltextrun"/>
          <w:sz w:val="28"/>
          <w:szCs w:val="28"/>
        </w:rPr>
        <w:t xml:space="preserve"> </w:t>
      </w:r>
    </w:p>
    <w:p w:rsidR="00A243F5" w:rsidRPr="00B101E4" w:rsidRDefault="00A243F5" w:rsidP="00A243F5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Иванов В.В.</w:t>
      </w:r>
    </w:p>
    <w:p w:rsidR="00A243F5" w:rsidRPr="00B101E4" w:rsidRDefault="00A243F5" w:rsidP="00A243F5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sz w:val="28"/>
          <w:szCs w:val="28"/>
        </w:rPr>
      </w:pPr>
      <w:r w:rsidRPr="00B101E4">
        <w:rPr>
          <w:rStyle w:val="normaltextrun"/>
          <w:sz w:val="28"/>
          <w:szCs w:val="28"/>
        </w:rPr>
        <w:t>Руководитель</w:t>
      </w:r>
      <w:r w:rsidRPr="00B101E4">
        <w:rPr>
          <w:rStyle w:val="eop"/>
          <w:sz w:val="28"/>
          <w:szCs w:val="28"/>
        </w:rPr>
        <w:t> </w:t>
      </w:r>
      <w:r w:rsidRPr="00B101E4">
        <w:rPr>
          <w:rStyle w:val="normaltextrun"/>
          <w:sz w:val="28"/>
          <w:szCs w:val="28"/>
        </w:rPr>
        <w:t>учебной практики</w:t>
      </w:r>
      <w:r w:rsidR="007F1DB3">
        <w:rPr>
          <w:rStyle w:val="normaltextrun"/>
          <w:sz w:val="28"/>
          <w:szCs w:val="28"/>
        </w:rPr>
        <w:t>:</w:t>
      </w:r>
      <w:r w:rsidRPr="00B101E4">
        <w:rPr>
          <w:rStyle w:val="eop"/>
          <w:sz w:val="28"/>
          <w:szCs w:val="28"/>
        </w:rPr>
        <w:t> </w:t>
      </w:r>
    </w:p>
    <w:p w:rsidR="00A243F5" w:rsidRDefault="00E75006" w:rsidP="00A243F5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Петров В.В.</w:t>
      </w:r>
    </w:p>
    <w:p w:rsidR="00944D67" w:rsidRDefault="00944D67" w:rsidP="000823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Москва 2022</w:t>
      </w:r>
    </w:p>
    <w:p w:rsidR="001E68FB" w:rsidRDefault="001E68FB" w:rsidP="000823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68FB" w:rsidRDefault="001E68FB" w:rsidP="001E68F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3</w:t>
      </w:r>
    </w:p>
    <w:p w:rsidR="00B26E98" w:rsidRPr="00B26E98" w:rsidRDefault="00B26E98" w:rsidP="00B26E98">
      <w:pPr>
        <w:pStyle w:val="11"/>
      </w:pPr>
      <w:r w:rsidRPr="00B26E98">
        <w:t>Требования к структуре отчёта</w:t>
      </w:r>
    </w:p>
    <w:p w:rsidR="00B26E98" w:rsidRDefault="00B26E98" w:rsidP="00C26A69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b/>
          <w:bCs/>
          <w:sz w:val="28"/>
          <w:szCs w:val="28"/>
        </w:rPr>
      </w:pPr>
    </w:p>
    <w:p w:rsidR="003125CF" w:rsidRPr="0092089E" w:rsidRDefault="00BD7F9D" w:rsidP="009208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89E">
        <w:rPr>
          <w:rFonts w:ascii="Times New Roman" w:hAnsi="Times New Roman" w:cs="Times New Roman"/>
          <w:sz w:val="28"/>
          <w:szCs w:val="28"/>
        </w:rPr>
        <w:t xml:space="preserve">ВВЕДЕНИЕ </w:t>
      </w:r>
      <w:r w:rsidR="006B7685" w:rsidRPr="0092089E">
        <w:rPr>
          <w:rFonts w:ascii="Times New Roman" w:hAnsi="Times New Roman" w:cs="Times New Roman"/>
          <w:sz w:val="28"/>
          <w:szCs w:val="28"/>
        </w:rPr>
        <w:t>(анкета, цели учебной практики)</w:t>
      </w:r>
    </w:p>
    <w:p w:rsidR="0088397B" w:rsidRDefault="0088397B" w:rsidP="009208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7685" w:rsidRPr="0092089E" w:rsidRDefault="00ED3F85" w:rsidP="009208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89E">
        <w:rPr>
          <w:rFonts w:ascii="Times New Roman" w:hAnsi="Times New Roman" w:cs="Times New Roman"/>
          <w:sz w:val="28"/>
          <w:szCs w:val="28"/>
        </w:rPr>
        <w:t>Место прохождения учебной практики</w:t>
      </w:r>
    </w:p>
    <w:p w:rsidR="0088397B" w:rsidRDefault="0088397B" w:rsidP="009208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35A3" w:rsidRPr="0092089E" w:rsidRDefault="00FA35A3" w:rsidP="009208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89E">
        <w:rPr>
          <w:rFonts w:ascii="Times New Roman" w:hAnsi="Times New Roman" w:cs="Times New Roman"/>
          <w:sz w:val="28"/>
          <w:szCs w:val="28"/>
        </w:rPr>
        <w:t xml:space="preserve">ОСНОВНАЯ ЧАСТЬ </w:t>
      </w:r>
    </w:p>
    <w:p w:rsidR="0088397B" w:rsidRDefault="0088397B" w:rsidP="009208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397B" w:rsidRPr="00B170C0" w:rsidRDefault="00FA35A3" w:rsidP="00B170C0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D91">
        <w:rPr>
          <w:rFonts w:ascii="Times New Roman" w:hAnsi="Times New Roman" w:cs="Times New Roman"/>
          <w:sz w:val="28"/>
          <w:szCs w:val="28"/>
        </w:rPr>
        <w:t xml:space="preserve">Текст перевода (абзацные фрагменты оригинального (на </w:t>
      </w:r>
      <w:r w:rsidR="00BD7F9D" w:rsidRPr="00A83D91">
        <w:rPr>
          <w:rFonts w:ascii="Times New Roman" w:hAnsi="Times New Roman" w:cs="Times New Roman"/>
          <w:sz w:val="28"/>
          <w:szCs w:val="28"/>
        </w:rPr>
        <w:t xml:space="preserve">иностранном </w:t>
      </w:r>
      <w:r w:rsidRPr="00A83D91">
        <w:rPr>
          <w:rFonts w:ascii="Times New Roman" w:hAnsi="Times New Roman" w:cs="Times New Roman"/>
          <w:sz w:val="28"/>
          <w:szCs w:val="28"/>
        </w:rPr>
        <w:t xml:space="preserve">языке) и переводного (на русском языке) текста) </w:t>
      </w:r>
    </w:p>
    <w:p w:rsidR="0088397B" w:rsidRPr="00B170C0" w:rsidRDefault="009A0C8A" w:rsidP="00B170C0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D91">
        <w:rPr>
          <w:rFonts w:ascii="Times New Roman" w:hAnsi="Times New Roman" w:cs="Times New Roman"/>
          <w:sz w:val="28"/>
          <w:szCs w:val="28"/>
        </w:rPr>
        <w:t>Глоссарий,</w:t>
      </w:r>
      <w:r w:rsidR="0092089E" w:rsidRPr="00A83D91">
        <w:rPr>
          <w:rFonts w:ascii="Times New Roman" w:hAnsi="Times New Roman" w:cs="Times New Roman"/>
          <w:sz w:val="28"/>
          <w:szCs w:val="28"/>
        </w:rPr>
        <w:t xml:space="preserve"> </w:t>
      </w:r>
      <w:r w:rsidRPr="00A83D91">
        <w:rPr>
          <w:rFonts w:ascii="Times New Roman" w:hAnsi="Times New Roman" w:cs="Times New Roman"/>
          <w:sz w:val="28"/>
          <w:szCs w:val="28"/>
        </w:rPr>
        <w:t xml:space="preserve">составленный </w:t>
      </w:r>
      <w:r w:rsidR="00D850D9" w:rsidRPr="00A83D91">
        <w:rPr>
          <w:rFonts w:ascii="Times New Roman" w:hAnsi="Times New Roman" w:cs="Times New Roman"/>
          <w:sz w:val="28"/>
          <w:szCs w:val="28"/>
        </w:rPr>
        <w:t>на основе переводимого текста</w:t>
      </w:r>
      <w:r w:rsidR="002103EE" w:rsidRPr="00A83D91">
        <w:rPr>
          <w:rFonts w:ascii="Times New Roman" w:hAnsi="Times New Roman" w:cs="Times New Roman"/>
          <w:sz w:val="28"/>
          <w:szCs w:val="28"/>
        </w:rPr>
        <w:t xml:space="preserve">. Переводной глоссарий содержит </w:t>
      </w:r>
      <w:r w:rsidR="002C37F0" w:rsidRPr="00A83D91">
        <w:rPr>
          <w:rFonts w:ascii="Times New Roman" w:hAnsi="Times New Roman" w:cs="Times New Roman"/>
          <w:sz w:val="28"/>
          <w:szCs w:val="28"/>
        </w:rPr>
        <w:t>термины на иностранном языке и варианты перевода на русский язык – если термин передаёт несколько значений в пределах описанной сферы научных интересов</w:t>
      </w:r>
      <w:r w:rsidR="00512E90" w:rsidRPr="00512E90">
        <w:rPr>
          <w:rFonts w:ascii="Times New Roman" w:hAnsi="Times New Roman" w:cs="Times New Roman"/>
          <w:sz w:val="28"/>
          <w:szCs w:val="28"/>
        </w:rPr>
        <w:t>/</w:t>
      </w:r>
      <w:r w:rsidR="00512E90">
        <w:rPr>
          <w:rFonts w:ascii="Times New Roman" w:hAnsi="Times New Roman" w:cs="Times New Roman"/>
          <w:sz w:val="28"/>
          <w:szCs w:val="28"/>
        </w:rPr>
        <w:t>произведения</w:t>
      </w:r>
      <w:r w:rsidR="002C37F0" w:rsidRPr="00A83D91">
        <w:rPr>
          <w:rFonts w:ascii="Times New Roman" w:hAnsi="Times New Roman" w:cs="Times New Roman"/>
          <w:sz w:val="28"/>
          <w:szCs w:val="28"/>
        </w:rPr>
        <w:t xml:space="preserve">. В глоссарий </w:t>
      </w:r>
      <w:r w:rsidR="00CB7BFD" w:rsidRPr="00A83D91">
        <w:rPr>
          <w:rFonts w:ascii="Times New Roman" w:hAnsi="Times New Roman" w:cs="Times New Roman"/>
          <w:sz w:val="28"/>
          <w:szCs w:val="28"/>
        </w:rPr>
        <w:t>должно быть включено не менее 50 лексических единиц.</w:t>
      </w:r>
    </w:p>
    <w:p w:rsidR="00512E90" w:rsidRPr="00B170C0" w:rsidRDefault="00A83D91" w:rsidP="00B170C0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D91">
        <w:rPr>
          <w:rFonts w:ascii="Times New Roman" w:hAnsi="Times New Roman" w:cs="Times New Roman"/>
          <w:sz w:val="28"/>
          <w:szCs w:val="28"/>
        </w:rPr>
        <w:t xml:space="preserve">Какое произведение или отрывок подлежит анализу; </w:t>
      </w:r>
      <w:r w:rsidR="00512E90">
        <w:rPr>
          <w:rFonts w:ascii="Times New Roman" w:hAnsi="Times New Roman" w:cs="Times New Roman"/>
          <w:sz w:val="28"/>
          <w:szCs w:val="28"/>
        </w:rPr>
        <w:t>с</w:t>
      </w:r>
      <w:r w:rsidRPr="00A83D91">
        <w:rPr>
          <w:rFonts w:ascii="Times New Roman" w:hAnsi="Times New Roman" w:cs="Times New Roman"/>
          <w:sz w:val="28"/>
          <w:szCs w:val="28"/>
        </w:rPr>
        <w:t xml:space="preserve">уть (замысел и </w:t>
      </w:r>
      <w:proofErr w:type="spellStart"/>
      <w:r w:rsidRPr="00A83D91">
        <w:rPr>
          <w:rFonts w:ascii="Times New Roman" w:hAnsi="Times New Roman" w:cs="Times New Roman"/>
          <w:sz w:val="28"/>
          <w:szCs w:val="28"/>
        </w:rPr>
        <w:t>микротемы</w:t>
      </w:r>
      <w:proofErr w:type="spellEnd"/>
      <w:r w:rsidRPr="00A83D91">
        <w:rPr>
          <w:rFonts w:ascii="Times New Roman" w:hAnsi="Times New Roman" w:cs="Times New Roman"/>
          <w:sz w:val="28"/>
          <w:szCs w:val="28"/>
        </w:rPr>
        <w:t xml:space="preserve">); </w:t>
      </w:r>
      <w:r w:rsidR="00512E90">
        <w:rPr>
          <w:rFonts w:ascii="Times New Roman" w:hAnsi="Times New Roman" w:cs="Times New Roman"/>
          <w:sz w:val="28"/>
          <w:szCs w:val="28"/>
        </w:rPr>
        <w:t>я</w:t>
      </w:r>
      <w:r w:rsidRPr="00A83D91">
        <w:rPr>
          <w:rFonts w:ascii="Times New Roman" w:hAnsi="Times New Roman" w:cs="Times New Roman"/>
          <w:sz w:val="28"/>
          <w:szCs w:val="28"/>
        </w:rPr>
        <w:t>зыковые особенности (по возможности с примерами и выдержками из первоисточника);</w:t>
      </w:r>
      <w:r w:rsidR="00512E90">
        <w:rPr>
          <w:rFonts w:ascii="Times New Roman" w:hAnsi="Times New Roman" w:cs="Times New Roman"/>
          <w:sz w:val="28"/>
          <w:szCs w:val="28"/>
        </w:rPr>
        <w:t xml:space="preserve"> м</w:t>
      </w:r>
      <w:r w:rsidRPr="00A83D91">
        <w:rPr>
          <w:rFonts w:ascii="Times New Roman" w:hAnsi="Times New Roman" w:cs="Times New Roman"/>
          <w:sz w:val="28"/>
          <w:szCs w:val="28"/>
        </w:rPr>
        <w:t xml:space="preserve">орфологический, синтаксический стилистический; </w:t>
      </w:r>
      <w:r w:rsidR="00512E90">
        <w:rPr>
          <w:rFonts w:ascii="Times New Roman" w:hAnsi="Times New Roman" w:cs="Times New Roman"/>
          <w:sz w:val="28"/>
          <w:szCs w:val="28"/>
        </w:rPr>
        <w:t>о</w:t>
      </w:r>
      <w:r w:rsidRPr="00A83D91">
        <w:rPr>
          <w:rFonts w:ascii="Times New Roman" w:hAnsi="Times New Roman" w:cs="Times New Roman"/>
          <w:sz w:val="28"/>
          <w:szCs w:val="28"/>
        </w:rPr>
        <w:t xml:space="preserve">ценка информативности материалов, грамотности их изложения, четкости и ясности; </w:t>
      </w:r>
      <w:r w:rsidR="00512E90">
        <w:rPr>
          <w:rFonts w:ascii="Times New Roman" w:hAnsi="Times New Roman" w:cs="Times New Roman"/>
          <w:sz w:val="28"/>
          <w:szCs w:val="28"/>
        </w:rPr>
        <w:t>о</w:t>
      </w:r>
      <w:r w:rsidRPr="00A83D91">
        <w:rPr>
          <w:rFonts w:ascii="Times New Roman" w:hAnsi="Times New Roman" w:cs="Times New Roman"/>
          <w:sz w:val="28"/>
          <w:szCs w:val="28"/>
        </w:rPr>
        <w:t xml:space="preserve">ценка структуры, содержания и темы; </w:t>
      </w:r>
      <w:proofErr w:type="gramStart"/>
      <w:r w:rsidR="00512E90">
        <w:rPr>
          <w:rFonts w:ascii="Times New Roman" w:hAnsi="Times New Roman" w:cs="Times New Roman"/>
          <w:sz w:val="28"/>
          <w:szCs w:val="28"/>
        </w:rPr>
        <w:t>о</w:t>
      </w:r>
      <w:r w:rsidRPr="00A83D91">
        <w:rPr>
          <w:rFonts w:ascii="Times New Roman" w:hAnsi="Times New Roman" w:cs="Times New Roman"/>
          <w:sz w:val="28"/>
          <w:szCs w:val="28"/>
        </w:rPr>
        <w:t>бщая оценка: сумел ли автор передать суть, идею, как он это сделал.</w:t>
      </w:r>
      <w:r w:rsidRPr="00A83D91">
        <w:rPr>
          <w:rFonts w:ascii="Times New Roman" w:hAnsi="Times New Roman" w:cs="Times New Roman"/>
          <w:color w:val="162630"/>
          <w:sz w:val="28"/>
          <w:szCs w:val="28"/>
          <w:shd w:val="clear" w:color="auto" w:fill="FFFFFF"/>
        </w:rPr>
        <w:t xml:space="preserve"> </w:t>
      </w:r>
      <w:r w:rsidRPr="00A83D91">
        <w:rPr>
          <w:rFonts w:ascii="Segoe UI" w:hAnsi="Segoe UI" w:cs="Segoe UI"/>
          <w:color w:val="162630"/>
          <w:sz w:val="21"/>
          <w:szCs w:val="21"/>
        </w:rPr>
        <w:br/>
      </w:r>
      <w:r w:rsidR="00512E90">
        <w:rPr>
          <w:rFonts w:ascii="Times New Roman" w:hAnsi="Times New Roman" w:cs="Times New Roman"/>
          <w:sz w:val="28"/>
          <w:szCs w:val="28"/>
        </w:rPr>
        <w:t>(</w:t>
      </w:r>
      <w:r w:rsidR="007B66D0">
        <w:rPr>
          <w:rFonts w:ascii="Times New Roman" w:hAnsi="Times New Roman" w:cs="Times New Roman"/>
          <w:sz w:val="28"/>
          <w:szCs w:val="28"/>
        </w:rPr>
        <w:t>т.е. в данной разделе предполагается в</w:t>
      </w:r>
      <w:r w:rsidR="00561A3B" w:rsidRPr="00512E90">
        <w:rPr>
          <w:rFonts w:ascii="Times New Roman" w:hAnsi="Times New Roman" w:cs="Times New Roman"/>
          <w:sz w:val="28"/>
          <w:szCs w:val="28"/>
        </w:rPr>
        <w:t>ы</w:t>
      </w:r>
      <w:r w:rsidR="002641B5" w:rsidRPr="00512E90">
        <w:rPr>
          <w:rFonts w:ascii="Times New Roman" w:hAnsi="Times New Roman" w:cs="Times New Roman"/>
          <w:sz w:val="28"/>
          <w:szCs w:val="28"/>
        </w:rPr>
        <w:t xml:space="preserve">делить примеры языковых единиц, демонстрирующих </w:t>
      </w:r>
      <w:r w:rsidR="00561A3B" w:rsidRPr="00512E90">
        <w:rPr>
          <w:rFonts w:ascii="Times New Roman" w:hAnsi="Times New Roman" w:cs="Times New Roman"/>
          <w:sz w:val="28"/>
          <w:szCs w:val="28"/>
        </w:rPr>
        <w:t>семантически</w:t>
      </w:r>
      <w:r w:rsidR="002641B5" w:rsidRPr="00512E90">
        <w:rPr>
          <w:rFonts w:ascii="Times New Roman" w:hAnsi="Times New Roman" w:cs="Times New Roman"/>
          <w:sz w:val="28"/>
          <w:szCs w:val="28"/>
        </w:rPr>
        <w:t>е</w:t>
      </w:r>
      <w:r w:rsidR="00496251" w:rsidRPr="00512E90">
        <w:rPr>
          <w:rFonts w:ascii="Times New Roman" w:hAnsi="Times New Roman" w:cs="Times New Roman"/>
          <w:sz w:val="28"/>
          <w:szCs w:val="28"/>
        </w:rPr>
        <w:t xml:space="preserve"> и </w:t>
      </w:r>
      <w:r w:rsidR="00561A3B" w:rsidRPr="00512E90">
        <w:rPr>
          <w:rFonts w:ascii="Times New Roman" w:hAnsi="Times New Roman" w:cs="Times New Roman"/>
          <w:sz w:val="28"/>
          <w:szCs w:val="28"/>
        </w:rPr>
        <w:t>лексико-семантически</w:t>
      </w:r>
      <w:r w:rsidR="002641B5" w:rsidRPr="00512E90">
        <w:rPr>
          <w:rFonts w:ascii="Times New Roman" w:hAnsi="Times New Roman" w:cs="Times New Roman"/>
          <w:sz w:val="28"/>
          <w:szCs w:val="28"/>
        </w:rPr>
        <w:t>е</w:t>
      </w:r>
      <w:r w:rsidR="00496251" w:rsidRPr="00512E90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2641B5" w:rsidRPr="00512E90">
        <w:rPr>
          <w:rFonts w:ascii="Times New Roman" w:hAnsi="Times New Roman" w:cs="Times New Roman"/>
          <w:sz w:val="28"/>
          <w:szCs w:val="28"/>
        </w:rPr>
        <w:t>ы</w:t>
      </w:r>
      <w:r w:rsidR="007B66D0">
        <w:rPr>
          <w:rFonts w:ascii="Times New Roman" w:hAnsi="Times New Roman" w:cs="Times New Roman"/>
          <w:sz w:val="28"/>
          <w:szCs w:val="28"/>
        </w:rPr>
        <w:t xml:space="preserve"> – </w:t>
      </w:r>
      <w:r w:rsidR="0027188D" w:rsidRPr="00512E90">
        <w:rPr>
          <w:rFonts w:ascii="Times New Roman" w:hAnsi="Times New Roman" w:cs="Times New Roman"/>
          <w:sz w:val="28"/>
          <w:szCs w:val="28"/>
        </w:rPr>
        <w:t xml:space="preserve">проверить текст на наличие </w:t>
      </w:r>
      <w:r w:rsidR="00270DCA" w:rsidRPr="00512E90">
        <w:rPr>
          <w:rFonts w:ascii="Times New Roman" w:hAnsi="Times New Roman" w:cs="Times New Roman"/>
          <w:sz w:val="28"/>
          <w:szCs w:val="28"/>
        </w:rPr>
        <w:t xml:space="preserve">таких явлений, как полисемия, </w:t>
      </w:r>
      <w:r w:rsidR="00C23B70" w:rsidRPr="00512E90">
        <w:rPr>
          <w:rFonts w:ascii="Times New Roman" w:hAnsi="Times New Roman" w:cs="Times New Roman"/>
          <w:sz w:val="28"/>
          <w:szCs w:val="28"/>
        </w:rPr>
        <w:t>метафоризация, метонимия, специализация значения общеупотребительного слова, омонимия</w:t>
      </w:r>
      <w:r w:rsidR="007E0A71" w:rsidRPr="00512E90">
        <w:rPr>
          <w:rFonts w:ascii="Times New Roman" w:hAnsi="Times New Roman" w:cs="Times New Roman"/>
          <w:sz w:val="28"/>
          <w:szCs w:val="28"/>
        </w:rPr>
        <w:t>, синонимия, антонимия</w:t>
      </w:r>
      <w:r w:rsidR="00685C52" w:rsidRPr="00512E90">
        <w:rPr>
          <w:rFonts w:ascii="Times New Roman" w:hAnsi="Times New Roman" w:cs="Times New Roman"/>
          <w:sz w:val="28"/>
          <w:szCs w:val="28"/>
        </w:rPr>
        <w:t xml:space="preserve"> и др.)</w:t>
      </w:r>
      <w:r w:rsidR="006A0EB2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7050B4" w:rsidRPr="00512E90">
        <w:rPr>
          <w:rFonts w:ascii="Times New Roman" w:hAnsi="Times New Roman" w:cs="Times New Roman"/>
          <w:sz w:val="28"/>
          <w:szCs w:val="28"/>
        </w:rPr>
        <w:t xml:space="preserve">привести примеры </w:t>
      </w:r>
      <w:r w:rsidR="00546763" w:rsidRPr="00512E90">
        <w:rPr>
          <w:rFonts w:ascii="Times New Roman" w:hAnsi="Times New Roman" w:cs="Times New Roman"/>
          <w:sz w:val="28"/>
          <w:szCs w:val="28"/>
        </w:rPr>
        <w:t xml:space="preserve">непроизводных, </w:t>
      </w:r>
      <w:r w:rsidR="000B4F69" w:rsidRPr="00512E90">
        <w:rPr>
          <w:rFonts w:ascii="Times New Roman" w:hAnsi="Times New Roman" w:cs="Times New Roman"/>
          <w:sz w:val="28"/>
          <w:szCs w:val="28"/>
        </w:rPr>
        <w:t xml:space="preserve">простых. </w:t>
      </w:r>
      <w:r w:rsidR="003F7515" w:rsidRPr="00512E90">
        <w:rPr>
          <w:rFonts w:ascii="Times New Roman" w:hAnsi="Times New Roman" w:cs="Times New Roman"/>
          <w:sz w:val="28"/>
          <w:szCs w:val="28"/>
        </w:rPr>
        <w:t xml:space="preserve">сложных </w:t>
      </w:r>
      <w:r w:rsidR="000B4F69" w:rsidRPr="00512E90">
        <w:rPr>
          <w:rFonts w:ascii="Times New Roman" w:hAnsi="Times New Roman" w:cs="Times New Roman"/>
          <w:sz w:val="28"/>
          <w:szCs w:val="28"/>
        </w:rPr>
        <w:t>и многокомпонентных терминов</w:t>
      </w:r>
      <w:r w:rsidR="006A0EB2">
        <w:rPr>
          <w:rFonts w:ascii="Times New Roman" w:hAnsi="Times New Roman" w:cs="Times New Roman"/>
          <w:sz w:val="28"/>
          <w:szCs w:val="28"/>
        </w:rPr>
        <w:t xml:space="preserve"> и пр.</w:t>
      </w:r>
      <w:r w:rsidR="000B4F69" w:rsidRPr="00512E90">
        <w:rPr>
          <w:rFonts w:ascii="Times New Roman" w:hAnsi="Times New Roman" w:cs="Times New Roman"/>
          <w:sz w:val="28"/>
          <w:szCs w:val="28"/>
        </w:rPr>
        <w:t>.</w:t>
      </w:r>
      <w:r w:rsidR="003F7515" w:rsidRPr="00512E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FA35A3" w:rsidRPr="00512E90" w:rsidRDefault="00A47EBF" w:rsidP="00512E9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2E90">
        <w:rPr>
          <w:rFonts w:ascii="Times New Roman" w:hAnsi="Times New Roman" w:cs="Times New Roman"/>
          <w:sz w:val="28"/>
          <w:szCs w:val="28"/>
        </w:rPr>
        <w:t>Презентация по материалам отчёта</w:t>
      </w:r>
    </w:p>
    <w:p w:rsidR="0088397B" w:rsidRDefault="0088397B" w:rsidP="009208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35A3" w:rsidRPr="0092089E" w:rsidRDefault="00FA35A3" w:rsidP="009208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089E">
        <w:rPr>
          <w:rFonts w:ascii="Times New Roman" w:hAnsi="Times New Roman" w:cs="Times New Roman"/>
          <w:sz w:val="28"/>
          <w:szCs w:val="28"/>
        </w:rPr>
        <w:t xml:space="preserve">ЗАКЛЮЧЕНИЕ  </w:t>
      </w:r>
    </w:p>
    <w:p w:rsidR="006A0EB2" w:rsidRPr="00D924D3" w:rsidRDefault="00FA35A3" w:rsidP="00D924D3">
      <w:pPr>
        <w:spacing w:after="0" w:line="240" w:lineRule="auto"/>
        <w:jc w:val="both"/>
        <w:rPr>
          <w:rStyle w:val="normaltextrun"/>
          <w:rFonts w:ascii="Times New Roman" w:hAnsi="Times New Roman" w:cs="Times New Roman"/>
          <w:sz w:val="28"/>
          <w:szCs w:val="28"/>
        </w:rPr>
      </w:pPr>
      <w:r w:rsidRPr="0092089E">
        <w:rPr>
          <w:rFonts w:ascii="Times New Roman" w:hAnsi="Times New Roman" w:cs="Times New Roman"/>
          <w:sz w:val="28"/>
          <w:szCs w:val="28"/>
        </w:rPr>
        <w:t xml:space="preserve">БИБЛИОГРАФИЧЕСКИЙ СПИСОК </w:t>
      </w:r>
    </w:p>
    <w:p w:rsidR="001E68FB" w:rsidRDefault="001E68FB" w:rsidP="001E68FB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Style w:val="normaltextrun"/>
          <w:b/>
          <w:bCs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lastRenderedPageBreak/>
        <w:t>Приложение 4</w:t>
      </w:r>
    </w:p>
    <w:p w:rsidR="00C26A69" w:rsidRDefault="00C26A69" w:rsidP="00C26A69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b/>
          <w:bCs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Требования к оформлению отчета по учебной практики</w:t>
      </w:r>
    </w:p>
    <w:p w:rsidR="00C26A69" w:rsidRPr="007B1717" w:rsidRDefault="00C26A69" w:rsidP="00C26A6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</w:rPr>
      </w:pPr>
      <w:r w:rsidRPr="007B1717">
        <w:rPr>
          <w:rStyle w:val="normaltextrun"/>
          <w:sz w:val="28"/>
          <w:szCs w:val="28"/>
        </w:rPr>
        <w:t>Поля: везде 2 см</w:t>
      </w:r>
    </w:p>
    <w:p w:rsidR="00C26A69" w:rsidRPr="007B1717" w:rsidRDefault="00C26A69" w:rsidP="00C26A6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</w:rPr>
      </w:pPr>
      <w:r w:rsidRPr="007B1717">
        <w:rPr>
          <w:rStyle w:val="normaltextrun"/>
          <w:sz w:val="28"/>
          <w:szCs w:val="28"/>
        </w:rPr>
        <w:t>Абзацный отступ: 1,25</w:t>
      </w:r>
    </w:p>
    <w:p w:rsidR="00C26A69" w:rsidRPr="007B1717" w:rsidRDefault="00C26A69" w:rsidP="00C26A6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</w:rPr>
      </w:pPr>
      <w:r w:rsidRPr="007B1717">
        <w:rPr>
          <w:rStyle w:val="normaltextrun"/>
          <w:sz w:val="28"/>
          <w:szCs w:val="28"/>
        </w:rPr>
        <w:t>Межстрочный интервал: полуторный</w:t>
      </w:r>
    </w:p>
    <w:p w:rsidR="00C26A69" w:rsidRPr="007A06D6" w:rsidRDefault="00C26A69" w:rsidP="00C26A6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</w:rPr>
      </w:pPr>
      <w:r w:rsidRPr="007B1717">
        <w:rPr>
          <w:rStyle w:val="normaltextrun"/>
          <w:sz w:val="28"/>
          <w:szCs w:val="28"/>
        </w:rPr>
        <w:t>Шрифт</w:t>
      </w:r>
      <w:r w:rsidRPr="007A06D6">
        <w:rPr>
          <w:rStyle w:val="normaltextrun"/>
          <w:sz w:val="28"/>
          <w:szCs w:val="28"/>
        </w:rPr>
        <w:t xml:space="preserve">: </w:t>
      </w:r>
      <w:r w:rsidRPr="007B1717">
        <w:rPr>
          <w:rStyle w:val="normaltextrun"/>
          <w:sz w:val="28"/>
          <w:szCs w:val="28"/>
          <w:lang w:val="en-US"/>
        </w:rPr>
        <w:t>Times</w:t>
      </w:r>
      <w:r w:rsidRPr="007A06D6">
        <w:rPr>
          <w:rStyle w:val="normaltextrun"/>
          <w:sz w:val="28"/>
          <w:szCs w:val="28"/>
        </w:rPr>
        <w:t xml:space="preserve"> </w:t>
      </w:r>
      <w:r w:rsidRPr="007B1717">
        <w:rPr>
          <w:rStyle w:val="normaltextrun"/>
          <w:sz w:val="28"/>
          <w:szCs w:val="28"/>
          <w:lang w:val="en-US"/>
        </w:rPr>
        <w:t>New</w:t>
      </w:r>
      <w:r w:rsidRPr="007A06D6">
        <w:rPr>
          <w:rStyle w:val="normaltextrun"/>
          <w:sz w:val="28"/>
          <w:szCs w:val="28"/>
        </w:rPr>
        <w:t xml:space="preserve"> </w:t>
      </w:r>
      <w:r w:rsidRPr="007B1717">
        <w:rPr>
          <w:rStyle w:val="normaltextrun"/>
          <w:sz w:val="28"/>
          <w:szCs w:val="28"/>
          <w:lang w:val="en-US"/>
        </w:rPr>
        <w:t>Roman</w:t>
      </w:r>
    </w:p>
    <w:p w:rsidR="00C26A69" w:rsidRPr="007A06D6" w:rsidRDefault="00C26A69" w:rsidP="00C26A6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</w:rPr>
      </w:pPr>
      <w:r w:rsidRPr="007B1717">
        <w:rPr>
          <w:rStyle w:val="normaltextrun"/>
          <w:sz w:val="28"/>
          <w:szCs w:val="28"/>
        </w:rPr>
        <w:t>Размер</w:t>
      </w:r>
      <w:r w:rsidRPr="007A06D6">
        <w:rPr>
          <w:rStyle w:val="normaltextrun"/>
          <w:sz w:val="28"/>
          <w:szCs w:val="28"/>
        </w:rPr>
        <w:t xml:space="preserve"> </w:t>
      </w:r>
      <w:r w:rsidRPr="007B1717">
        <w:rPr>
          <w:rStyle w:val="normaltextrun"/>
          <w:sz w:val="28"/>
          <w:szCs w:val="28"/>
        </w:rPr>
        <w:t>шрифта</w:t>
      </w:r>
      <w:r w:rsidRPr="007A06D6">
        <w:rPr>
          <w:rStyle w:val="normaltextrun"/>
          <w:sz w:val="28"/>
          <w:szCs w:val="28"/>
        </w:rPr>
        <w:t>: 14</w:t>
      </w:r>
    </w:p>
    <w:p w:rsidR="00C26A69" w:rsidRPr="007B1717" w:rsidRDefault="00C26A69" w:rsidP="00C26A6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</w:rPr>
      </w:pPr>
      <w:r w:rsidRPr="007B1717">
        <w:rPr>
          <w:rStyle w:val="normaltextrun"/>
          <w:sz w:val="28"/>
          <w:szCs w:val="28"/>
        </w:rPr>
        <w:t xml:space="preserve">Заголовки: </w:t>
      </w:r>
      <w:r w:rsidRPr="007B1717">
        <w:rPr>
          <w:rStyle w:val="normaltextrun"/>
          <w:b/>
          <w:bCs/>
          <w:sz w:val="28"/>
          <w:szCs w:val="28"/>
        </w:rPr>
        <w:t>жирно по центру</w:t>
      </w:r>
      <w:r w:rsidRPr="007B1717">
        <w:rPr>
          <w:rStyle w:val="normaltextrun"/>
          <w:sz w:val="28"/>
          <w:szCs w:val="28"/>
        </w:rPr>
        <w:t>. В конце заголовков точки</w:t>
      </w:r>
      <w:proofErr w:type="gramStart"/>
      <w:r w:rsidRPr="007B1717">
        <w:rPr>
          <w:rStyle w:val="normaltextrun"/>
          <w:sz w:val="28"/>
          <w:szCs w:val="28"/>
        </w:rPr>
        <w:t xml:space="preserve"> .</w:t>
      </w:r>
      <w:proofErr w:type="gramEnd"/>
      <w:r w:rsidRPr="007B1717">
        <w:rPr>
          <w:rStyle w:val="normaltextrun"/>
          <w:sz w:val="28"/>
          <w:szCs w:val="28"/>
        </w:rPr>
        <w:t xml:space="preserve"> не ставятся</w:t>
      </w:r>
    </w:p>
    <w:p w:rsidR="00C26A69" w:rsidRPr="007B1717" w:rsidRDefault="00C26A69" w:rsidP="00C26A6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</w:rPr>
      </w:pPr>
      <w:r w:rsidRPr="007B1717">
        <w:rPr>
          <w:rStyle w:val="normaltextrun"/>
          <w:sz w:val="28"/>
          <w:szCs w:val="28"/>
        </w:rPr>
        <w:t>Нумерация: внизу страницы по центру</w:t>
      </w:r>
    </w:p>
    <w:p w:rsidR="00C26A69" w:rsidRDefault="00C26A69" w:rsidP="00C26A6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</w:rPr>
      </w:pPr>
      <w:r w:rsidRPr="007B1717">
        <w:rPr>
          <w:rStyle w:val="normaltextrun"/>
          <w:sz w:val="28"/>
          <w:szCs w:val="28"/>
        </w:rPr>
        <w:t>Выравнивание текста: по ширине</w:t>
      </w:r>
    </w:p>
    <w:p w:rsidR="00C26A69" w:rsidRDefault="00C26A69" w:rsidP="00C26A6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Образец титульного листа (и пример отчета) представлен ниже</w:t>
      </w:r>
    </w:p>
    <w:p w:rsidR="00C26A69" w:rsidRDefault="00C26A69" w:rsidP="00C26A69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Рекомендуемый объем отчета: не менее 10 страниц.</w:t>
      </w:r>
    </w:p>
    <w:p w:rsidR="006A0EB2" w:rsidRDefault="006A0EB2" w:rsidP="006F5322">
      <w:pPr>
        <w:pStyle w:val="paragraph"/>
        <w:spacing w:before="0" w:beforeAutospacing="0" w:after="0" w:afterAutospacing="0" w:line="360" w:lineRule="auto"/>
        <w:ind w:firstLine="567"/>
        <w:jc w:val="both"/>
        <w:textAlignment w:val="baseline"/>
        <w:rPr>
          <w:rStyle w:val="normaltextrun"/>
          <w:sz w:val="28"/>
          <w:szCs w:val="28"/>
        </w:rPr>
      </w:pPr>
    </w:p>
    <w:p w:rsidR="00E84F15" w:rsidRDefault="00E84F15" w:rsidP="006F5322">
      <w:pPr>
        <w:pStyle w:val="paragraph"/>
        <w:spacing w:before="0" w:beforeAutospacing="0" w:after="0" w:afterAutospacing="0" w:line="360" w:lineRule="auto"/>
        <w:ind w:firstLine="567"/>
        <w:jc w:val="both"/>
        <w:textAlignment w:val="baseline"/>
        <w:rPr>
          <w:rStyle w:val="normaltextrun"/>
          <w:sz w:val="28"/>
          <w:szCs w:val="28"/>
        </w:rPr>
      </w:pPr>
    </w:p>
    <w:p w:rsidR="00E84F15" w:rsidRDefault="00E84F15" w:rsidP="006F5322">
      <w:pPr>
        <w:pStyle w:val="paragraph"/>
        <w:spacing w:before="0" w:beforeAutospacing="0" w:after="0" w:afterAutospacing="0" w:line="360" w:lineRule="auto"/>
        <w:ind w:firstLine="567"/>
        <w:jc w:val="both"/>
        <w:textAlignment w:val="baseline"/>
        <w:rPr>
          <w:rStyle w:val="normaltextrun"/>
          <w:sz w:val="28"/>
          <w:szCs w:val="28"/>
        </w:rPr>
      </w:pPr>
    </w:p>
    <w:p w:rsidR="00E84F15" w:rsidRDefault="00E84F15" w:rsidP="006F5322">
      <w:pPr>
        <w:pStyle w:val="paragraph"/>
        <w:spacing w:before="0" w:beforeAutospacing="0" w:after="0" w:afterAutospacing="0" w:line="360" w:lineRule="auto"/>
        <w:ind w:firstLine="567"/>
        <w:jc w:val="both"/>
        <w:textAlignment w:val="baseline"/>
        <w:rPr>
          <w:rStyle w:val="normaltextrun"/>
          <w:sz w:val="28"/>
          <w:szCs w:val="28"/>
        </w:rPr>
      </w:pPr>
    </w:p>
    <w:p w:rsidR="00E84F15" w:rsidRDefault="00E84F15" w:rsidP="006F5322">
      <w:pPr>
        <w:pStyle w:val="paragraph"/>
        <w:spacing w:before="0" w:beforeAutospacing="0" w:after="0" w:afterAutospacing="0" w:line="360" w:lineRule="auto"/>
        <w:ind w:firstLine="567"/>
        <w:jc w:val="both"/>
        <w:textAlignment w:val="baseline"/>
        <w:rPr>
          <w:rStyle w:val="normaltextrun"/>
          <w:sz w:val="28"/>
          <w:szCs w:val="28"/>
        </w:rPr>
      </w:pPr>
    </w:p>
    <w:p w:rsidR="00E84F15" w:rsidRDefault="00E84F15" w:rsidP="006F5322">
      <w:pPr>
        <w:pStyle w:val="paragraph"/>
        <w:spacing w:before="0" w:beforeAutospacing="0" w:after="0" w:afterAutospacing="0" w:line="360" w:lineRule="auto"/>
        <w:ind w:firstLine="567"/>
        <w:jc w:val="both"/>
        <w:textAlignment w:val="baseline"/>
        <w:rPr>
          <w:rStyle w:val="normaltextrun"/>
          <w:sz w:val="28"/>
          <w:szCs w:val="28"/>
        </w:rPr>
      </w:pPr>
    </w:p>
    <w:p w:rsidR="00E84F15" w:rsidRDefault="00E84F15" w:rsidP="006F5322">
      <w:pPr>
        <w:pStyle w:val="paragraph"/>
        <w:spacing w:before="0" w:beforeAutospacing="0" w:after="0" w:afterAutospacing="0" w:line="360" w:lineRule="auto"/>
        <w:ind w:firstLine="567"/>
        <w:jc w:val="both"/>
        <w:textAlignment w:val="baseline"/>
        <w:rPr>
          <w:rStyle w:val="normaltextrun"/>
          <w:sz w:val="28"/>
          <w:szCs w:val="28"/>
        </w:rPr>
      </w:pPr>
    </w:p>
    <w:p w:rsidR="00E84F15" w:rsidRDefault="00E84F15" w:rsidP="006F5322">
      <w:pPr>
        <w:pStyle w:val="paragraph"/>
        <w:spacing w:before="0" w:beforeAutospacing="0" w:after="0" w:afterAutospacing="0" w:line="360" w:lineRule="auto"/>
        <w:ind w:firstLine="567"/>
        <w:jc w:val="both"/>
        <w:textAlignment w:val="baseline"/>
        <w:rPr>
          <w:rStyle w:val="normaltextrun"/>
          <w:sz w:val="28"/>
          <w:szCs w:val="28"/>
        </w:rPr>
      </w:pPr>
    </w:p>
    <w:p w:rsidR="00E84F15" w:rsidRDefault="00E84F15" w:rsidP="006F5322">
      <w:pPr>
        <w:pStyle w:val="paragraph"/>
        <w:spacing w:before="0" w:beforeAutospacing="0" w:after="0" w:afterAutospacing="0" w:line="360" w:lineRule="auto"/>
        <w:ind w:firstLine="567"/>
        <w:jc w:val="both"/>
        <w:textAlignment w:val="baseline"/>
        <w:rPr>
          <w:rStyle w:val="normaltextrun"/>
          <w:sz w:val="28"/>
          <w:szCs w:val="28"/>
        </w:rPr>
      </w:pPr>
    </w:p>
    <w:p w:rsidR="00E84F15" w:rsidRDefault="00E84F15" w:rsidP="006F5322">
      <w:pPr>
        <w:pStyle w:val="paragraph"/>
        <w:spacing w:before="0" w:beforeAutospacing="0" w:after="0" w:afterAutospacing="0" w:line="360" w:lineRule="auto"/>
        <w:ind w:firstLine="567"/>
        <w:jc w:val="both"/>
        <w:textAlignment w:val="baseline"/>
        <w:rPr>
          <w:rStyle w:val="normaltextrun"/>
          <w:sz w:val="28"/>
          <w:szCs w:val="28"/>
        </w:rPr>
      </w:pPr>
    </w:p>
    <w:p w:rsidR="00E84F15" w:rsidRDefault="00E84F15" w:rsidP="006F5322">
      <w:pPr>
        <w:pStyle w:val="paragraph"/>
        <w:spacing w:before="0" w:beforeAutospacing="0" w:after="0" w:afterAutospacing="0" w:line="360" w:lineRule="auto"/>
        <w:ind w:firstLine="567"/>
        <w:jc w:val="both"/>
        <w:textAlignment w:val="baseline"/>
        <w:rPr>
          <w:rStyle w:val="normaltextrun"/>
          <w:sz w:val="28"/>
          <w:szCs w:val="28"/>
        </w:rPr>
      </w:pPr>
    </w:p>
    <w:p w:rsidR="006A0EB2" w:rsidRDefault="006A0EB2" w:rsidP="006F5322">
      <w:pPr>
        <w:pStyle w:val="paragraph"/>
        <w:spacing w:before="0" w:beforeAutospacing="0" w:after="0" w:afterAutospacing="0" w:line="360" w:lineRule="auto"/>
        <w:ind w:firstLine="567"/>
        <w:jc w:val="both"/>
        <w:textAlignment w:val="baseline"/>
        <w:rPr>
          <w:rStyle w:val="normaltextrun"/>
          <w:sz w:val="28"/>
          <w:szCs w:val="28"/>
        </w:rPr>
      </w:pPr>
    </w:p>
    <w:p w:rsidR="006A0EB2" w:rsidRDefault="006A0EB2" w:rsidP="006F5322">
      <w:pPr>
        <w:pStyle w:val="paragraph"/>
        <w:spacing w:before="0" w:beforeAutospacing="0" w:after="0" w:afterAutospacing="0" w:line="360" w:lineRule="auto"/>
        <w:ind w:firstLine="567"/>
        <w:jc w:val="both"/>
        <w:textAlignment w:val="baseline"/>
        <w:rPr>
          <w:rStyle w:val="normaltextrun"/>
          <w:sz w:val="28"/>
          <w:szCs w:val="28"/>
        </w:rPr>
      </w:pPr>
    </w:p>
    <w:p w:rsidR="006A0EB2" w:rsidRDefault="006A0EB2" w:rsidP="006F5322">
      <w:pPr>
        <w:pStyle w:val="paragraph"/>
        <w:spacing w:before="0" w:beforeAutospacing="0" w:after="0" w:afterAutospacing="0" w:line="360" w:lineRule="auto"/>
        <w:ind w:firstLine="567"/>
        <w:jc w:val="both"/>
        <w:textAlignment w:val="baseline"/>
        <w:rPr>
          <w:rStyle w:val="normaltextrun"/>
          <w:sz w:val="28"/>
          <w:szCs w:val="28"/>
        </w:rPr>
      </w:pPr>
    </w:p>
    <w:p w:rsidR="006A0EB2" w:rsidRDefault="006A0EB2" w:rsidP="006F5322">
      <w:pPr>
        <w:pStyle w:val="paragraph"/>
        <w:spacing w:before="0" w:beforeAutospacing="0" w:after="0" w:afterAutospacing="0" w:line="360" w:lineRule="auto"/>
        <w:ind w:firstLine="567"/>
        <w:jc w:val="both"/>
        <w:textAlignment w:val="baseline"/>
        <w:rPr>
          <w:rStyle w:val="normaltextrun"/>
          <w:sz w:val="28"/>
          <w:szCs w:val="28"/>
        </w:rPr>
      </w:pPr>
    </w:p>
    <w:p w:rsidR="006A0EB2" w:rsidRDefault="006A0EB2" w:rsidP="006F5322">
      <w:pPr>
        <w:pStyle w:val="paragraph"/>
        <w:spacing w:before="0" w:beforeAutospacing="0" w:after="0" w:afterAutospacing="0" w:line="360" w:lineRule="auto"/>
        <w:ind w:firstLine="567"/>
        <w:jc w:val="both"/>
        <w:textAlignment w:val="baseline"/>
        <w:rPr>
          <w:rStyle w:val="normaltextrun"/>
          <w:sz w:val="28"/>
          <w:szCs w:val="28"/>
        </w:rPr>
      </w:pPr>
    </w:p>
    <w:p w:rsidR="006A0EB2" w:rsidRDefault="006A0EB2" w:rsidP="006F5322">
      <w:pPr>
        <w:pStyle w:val="paragraph"/>
        <w:spacing w:before="0" w:beforeAutospacing="0" w:after="0" w:afterAutospacing="0" w:line="360" w:lineRule="auto"/>
        <w:ind w:firstLine="567"/>
        <w:jc w:val="both"/>
        <w:textAlignment w:val="baseline"/>
        <w:rPr>
          <w:rStyle w:val="normaltextrun"/>
          <w:sz w:val="28"/>
          <w:szCs w:val="28"/>
        </w:rPr>
      </w:pPr>
    </w:p>
    <w:p w:rsidR="006A0EB2" w:rsidRDefault="006A0EB2" w:rsidP="006F5322">
      <w:pPr>
        <w:pStyle w:val="paragraph"/>
        <w:spacing w:before="0" w:beforeAutospacing="0" w:after="0" w:afterAutospacing="0" w:line="360" w:lineRule="auto"/>
        <w:ind w:firstLine="567"/>
        <w:jc w:val="both"/>
        <w:textAlignment w:val="baseline"/>
        <w:rPr>
          <w:rStyle w:val="normaltextrun"/>
          <w:sz w:val="28"/>
          <w:szCs w:val="28"/>
        </w:rPr>
      </w:pPr>
    </w:p>
    <w:p w:rsidR="006A0EB2" w:rsidRPr="00E84F15" w:rsidRDefault="00267F96" w:rsidP="001D5744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4F15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Описание порядка представления и защиты отчета по практике</w:t>
      </w:r>
    </w:p>
    <w:p w:rsidR="006971B1" w:rsidRPr="006971B1" w:rsidRDefault="006971B1" w:rsidP="00E84F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71B1">
        <w:rPr>
          <w:rFonts w:ascii="Times New Roman" w:hAnsi="Times New Roman" w:cs="Times New Roman"/>
          <w:sz w:val="28"/>
          <w:szCs w:val="28"/>
          <w:lang w:eastAsia="ru-RU"/>
        </w:rPr>
        <w:t xml:space="preserve">При определении уровня достижений обучающих на дифференцированном зачёте обращается особое внимание на следующее: </w:t>
      </w:r>
    </w:p>
    <w:p w:rsidR="00E84F15" w:rsidRDefault="006971B1" w:rsidP="00E84F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71B1">
        <w:rPr>
          <w:rFonts w:ascii="Times New Roman" w:hAnsi="Times New Roman" w:cs="Times New Roman"/>
          <w:sz w:val="28"/>
          <w:szCs w:val="28"/>
          <w:lang w:eastAsia="ru-RU"/>
        </w:rPr>
        <w:t>подготовленная к защите презентация результатов научно-исследовательской работы студента отвечает предъявляемым требованиям; содержание доклада в полной мере соответствует поставленному заданию;</w:t>
      </w:r>
      <w:r w:rsidR="00E84F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971B1">
        <w:rPr>
          <w:rFonts w:ascii="Times New Roman" w:hAnsi="Times New Roman" w:cs="Times New Roman"/>
          <w:sz w:val="28"/>
          <w:szCs w:val="28"/>
          <w:lang w:eastAsia="ru-RU"/>
        </w:rPr>
        <w:t>на дополнительные вопросы даны полные, развернутые ответы;</w:t>
      </w:r>
      <w:r w:rsidR="00E84F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971B1">
        <w:rPr>
          <w:rFonts w:ascii="Times New Roman" w:hAnsi="Times New Roman" w:cs="Times New Roman"/>
          <w:sz w:val="28"/>
          <w:szCs w:val="28"/>
          <w:lang w:eastAsia="ru-RU"/>
        </w:rPr>
        <w:t>тезисы, представленные в презентации логичны, доказательны;</w:t>
      </w:r>
      <w:r w:rsidR="00E84F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971B1">
        <w:rPr>
          <w:rFonts w:ascii="Times New Roman" w:hAnsi="Times New Roman" w:cs="Times New Roman"/>
          <w:sz w:val="28"/>
          <w:szCs w:val="28"/>
          <w:lang w:eastAsia="ru-RU"/>
        </w:rPr>
        <w:t>положения, объективирующие трудности перевода,  подкреплены  авторитетными аргументами, соответствием требованиям качества перевода и примерами;</w:t>
      </w:r>
      <w:r w:rsidR="00E84F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971B1">
        <w:rPr>
          <w:rFonts w:ascii="Times New Roman" w:hAnsi="Times New Roman" w:cs="Times New Roman"/>
          <w:sz w:val="28"/>
          <w:szCs w:val="28"/>
          <w:lang w:eastAsia="ru-RU"/>
        </w:rPr>
        <w:t xml:space="preserve">отчет представлен в требуемой форме со всей необходимой информацией, в соответствии с требованиями, предъявляемыми к оформлению письменных  работ; задания по практике  выполнены  в установленный срок. </w:t>
      </w:r>
    </w:p>
    <w:p w:rsidR="00E84F15" w:rsidRDefault="00E84F15" w:rsidP="00E84F1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84F15">
        <w:rPr>
          <w:rFonts w:ascii="Times New Roman" w:hAnsi="Times New Roman" w:cs="Times New Roman"/>
          <w:sz w:val="28"/>
          <w:szCs w:val="28"/>
        </w:rPr>
        <w:t>Отчет сдается руководителю учебной практики, в печатном и электронном виде. Электронная копия присылается студентами на почту руководителю учебной практики. Электронная версия отчета по учебной практике должна быть выгружена в личный кабинет студента в раздел Портфолио.</w:t>
      </w:r>
    </w:p>
    <w:p w:rsidR="001D5744" w:rsidRDefault="00E84F15" w:rsidP="001D574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E84F15">
        <w:rPr>
          <w:rFonts w:ascii="Times New Roman" w:hAnsi="Times New Roman" w:cs="Times New Roman"/>
          <w:sz w:val="28"/>
          <w:szCs w:val="28"/>
        </w:rPr>
        <w:t>Отчёты</w:t>
      </w:r>
      <w:proofErr w:type="gramEnd"/>
      <w:r w:rsidRPr="00E84F15">
        <w:rPr>
          <w:rFonts w:ascii="Times New Roman" w:hAnsi="Times New Roman" w:cs="Times New Roman"/>
          <w:sz w:val="28"/>
          <w:szCs w:val="28"/>
        </w:rPr>
        <w:t xml:space="preserve"> составленные без соблюдения указанных требований приниматься не будут. Отчёт по учебной практике необходимо сдать в пределах сроков, отведённых на прохождение учебной практики (уточняйте сроки у ответственного лица). Печатный вариант отчёта должен быть также сдан на кафедру ответственному лицу.</w:t>
      </w:r>
    </w:p>
    <w:p w:rsidR="001D5744" w:rsidRDefault="006971B1" w:rsidP="001D574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71B1">
        <w:rPr>
          <w:rFonts w:ascii="Times New Roman" w:hAnsi="Times New Roman" w:cs="Times New Roman"/>
          <w:sz w:val="28"/>
          <w:szCs w:val="28"/>
          <w:lang w:eastAsia="ru-RU"/>
        </w:rPr>
        <w:t>Руководитель по практике делает отметки о своевременном  выполнении заданий</w:t>
      </w:r>
      <w:r w:rsidR="00B63246" w:rsidRPr="00E84F15">
        <w:rPr>
          <w:rFonts w:ascii="Times New Roman" w:hAnsi="Times New Roman" w:cs="Times New Roman"/>
          <w:sz w:val="28"/>
          <w:szCs w:val="28"/>
        </w:rPr>
        <w:t xml:space="preserve"> </w:t>
      </w:r>
      <w:r w:rsidRPr="006971B1">
        <w:rPr>
          <w:rFonts w:ascii="Times New Roman" w:hAnsi="Times New Roman" w:cs="Times New Roman"/>
          <w:sz w:val="28"/>
          <w:szCs w:val="28"/>
          <w:lang w:eastAsia="ru-RU"/>
        </w:rPr>
        <w:t xml:space="preserve">и выставляет рекомендуемую оценку за выполнение программы практики, оценивая при этом качество выполненного переводческого задания,  справедливость принятых переводческих решений, а также техническое оформление перевода, словарей и текстовой документации.  </w:t>
      </w:r>
    </w:p>
    <w:p w:rsidR="006971B1" w:rsidRPr="006971B1" w:rsidRDefault="006971B1" w:rsidP="001D574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71B1">
        <w:rPr>
          <w:rFonts w:ascii="Times New Roman" w:hAnsi="Times New Roman" w:cs="Times New Roman"/>
          <w:sz w:val="28"/>
          <w:szCs w:val="28"/>
          <w:lang w:eastAsia="ru-RU"/>
        </w:rPr>
        <w:t>После представления обучающимся доклада и презентации</w:t>
      </w:r>
      <w:r w:rsidR="00E84F15" w:rsidRPr="00E84F15">
        <w:rPr>
          <w:rFonts w:ascii="Times New Roman" w:hAnsi="Times New Roman" w:cs="Times New Roman"/>
          <w:sz w:val="28"/>
          <w:szCs w:val="28"/>
        </w:rPr>
        <w:t xml:space="preserve"> </w:t>
      </w:r>
      <w:r w:rsidRPr="006971B1">
        <w:rPr>
          <w:rFonts w:ascii="Times New Roman" w:hAnsi="Times New Roman" w:cs="Times New Roman"/>
          <w:sz w:val="28"/>
          <w:szCs w:val="28"/>
          <w:lang w:eastAsia="ru-RU"/>
        </w:rPr>
        <w:t xml:space="preserve">выставляется итоговая оценка.  </w:t>
      </w:r>
    </w:p>
    <w:p w:rsidR="008F14CB" w:rsidRPr="008F14CB" w:rsidRDefault="00A2409C" w:rsidP="006042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409C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Критерии оценки результатов защиты отчета по практике</w:t>
      </w:r>
    </w:p>
    <w:p w:rsidR="008F14CB" w:rsidRPr="008F14CB" w:rsidRDefault="008F14CB" w:rsidP="008F14CB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F14C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Описание критериев и шкал оценивания результатов обучения по практике</w:t>
      </w:r>
    </w:p>
    <w:p w:rsidR="008F14CB" w:rsidRPr="008F14CB" w:rsidRDefault="008F14CB" w:rsidP="001964A4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14CB">
        <w:rPr>
          <w:rFonts w:ascii="Times New Roman" w:hAnsi="Times New Roman" w:cs="Times New Roman"/>
          <w:sz w:val="28"/>
          <w:szCs w:val="28"/>
          <w:lang w:eastAsia="ru-RU"/>
        </w:rPr>
        <w:t xml:space="preserve"> Для оценивания результатов </w:t>
      </w:r>
      <w:r w:rsidR="001964A4">
        <w:rPr>
          <w:rFonts w:ascii="Times New Roman" w:hAnsi="Times New Roman" w:cs="Times New Roman"/>
          <w:sz w:val="28"/>
          <w:szCs w:val="28"/>
          <w:lang w:eastAsia="ru-RU"/>
        </w:rPr>
        <w:t>прохождения практики используется 5</w:t>
      </w:r>
      <w:r w:rsidRPr="008F14CB">
        <w:rPr>
          <w:rFonts w:ascii="Times New Roman" w:hAnsi="Times New Roman" w:cs="Times New Roman"/>
          <w:sz w:val="28"/>
          <w:szCs w:val="28"/>
          <w:lang w:eastAsia="ru-RU"/>
        </w:rPr>
        <w:t xml:space="preserve">-балльная шкала. </w:t>
      </w:r>
    </w:p>
    <w:tbl>
      <w:tblPr>
        <w:tblStyle w:val="TableGrid"/>
        <w:tblW w:w="9573" w:type="dxa"/>
        <w:tblInd w:w="-108" w:type="dxa"/>
        <w:tblCellMar>
          <w:top w:w="43" w:type="dxa"/>
          <w:left w:w="108" w:type="dxa"/>
          <w:right w:w="11" w:type="dxa"/>
        </w:tblCellMar>
        <w:tblLook w:val="04A0"/>
      </w:tblPr>
      <w:tblGrid>
        <w:gridCol w:w="3190"/>
        <w:gridCol w:w="3191"/>
        <w:gridCol w:w="3192"/>
      </w:tblGrid>
      <w:tr w:rsidR="008F14CB" w:rsidRPr="008F14CB" w:rsidTr="0091197E">
        <w:trPr>
          <w:trHeight w:val="288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CB" w:rsidRPr="008F14CB" w:rsidRDefault="008F14CB" w:rsidP="007300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Отлично/ Эталонный уровень сформированности компетенций</w:t>
            </w:r>
          </w:p>
        </w:tc>
      </w:tr>
      <w:tr w:rsidR="008F14CB" w:rsidRPr="008F14CB" w:rsidTr="0091197E">
        <w:trPr>
          <w:trHeight w:val="24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CB" w:rsidRPr="008F14CB" w:rsidRDefault="008F14CB" w:rsidP="00E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CB" w:rsidRPr="008F14CB" w:rsidRDefault="008F14CB" w:rsidP="00E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CB" w:rsidRPr="008F14CB" w:rsidRDefault="008F14CB" w:rsidP="00E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>Доклад  презентация</w:t>
            </w:r>
          </w:p>
        </w:tc>
      </w:tr>
      <w:tr w:rsidR="008F14CB" w:rsidRPr="008F14CB" w:rsidTr="0091197E">
        <w:trPr>
          <w:trHeight w:val="2079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CB" w:rsidRPr="008F14CB" w:rsidRDefault="003409AD" w:rsidP="00E52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своевременно, качественно выполнил весь объем работы, требуемый программой практики; </w:t>
            </w:r>
          </w:p>
          <w:p w:rsidR="008F14CB" w:rsidRPr="008F14CB" w:rsidRDefault="003409AD" w:rsidP="00E52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показал глубокую теоретическую, методическую, профессионально-прикладную подготовку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CB" w:rsidRPr="008F14CB" w:rsidRDefault="008F14CB" w:rsidP="00E52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26AE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в полном объеме и в соответствии с предъявляемыми требованиями; </w:t>
            </w:r>
          </w:p>
          <w:p w:rsidR="008F14CB" w:rsidRPr="008F14CB" w:rsidRDefault="0073005E" w:rsidP="00E52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 изложен грамотно, доказательно; </w:t>
            </w:r>
          </w:p>
          <w:p w:rsidR="008F14CB" w:rsidRPr="008F14CB" w:rsidRDefault="008F14CB" w:rsidP="00E52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свободно используются </w:t>
            </w:r>
          </w:p>
          <w:p w:rsidR="008F14CB" w:rsidRPr="008F14CB" w:rsidRDefault="008F14CB" w:rsidP="00E52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понятия, термины, формулировки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CB" w:rsidRPr="008F14CB" w:rsidRDefault="003409AD" w:rsidP="00E52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>логично и последовательно представлены результаты</w:t>
            </w:r>
          </w:p>
          <w:p w:rsidR="008F14CB" w:rsidRPr="008F14CB" w:rsidRDefault="008F14CB" w:rsidP="00E52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>практики;</w:t>
            </w:r>
          </w:p>
          <w:p w:rsidR="003409AD" w:rsidRDefault="003409AD" w:rsidP="00E52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>результативность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>практики представлена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>количественной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>и качественной обработке;</w:t>
            </w:r>
          </w:p>
          <w:p w:rsidR="008F14CB" w:rsidRPr="008F14CB" w:rsidRDefault="003409AD" w:rsidP="00E52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выполненные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задания соотносятся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ab/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>формированием пере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>одческих  компетенций</w:t>
            </w:r>
          </w:p>
        </w:tc>
      </w:tr>
      <w:tr w:rsidR="008F14CB" w:rsidRPr="008F14CB" w:rsidTr="0091197E">
        <w:trPr>
          <w:trHeight w:val="286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CB" w:rsidRPr="008F14CB" w:rsidRDefault="008F14CB" w:rsidP="007300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Хорошо / стандартный уровень сформированности компетенций</w:t>
            </w:r>
          </w:p>
        </w:tc>
      </w:tr>
      <w:tr w:rsidR="008F14CB" w:rsidRPr="008F14CB" w:rsidTr="0091197E">
        <w:trPr>
          <w:trHeight w:val="2081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CB" w:rsidRPr="008F14CB" w:rsidRDefault="00C060E4" w:rsidP="00E52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достаточно полный объем необходимых </w:t>
            </w:r>
          </w:p>
          <w:p w:rsidR="008F14CB" w:rsidRDefault="008F14CB" w:rsidP="00E52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профильных знаний; </w:t>
            </w:r>
          </w:p>
          <w:p w:rsidR="008F14CB" w:rsidRPr="008F14CB" w:rsidRDefault="008B055F" w:rsidP="00E52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полностью выполнил программу, с незначительными отклонениями от качественных параметров; </w:t>
            </w:r>
          </w:p>
          <w:p w:rsidR="008F14CB" w:rsidRPr="008F14CB" w:rsidRDefault="008B055F" w:rsidP="00E526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>высокая заинтересованность в поиске переводческих решений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CB" w:rsidRPr="008F14CB" w:rsidRDefault="00C060E4" w:rsidP="00C06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 в полном объем, с незначительными нарушениями </w:t>
            </w:r>
          </w:p>
          <w:p w:rsidR="008F14CB" w:rsidRPr="008F14CB" w:rsidRDefault="008F14CB" w:rsidP="00C06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технического характера; </w:t>
            </w:r>
          </w:p>
          <w:p w:rsidR="008F14CB" w:rsidRPr="008F14CB" w:rsidRDefault="008F14CB" w:rsidP="00C06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четкое изложение материала с некоторыми погрешностями стилистического порядка; </w:t>
            </w:r>
          </w:p>
          <w:p w:rsidR="008F14CB" w:rsidRPr="008F14CB" w:rsidRDefault="008F14CB" w:rsidP="00C06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060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анализ переводческих решений имеет недостаточные </w:t>
            </w:r>
          </w:p>
          <w:p w:rsidR="008F14CB" w:rsidRPr="008F14CB" w:rsidRDefault="008F14CB" w:rsidP="00C06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теоретические обоснования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CB" w:rsidRPr="008F14CB" w:rsidRDefault="00C060E4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грамотно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используется </w:t>
            </w:r>
          </w:p>
          <w:p w:rsidR="00C060E4" w:rsidRDefault="008F14CB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терминология; </w:t>
            </w:r>
          </w:p>
          <w:p w:rsidR="008F14CB" w:rsidRPr="008F14CB" w:rsidRDefault="00C060E4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 содержится достаточное количество графических аргументов в пользу решения </w:t>
            </w:r>
          </w:p>
          <w:p w:rsidR="008F14CB" w:rsidRPr="008F14CB" w:rsidRDefault="008F14CB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переводческих проблем; </w:t>
            </w:r>
          </w:p>
          <w:p w:rsidR="008F14CB" w:rsidRPr="008F14CB" w:rsidRDefault="00C060E4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подготовленная презентация соответствует большей части требований </w:t>
            </w:r>
          </w:p>
        </w:tc>
      </w:tr>
      <w:tr w:rsidR="008F14CB" w:rsidRPr="008F14CB" w:rsidTr="0091197E">
        <w:trPr>
          <w:trHeight w:val="286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CB" w:rsidRPr="008F14CB" w:rsidRDefault="008F14CB" w:rsidP="00D521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Удовлетворительно/ пороговый уровень сформированности компетенций</w:t>
            </w:r>
          </w:p>
        </w:tc>
      </w:tr>
      <w:tr w:rsidR="008F14CB" w:rsidRPr="008F14CB" w:rsidTr="0091197E">
        <w:trPr>
          <w:trHeight w:val="3231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CB" w:rsidRPr="008F14CB" w:rsidRDefault="00D5218E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 часть заданий программы практики вызвала затруднения; </w:t>
            </w:r>
          </w:p>
          <w:p w:rsidR="008F14CB" w:rsidRPr="008F14CB" w:rsidRDefault="008F14CB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не проявил глубоких знаний теории и умения применять ее на практике,  </w:t>
            </w:r>
          </w:p>
          <w:p w:rsidR="00D5218E" w:rsidRDefault="00D5218E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допускал ошибки в решении переводческих задач; </w:t>
            </w:r>
          </w:p>
          <w:p w:rsidR="008F14CB" w:rsidRPr="008F14CB" w:rsidRDefault="008F14CB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в процессе работы не проявил достаточной самостоятельности;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18E" w:rsidRDefault="00D5218E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низкий уровень владения профессиональным стилем речи; </w:t>
            </w:r>
          </w:p>
          <w:p w:rsidR="008F14CB" w:rsidRPr="008F14CB" w:rsidRDefault="008F14CB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низкий уровень переводческих умений и недостаточный объем фоновых знаний; </w:t>
            </w:r>
          </w:p>
          <w:p w:rsidR="008F14CB" w:rsidRPr="008F14CB" w:rsidRDefault="008F14CB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низкий </w:t>
            </w: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ab/>
              <w:t>уровень</w:t>
            </w:r>
            <w:r w:rsidR="00D521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поисковой </w:t>
            </w:r>
          </w:p>
          <w:p w:rsidR="008F14CB" w:rsidRPr="008F14CB" w:rsidRDefault="008F14CB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способности; </w:t>
            </w:r>
          </w:p>
          <w:p w:rsidR="008F14CB" w:rsidRPr="008F14CB" w:rsidRDefault="00D5218E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низкое качество выполненного перевода, наличие ошибок и недочетов орфографического и </w:t>
            </w:r>
          </w:p>
          <w:p w:rsidR="008F14CB" w:rsidRPr="008F14CB" w:rsidRDefault="008F14CB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стилистического толка;  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CB" w:rsidRPr="008F14CB" w:rsidRDefault="00D5218E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низкий уровень оформления документации по практике; </w:t>
            </w:r>
          </w:p>
          <w:p w:rsidR="008F14CB" w:rsidRPr="008F14CB" w:rsidRDefault="00D5218E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презентации выполнена с нарушениями; </w:t>
            </w:r>
          </w:p>
          <w:p w:rsidR="008F14CB" w:rsidRPr="008F14CB" w:rsidRDefault="008F14CB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презентуемое содержание в недостаточной мере отвечает требованиям; </w:t>
            </w:r>
          </w:p>
          <w:p w:rsidR="008F14CB" w:rsidRPr="008F14CB" w:rsidRDefault="00D5218E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графическая составляющая защиты </w:t>
            </w:r>
          </w:p>
          <w:p w:rsidR="008F14CB" w:rsidRPr="008F14CB" w:rsidRDefault="008F14CB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 практики </w:t>
            </w:r>
          </w:p>
          <w:p w:rsidR="008F14CB" w:rsidRPr="008F14CB" w:rsidRDefault="008F14CB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F14CB" w:rsidRPr="008F14CB" w:rsidRDefault="008F14CB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F14CB" w:rsidRPr="008F14CB" w:rsidTr="0091197E">
        <w:trPr>
          <w:trHeight w:val="286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CB" w:rsidRPr="008F14CB" w:rsidRDefault="008F14CB" w:rsidP="00D521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Неудовлетворительно/компетенции не сформированы</w:t>
            </w:r>
          </w:p>
        </w:tc>
      </w:tr>
      <w:tr w:rsidR="008F14CB" w:rsidRPr="008F14CB" w:rsidTr="0091197E">
        <w:trPr>
          <w:trHeight w:val="2770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CB" w:rsidRPr="008F14CB" w:rsidRDefault="00F63E07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владеет фрагментарными знаниями и не умеет  соотносить задание и вести поиск необходимой информации; </w:t>
            </w:r>
          </w:p>
          <w:p w:rsidR="008F14CB" w:rsidRPr="008F14CB" w:rsidRDefault="00F63E07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не проявил должной самостоятельности  и компетентности в выполнении заданий практики; </w:t>
            </w:r>
          </w:p>
          <w:p w:rsidR="008F14CB" w:rsidRPr="008F14CB" w:rsidRDefault="00F63E07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нарушены временные рамки подготовки перевода или программа практика не выполнена в полном объеме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CB" w:rsidRPr="008F14CB" w:rsidRDefault="00F63E07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не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отвечает  </w:t>
            </w:r>
          </w:p>
          <w:p w:rsidR="008F14CB" w:rsidRPr="008F14CB" w:rsidRDefault="008F14CB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требованиям; </w:t>
            </w:r>
          </w:p>
          <w:p w:rsidR="008F14CB" w:rsidRPr="008F14CB" w:rsidRDefault="00F63E07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в переводе допущены смысловые ошибки; </w:t>
            </w:r>
          </w:p>
          <w:p w:rsidR="008F14CB" w:rsidRPr="008F14CB" w:rsidRDefault="00F63E07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описательная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часть носит фрагментарный характер; </w:t>
            </w:r>
          </w:p>
          <w:p w:rsidR="008F14CB" w:rsidRPr="008F14CB" w:rsidRDefault="00F63E07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список использованных </w:t>
            </w:r>
          </w:p>
          <w:p w:rsidR="008F14CB" w:rsidRPr="008F14CB" w:rsidRDefault="008F14CB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источников мал,  </w:t>
            </w:r>
          </w:p>
          <w:p w:rsidR="008F14CB" w:rsidRPr="008F14CB" w:rsidRDefault="008F14CB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список тематических терминов скуден/или создан на основе </w:t>
            </w:r>
          </w:p>
          <w:p w:rsidR="008F14CB" w:rsidRPr="008F14CB" w:rsidRDefault="008F14CB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одного-двух словарей;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4CB" w:rsidRPr="008F14CB" w:rsidRDefault="00F63E07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 сформулировать выводы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переводческой задачи; </w:t>
            </w:r>
          </w:p>
          <w:p w:rsidR="008F14CB" w:rsidRPr="008F14CB" w:rsidRDefault="00F63E07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совпадение  текста презентации с текстом защиты; </w:t>
            </w:r>
          </w:p>
          <w:p w:rsidR="008F14CB" w:rsidRPr="008F14CB" w:rsidRDefault="00F63E07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нарушения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 процедуре цитирования и реферирования; </w:t>
            </w:r>
          </w:p>
          <w:p w:rsidR="008F14CB" w:rsidRPr="008F14CB" w:rsidRDefault="00F63E07" w:rsidP="008F1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14C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F14CB" w:rsidRPr="008F14CB">
              <w:rPr>
                <w:rFonts w:ascii="Times New Roman" w:hAnsi="Times New Roman" w:cs="Times New Roman"/>
                <w:sz w:val="24"/>
                <w:szCs w:val="24"/>
              </w:rPr>
              <w:t>не ориентируется в материалах отчета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2409C" w:rsidRPr="00A2409C" w:rsidRDefault="00A2409C" w:rsidP="00A240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237A" w:rsidRPr="0008237A" w:rsidRDefault="0008237A" w:rsidP="000823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8237A" w:rsidRPr="0008237A" w:rsidSect="003B6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96253"/>
    <w:multiLevelType w:val="hybridMultilevel"/>
    <w:tmpl w:val="D0666616"/>
    <w:lvl w:ilvl="0" w:tplc="B56C7C8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D8387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EE6E23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A16127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69C032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12ABB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A0F97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31CF8D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76D03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9CC6325"/>
    <w:multiLevelType w:val="hybridMultilevel"/>
    <w:tmpl w:val="94C4B292"/>
    <w:lvl w:ilvl="0" w:tplc="31A6089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10827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8727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9E36B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5E1BA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1CD69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1AAFB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5687D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62B46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10A32FC"/>
    <w:multiLevelType w:val="hybridMultilevel"/>
    <w:tmpl w:val="63562FB4"/>
    <w:lvl w:ilvl="0" w:tplc="6C1E368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FCB56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36C73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560512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9C0647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D26D60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93C4DD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B32548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2A45D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8E043E0"/>
    <w:multiLevelType w:val="multilevel"/>
    <w:tmpl w:val="38A0DE14"/>
    <w:lvl w:ilvl="0">
      <w:start w:val="2"/>
      <w:numFmt w:val="decimal"/>
      <w:lvlText w:val="%1."/>
      <w:lvlJc w:val="left"/>
      <w:pPr>
        <w:ind w:left="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9444FF7"/>
    <w:multiLevelType w:val="hybridMultilevel"/>
    <w:tmpl w:val="F0D844D2"/>
    <w:lvl w:ilvl="0" w:tplc="79F2D9F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68857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54F9C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95C295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08AADF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7023A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D089C8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7E51E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E681C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369779D"/>
    <w:multiLevelType w:val="hybridMultilevel"/>
    <w:tmpl w:val="19CCE97E"/>
    <w:lvl w:ilvl="0" w:tplc="322ABB7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7E855B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764F2E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96E4D4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8A283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9ED89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B6CEC3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A52694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8A911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8F0106F"/>
    <w:multiLevelType w:val="hybridMultilevel"/>
    <w:tmpl w:val="4DAAE704"/>
    <w:lvl w:ilvl="0" w:tplc="1304DB4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C5688F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3805BC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DAF88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2D868A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6E769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E46ABF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5CC3C3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9A5A6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D907C6C"/>
    <w:multiLevelType w:val="hybridMultilevel"/>
    <w:tmpl w:val="2D1CCF58"/>
    <w:lvl w:ilvl="0" w:tplc="1EFC1F8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8E107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54905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462A66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82932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030BB4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B8E58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98E0DC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1E14C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15937BB"/>
    <w:multiLevelType w:val="hybridMultilevel"/>
    <w:tmpl w:val="57EEB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9238E0"/>
    <w:multiLevelType w:val="hybridMultilevel"/>
    <w:tmpl w:val="701E9DD6"/>
    <w:lvl w:ilvl="0" w:tplc="A764113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6C756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A84FB7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A4FA1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B6F46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9004E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9E676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7E41F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8FE426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7815813"/>
    <w:multiLevelType w:val="hybridMultilevel"/>
    <w:tmpl w:val="32846316"/>
    <w:lvl w:ilvl="0" w:tplc="A4865304">
      <w:start w:val="3"/>
      <w:numFmt w:val="decimal"/>
      <w:lvlText w:val="%1."/>
      <w:lvlJc w:val="left"/>
      <w:pPr>
        <w:ind w:left="3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B706C8A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CA49EA6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7B8FFF6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3A89C10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5DCB77C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3EE6B8C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3242424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8249D02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>
    <w:nsid w:val="4B890108"/>
    <w:multiLevelType w:val="hybridMultilevel"/>
    <w:tmpl w:val="807C810C"/>
    <w:lvl w:ilvl="0" w:tplc="1EE49A7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600EC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C43C0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B404C7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EDAE26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7DA5BA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F687F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BEE60B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548E2F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1430492"/>
    <w:multiLevelType w:val="hybridMultilevel"/>
    <w:tmpl w:val="13D2A7F6"/>
    <w:lvl w:ilvl="0" w:tplc="1DACC17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80F79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2B89E2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BA004E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A4612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66240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12AFF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5A046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D0A1C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6B501D1F"/>
    <w:multiLevelType w:val="hybridMultilevel"/>
    <w:tmpl w:val="C99E5718"/>
    <w:lvl w:ilvl="0" w:tplc="84343E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5C40A4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38A26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956E3B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9C4BC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729DA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D67AD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D2410B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9CA27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6E0471CB"/>
    <w:multiLevelType w:val="hybridMultilevel"/>
    <w:tmpl w:val="A0A20E2A"/>
    <w:lvl w:ilvl="0" w:tplc="CEAAD05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274175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A8660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E66F5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7AD6E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882AB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300EB1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1EAE9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7B8946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51565BC"/>
    <w:multiLevelType w:val="multilevel"/>
    <w:tmpl w:val="6F10420C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8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5"/>
  </w:num>
  <w:num w:numId="4">
    <w:abstractNumId w:val="1"/>
  </w:num>
  <w:num w:numId="5">
    <w:abstractNumId w:val="3"/>
  </w:num>
  <w:num w:numId="6">
    <w:abstractNumId w:val="6"/>
  </w:num>
  <w:num w:numId="7">
    <w:abstractNumId w:val="13"/>
  </w:num>
  <w:num w:numId="8">
    <w:abstractNumId w:val="14"/>
  </w:num>
  <w:num w:numId="9">
    <w:abstractNumId w:val="12"/>
  </w:num>
  <w:num w:numId="10">
    <w:abstractNumId w:val="2"/>
  </w:num>
  <w:num w:numId="11">
    <w:abstractNumId w:val="4"/>
  </w:num>
  <w:num w:numId="12">
    <w:abstractNumId w:val="9"/>
  </w:num>
  <w:num w:numId="13">
    <w:abstractNumId w:val="0"/>
  </w:num>
  <w:num w:numId="14">
    <w:abstractNumId w:val="11"/>
  </w:num>
  <w:num w:numId="15">
    <w:abstractNumId w:val="5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78370D"/>
    <w:rsid w:val="00025A84"/>
    <w:rsid w:val="0004673B"/>
    <w:rsid w:val="000629B8"/>
    <w:rsid w:val="0008237A"/>
    <w:rsid w:val="000B4F69"/>
    <w:rsid w:val="000C37B4"/>
    <w:rsid w:val="00181C6C"/>
    <w:rsid w:val="00194D32"/>
    <w:rsid w:val="001964A4"/>
    <w:rsid w:val="001D5744"/>
    <w:rsid w:val="001D78D3"/>
    <w:rsid w:val="001E0B6C"/>
    <w:rsid w:val="001E68FB"/>
    <w:rsid w:val="002103EE"/>
    <w:rsid w:val="002641B5"/>
    <w:rsid w:val="00267F96"/>
    <w:rsid w:val="00270DCA"/>
    <w:rsid w:val="0027188D"/>
    <w:rsid w:val="002C37F0"/>
    <w:rsid w:val="003125CF"/>
    <w:rsid w:val="003409AD"/>
    <w:rsid w:val="003B62D0"/>
    <w:rsid w:val="003C0B8A"/>
    <w:rsid w:val="003C637A"/>
    <w:rsid w:val="003F7515"/>
    <w:rsid w:val="00496251"/>
    <w:rsid w:val="00496B03"/>
    <w:rsid w:val="004A59BE"/>
    <w:rsid w:val="005061A5"/>
    <w:rsid w:val="00512E90"/>
    <w:rsid w:val="00532402"/>
    <w:rsid w:val="00546763"/>
    <w:rsid w:val="00561A3B"/>
    <w:rsid w:val="005B46F9"/>
    <w:rsid w:val="006042B4"/>
    <w:rsid w:val="006118FA"/>
    <w:rsid w:val="0066093C"/>
    <w:rsid w:val="00685C52"/>
    <w:rsid w:val="006971B1"/>
    <w:rsid w:val="006A0EB2"/>
    <w:rsid w:val="006B7685"/>
    <w:rsid w:val="006F5322"/>
    <w:rsid w:val="007050B4"/>
    <w:rsid w:val="007205B7"/>
    <w:rsid w:val="0073005E"/>
    <w:rsid w:val="00762512"/>
    <w:rsid w:val="0078370D"/>
    <w:rsid w:val="007B66D0"/>
    <w:rsid w:val="007E0A71"/>
    <w:rsid w:val="007F1DB3"/>
    <w:rsid w:val="0088397B"/>
    <w:rsid w:val="008B055F"/>
    <w:rsid w:val="008F14CB"/>
    <w:rsid w:val="0092089E"/>
    <w:rsid w:val="00944D67"/>
    <w:rsid w:val="00950504"/>
    <w:rsid w:val="0098393F"/>
    <w:rsid w:val="009A0C8A"/>
    <w:rsid w:val="009B7E5C"/>
    <w:rsid w:val="009F3817"/>
    <w:rsid w:val="00A00D81"/>
    <w:rsid w:val="00A2409C"/>
    <w:rsid w:val="00A243F5"/>
    <w:rsid w:val="00A47EBF"/>
    <w:rsid w:val="00A7329A"/>
    <w:rsid w:val="00A83D91"/>
    <w:rsid w:val="00B06183"/>
    <w:rsid w:val="00B170C0"/>
    <w:rsid w:val="00B26E98"/>
    <w:rsid w:val="00B4610F"/>
    <w:rsid w:val="00B51621"/>
    <w:rsid w:val="00B63246"/>
    <w:rsid w:val="00BD7F9D"/>
    <w:rsid w:val="00C060E4"/>
    <w:rsid w:val="00C23B70"/>
    <w:rsid w:val="00C26A69"/>
    <w:rsid w:val="00CB7BFD"/>
    <w:rsid w:val="00CF5FCB"/>
    <w:rsid w:val="00D5218E"/>
    <w:rsid w:val="00D74FAE"/>
    <w:rsid w:val="00D850D9"/>
    <w:rsid w:val="00D924D3"/>
    <w:rsid w:val="00DA3FA4"/>
    <w:rsid w:val="00E178AF"/>
    <w:rsid w:val="00E526AE"/>
    <w:rsid w:val="00E75006"/>
    <w:rsid w:val="00E8047C"/>
    <w:rsid w:val="00E84F15"/>
    <w:rsid w:val="00ED3F85"/>
    <w:rsid w:val="00F113C1"/>
    <w:rsid w:val="00F510FD"/>
    <w:rsid w:val="00F63803"/>
    <w:rsid w:val="00F63E07"/>
    <w:rsid w:val="00FA3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93F"/>
    <w:pPr>
      <w:spacing w:line="252" w:lineRule="auto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7F1D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14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A24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A243F5"/>
  </w:style>
  <w:style w:type="character" w:customStyle="1" w:styleId="eop">
    <w:name w:val="eop"/>
    <w:basedOn w:val="a0"/>
    <w:rsid w:val="00A243F5"/>
  </w:style>
  <w:style w:type="character" w:styleId="a3">
    <w:name w:val="Hyperlink"/>
    <w:basedOn w:val="a0"/>
    <w:uiPriority w:val="99"/>
    <w:unhideWhenUsed/>
    <w:rsid w:val="007F1DB3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B26E98"/>
    <w:pPr>
      <w:tabs>
        <w:tab w:val="right" w:leader="dot" w:pos="9345"/>
      </w:tabs>
      <w:spacing w:after="100" w:line="276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12">
    <w:name w:val="1"/>
    <w:basedOn w:val="1"/>
    <w:link w:val="13"/>
    <w:qFormat/>
    <w:rsid w:val="007F1DB3"/>
    <w:pPr>
      <w:spacing w:before="480" w:line="276" w:lineRule="auto"/>
      <w:jc w:val="center"/>
    </w:pPr>
    <w:rPr>
      <w:rFonts w:ascii="Times New Roman" w:hAnsi="Times New Roman" w:cs="Times New Roman"/>
      <w:b/>
      <w:bCs/>
      <w:color w:val="000000" w:themeColor="text1"/>
      <w:sz w:val="28"/>
      <w:szCs w:val="28"/>
      <w:lang w:val="en-US"/>
    </w:rPr>
  </w:style>
  <w:style w:type="character" w:customStyle="1" w:styleId="13">
    <w:name w:val="1 Знак"/>
    <w:basedOn w:val="a0"/>
    <w:link w:val="12"/>
    <w:rsid w:val="007F1DB3"/>
    <w:rPr>
      <w:rFonts w:ascii="Times New Roman" w:eastAsiaTheme="majorEastAsia" w:hAnsi="Times New Roman" w:cs="Times New Roman"/>
      <w:b/>
      <w:bCs/>
      <w:color w:val="000000" w:themeColor="text1"/>
      <w:kern w:val="0"/>
      <w:sz w:val="28"/>
      <w:szCs w:val="28"/>
      <w:lang w:val="en-US"/>
    </w:rPr>
  </w:style>
  <w:style w:type="character" w:customStyle="1" w:styleId="10">
    <w:name w:val="Заголовок 1 Знак"/>
    <w:basedOn w:val="a0"/>
    <w:link w:val="1"/>
    <w:uiPriority w:val="9"/>
    <w:rsid w:val="007F1DB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paragraph" w:styleId="a4">
    <w:name w:val="List Paragraph"/>
    <w:basedOn w:val="a"/>
    <w:uiPriority w:val="34"/>
    <w:qFormat/>
    <w:rsid w:val="00A83D9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8F14C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table" w:customStyle="1" w:styleId="TableGrid">
    <w:name w:val="TableGrid"/>
    <w:rsid w:val="008F14C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3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1285</Words>
  <Characters>7327</Characters>
  <Application>Microsoft Office Word</Application>
  <DocSecurity>0</DocSecurity>
  <Lines>61</Lines>
  <Paragraphs>17</Paragraphs>
  <ScaleCrop>false</ScaleCrop>
  <Company/>
  <LinksUpToDate>false</LinksUpToDate>
  <CharactersWithSpaces>8595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Черникова</dc:creator>
  <cp:lastModifiedBy>polozkova_aa</cp:lastModifiedBy>
  <cp:revision>2</cp:revision>
  <dcterms:created xsi:type="dcterms:W3CDTF">2026-09-30T10:20:00Z</dcterms:created>
  <dcterms:modified xsi:type="dcterms:W3CDTF">2026-09-30T10:20:00Z</dcterms:modified>
</cp:coreProperties>
</file>