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A62E" w14:textId="77777777" w:rsidR="00B3511F" w:rsidRDefault="00B3511F" w:rsidP="00B3511F">
      <w:pPr>
        <w:spacing w:after="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3511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ОЦЕНОЧНЫЕ СРЕДСТВА </w:t>
      </w:r>
    </w:p>
    <w:p w14:paraId="542CCEED" w14:textId="65F63BE7" w:rsidR="00B3511F" w:rsidRDefault="00B3511F" w:rsidP="00B3511F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</w:t>
      </w:r>
      <w:r w:rsidRPr="0012014B">
        <w:rPr>
          <w:rFonts w:ascii="Times New Roman" w:hAnsi="Times New Roman"/>
          <w:b/>
          <w:noProof/>
          <w:sz w:val="28"/>
          <w:szCs w:val="28"/>
        </w:rPr>
        <w:t>У</w:t>
      </w:r>
      <w:r>
        <w:rPr>
          <w:rFonts w:ascii="Times New Roman" w:hAnsi="Times New Roman"/>
          <w:b/>
          <w:noProof/>
          <w:sz w:val="28"/>
          <w:szCs w:val="28"/>
        </w:rPr>
        <w:t>ЧЕБНОЙ</w:t>
      </w:r>
      <w:r w:rsidRPr="0012014B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4C081E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B3511F">
        <w:rPr>
          <w:rFonts w:ascii="Times New Roman" w:hAnsi="Times New Roman"/>
          <w:b/>
          <w:noProof/>
          <w:sz w:val="28"/>
          <w:szCs w:val="28"/>
        </w:rPr>
        <w:t>ПРОЕКТНО-ТЕХНОЛОГИЧЕСК</w:t>
      </w:r>
      <w:r>
        <w:rPr>
          <w:rFonts w:ascii="Times New Roman" w:hAnsi="Times New Roman"/>
          <w:b/>
          <w:noProof/>
          <w:sz w:val="28"/>
          <w:szCs w:val="28"/>
        </w:rPr>
        <w:t>ОЙ</w:t>
      </w:r>
      <w:r w:rsidRPr="00B3511F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3BDF8DBD" w14:textId="77777777" w:rsidR="00B3511F" w:rsidRDefault="00B3511F" w:rsidP="00B3511F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3511F">
        <w:rPr>
          <w:rFonts w:ascii="Times New Roman" w:hAnsi="Times New Roman"/>
          <w:b/>
          <w:noProof/>
          <w:sz w:val="28"/>
          <w:szCs w:val="28"/>
        </w:rPr>
        <w:t>(ГЕОЛОГИЧЕСК</w:t>
      </w:r>
      <w:r>
        <w:rPr>
          <w:rFonts w:ascii="Times New Roman" w:hAnsi="Times New Roman"/>
          <w:b/>
          <w:noProof/>
          <w:sz w:val="28"/>
          <w:szCs w:val="28"/>
        </w:rPr>
        <w:t>ОЙ</w:t>
      </w:r>
      <w:r w:rsidRPr="00B3511F">
        <w:rPr>
          <w:rFonts w:ascii="Times New Roman" w:hAnsi="Times New Roman"/>
          <w:b/>
          <w:noProof/>
          <w:sz w:val="28"/>
          <w:szCs w:val="28"/>
        </w:rPr>
        <w:t>, ГИДРОЛОГИЧЕСК</w:t>
      </w:r>
      <w:r>
        <w:rPr>
          <w:rFonts w:ascii="Times New Roman" w:hAnsi="Times New Roman"/>
          <w:b/>
          <w:noProof/>
          <w:sz w:val="28"/>
          <w:szCs w:val="28"/>
        </w:rPr>
        <w:t>ОЙ</w:t>
      </w:r>
      <w:r w:rsidRPr="00B3511F">
        <w:rPr>
          <w:rFonts w:ascii="Times New Roman" w:hAnsi="Times New Roman"/>
          <w:b/>
          <w:noProof/>
          <w:sz w:val="28"/>
          <w:szCs w:val="28"/>
        </w:rPr>
        <w:t>)</w:t>
      </w:r>
      <w:r>
        <w:rPr>
          <w:rFonts w:ascii="Times New Roman" w:hAnsi="Times New Roman"/>
          <w:b/>
          <w:noProof/>
          <w:sz w:val="28"/>
          <w:szCs w:val="28"/>
        </w:rPr>
        <w:t xml:space="preserve"> ПРАКТИКЕ</w:t>
      </w:r>
    </w:p>
    <w:p w14:paraId="18A49335" w14:textId="4769AB5B" w:rsidR="00B3511F" w:rsidRPr="00B3511F" w:rsidRDefault="00B3511F" w:rsidP="00B3511F">
      <w:pPr>
        <w:spacing w:after="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3511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для </w:t>
      </w:r>
      <w:proofErr w:type="gramStart"/>
      <w:r w:rsidRPr="00B3511F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загрузки  в</w:t>
      </w:r>
      <w:proofErr w:type="gramEnd"/>
      <w:r w:rsidRPr="00B3511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АСУ</w:t>
      </w:r>
    </w:p>
    <w:p w14:paraId="595BE8D0" w14:textId="7CB0117F" w:rsidR="00B3511F" w:rsidRDefault="00B3511F" w:rsidP="00B3511F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4A5C4D3C" w14:textId="77777777" w:rsidR="00B3511F" w:rsidRPr="00B3511F" w:rsidRDefault="00B3511F" w:rsidP="00B3511F">
      <w:pPr>
        <w:pStyle w:val="a8"/>
        <w:spacing w:after="0"/>
        <w:ind w:firstLine="709"/>
        <w:jc w:val="both"/>
        <w:rPr>
          <w:bCs/>
          <w:sz w:val="28"/>
          <w:szCs w:val="28"/>
          <w:lang w:eastAsia="en-US"/>
        </w:rPr>
      </w:pPr>
      <w:r w:rsidRPr="00B3511F">
        <w:rPr>
          <w:bCs/>
          <w:sz w:val="28"/>
          <w:szCs w:val="28"/>
          <w:lang w:eastAsia="en-US"/>
        </w:rPr>
        <w:t>Специальность 23.05.06 Строительство железных дорог, мостов и транспортных тоннелей</w:t>
      </w:r>
    </w:p>
    <w:p w14:paraId="35FF648E" w14:textId="520BE4DE" w:rsidR="00B3511F" w:rsidRPr="00B3511F" w:rsidRDefault="00B3511F" w:rsidP="00B3511F">
      <w:pPr>
        <w:pStyle w:val="a8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B3511F">
        <w:rPr>
          <w:bCs/>
          <w:sz w:val="28"/>
          <w:szCs w:val="28"/>
          <w:lang w:eastAsia="en-US"/>
        </w:rPr>
        <w:t>Специализация: Управление техническим состоянием железнодорожного пути</w:t>
      </w:r>
    </w:p>
    <w:p w14:paraId="5F28239E" w14:textId="77777777" w:rsidR="00B3511F" w:rsidRDefault="00B3511F" w:rsidP="00B3511F">
      <w:pPr>
        <w:spacing w:after="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3C256E1" w14:textId="77777777" w:rsidR="00B3511F" w:rsidRPr="00B3511F" w:rsidRDefault="00B3511F" w:rsidP="00B3511F">
      <w:pPr>
        <w:spacing w:after="0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3511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</w:t>
      </w:r>
    </w:p>
    <w:p w14:paraId="1F3F30A7" w14:textId="13092286" w:rsidR="00B3511F" w:rsidRDefault="00B3511F" w:rsidP="00B3511F">
      <w:pPr>
        <w:spacing w:after="0"/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</w:t>
      </w:r>
      <w:r w:rsidRPr="00CE10B8">
        <w:rPr>
          <w:rFonts w:ascii="Times New Roman" w:hAnsi="Times New Roman"/>
          <w:b/>
          <w:sz w:val="28"/>
          <w:szCs w:val="28"/>
          <w:u w:val="single"/>
        </w:rPr>
        <w:t>Учебная проектно-технологическая практика (г</w:t>
      </w:r>
      <w:r w:rsidR="004C081E">
        <w:rPr>
          <w:rFonts w:ascii="Times New Roman" w:hAnsi="Times New Roman"/>
          <w:b/>
          <w:sz w:val="28"/>
          <w:szCs w:val="28"/>
          <w:u w:val="single"/>
        </w:rPr>
        <w:t>еологическая</w:t>
      </w:r>
      <w:r w:rsidRPr="00CE10B8">
        <w:rPr>
          <w:rFonts w:ascii="Times New Roman" w:hAnsi="Times New Roman"/>
          <w:b/>
          <w:sz w:val="28"/>
          <w:szCs w:val="28"/>
          <w:u w:val="single"/>
        </w:rPr>
        <w:t xml:space="preserve">)   </w:t>
      </w:r>
    </w:p>
    <w:p w14:paraId="31B06A88" w14:textId="77777777" w:rsidR="00B3511F" w:rsidRDefault="00B3511F" w:rsidP="00B3511F">
      <w:pPr>
        <w:spacing w:after="0"/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</w:t>
      </w:r>
    </w:p>
    <w:p w14:paraId="678DDC71" w14:textId="195DEA61" w:rsidR="003F16DF" w:rsidRDefault="00B3511F" w:rsidP="00B3511F">
      <w:pPr>
        <w:spacing w:after="0"/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</w:t>
      </w:r>
      <w:r w:rsidRPr="00B3511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Примерный перечень вопросов для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итогового</w:t>
      </w:r>
      <w:r w:rsidRPr="00B3511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контроля </w:t>
      </w:r>
    </w:p>
    <w:p w14:paraId="22B83559" w14:textId="77777777" w:rsidR="00B3511F" w:rsidRDefault="00B3511F" w:rsidP="00B3511F">
      <w:pPr>
        <w:spacing w:after="0"/>
        <w:contextualSpacing/>
        <w:rPr>
          <w:bCs/>
          <w:sz w:val="28"/>
          <w:szCs w:val="28"/>
        </w:rPr>
      </w:pPr>
    </w:p>
    <w:p w14:paraId="23CF6444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1. Строение долины реки. Назовите её элементы.</w:t>
      </w:r>
    </w:p>
    <w:p w14:paraId="6646515A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2. Откуда идёт счёт террас.</w:t>
      </w:r>
    </w:p>
    <w:p w14:paraId="32ABE2EE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3. Какие бывают речные террасы по происхождению.</w:t>
      </w:r>
    </w:p>
    <w:p w14:paraId="072D9A42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4. Что такое оползень.</w:t>
      </w:r>
    </w:p>
    <w:p w14:paraId="7B8388A0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5. Где формируются оползни.</w:t>
      </w:r>
    </w:p>
    <w:p w14:paraId="001D5A3D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6. Что такое дисперсные породы. Приведите примеры.</w:t>
      </w:r>
    </w:p>
    <w:p w14:paraId="011B903C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7. Назовите структуры скальных пород.</w:t>
      </w:r>
    </w:p>
    <w:p w14:paraId="1978F883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8. Как определяется прочность скальных пород.</w:t>
      </w:r>
    </w:p>
    <w:p w14:paraId="50E2699B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 xml:space="preserve">9. Чем </w:t>
      </w:r>
      <w:proofErr w:type="gramStart"/>
      <w:r w:rsidRPr="00204F30">
        <w:rPr>
          <w:color w:val="000000"/>
          <w:sz w:val="28"/>
          <w:szCs w:val="28"/>
        </w:rPr>
        <w:t>обусловлена  прочность</w:t>
      </w:r>
      <w:proofErr w:type="gramEnd"/>
      <w:r w:rsidRPr="00204F30">
        <w:rPr>
          <w:color w:val="000000"/>
          <w:sz w:val="28"/>
          <w:szCs w:val="28"/>
        </w:rPr>
        <w:t xml:space="preserve">  дисперсных пород.</w:t>
      </w:r>
    </w:p>
    <w:p w14:paraId="18FA3E52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10. Какие показатели нужно знать, чтобы дать заключение о прочности дисперсных пород.</w:t>
      </w:r>
    </w:p>
    <w:p w14:paraId="53358F8D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11. Что такое литологическое строение грунтов.</w:t>
      </w:r>
    </w:p>
    <w:p w14:paraId="48D1042A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12. Что называется грунтовой водой.</w:t>
      </w:r>
    </w:p>
    <w:p w14:paraId="1599A756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13. Методы определения коэффициента фильтрации</w:t>
      </w:r>
    </w:p>
    <w:p w14:paraId="42B54D2F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14. По каким признакам определяется инженерно-геологический элемент (ИГЭ).</w:t>
      </w:r>
    </w:p>
    <w:p w14:paraId="405ECDBB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15. Как определить влажность грунта.</w:t>
      </w:r>
    </w:p>
    <w:p w14:paraId="1007479E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16. Назовите инженерно-геологические процессы, происходящие в грунтовых системах.</w:t>
      </w:r>
    </w:p>
    <w:p w14:paraId="02533339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17. Что такое продольный профиль реки.</w:t>
      </w:r>
    </w:p>
    <w:p w14:paraId="4CE0B55F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  <w:r w:rsidRPr="00204F30">
        <w:rPr>
          <w:color w:val="000000"/>
          <w:sz w:val="28"/>
          <w:szCs w:val="28"/>
        </w:rPr>
        <w:t>18. Назовите элементы поперечного профиля реки.</w:t>
      </w:r>
      <w:r w:rsidRPr="00204F30">
        <w:rPr>
          <w:rStyle w:val="s8"/>
          <w:color w:val="000000"/>
          <w:sz w:val="28"/>
          <w:szCs w:val="28"/>
        </w:rPr>
        <w:t xml:space="preserve"> </w:t>
      </w:r>
    </w:p>
    <w:p w14:paraId="639AE909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  <w:r w:rsidRPr="00204F30">
        <w:rPr>
          <w:rStyle w:val="s8"/>
          <w:color w:val="000000"/>
          <w:sz w:val="28"/>
          <w:szCs w:val="28"/>
        </w:rPr>
        <w:lastRenderedPageBreak/>
        <w:t xml:space="preserve"> 19. Особенности геологической деятельности реки в рассматриваемой зоне.      </w:t>
      </w:r>
    </w:p>
    <w:p w14:paraId="48EAE1D9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  <w:r w:rsidRPr="00204F30">
        <w:rPr>
          <w:rStyle w:val="s8"/>
          <w:color w:val="000000"/>
          <w:sz w:val="28"/>
          <w:szCs w:val="28"/>
        </w:rPr>
        <w:t xml:space="preserve"> 20. Обломочные горные породы как основание, материал и среда для строительства транспортных сооружений.      </w:t>
      </w:r>
    </w:p>
    <w:p w14:paraId="75E72B07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  <w:r w:rsidRPr="00D0592F">
        <w:rPr>
          <w:rStyle w:val="s8"/>
          <w:color w:val="000000"/>
          <w:sz w:val="28"/>
          <w:szCs w:val="28"/>
        </w:rPr>
        <w:t xml:space="preserve"> 21.</w:t>
      </w:r>
      <w:proofErr w:type="gramStart"/>
      <w:r w:rsidRPr="00D0592F">
        <w:rPr>
          <w:rStyle w:val="s8"/>
          <w:color w:val="000000"/>
          <w:sz w:val="28"/>
          <w:szCs w:val="28"/>
        </w:rPr>
        <w:t>​</w:t>
      </w:r>
      <w:r w:rsidRPr="00204F30">
        <w:rPr>
          <w:rStyle w:val="s8"/>
          <w:color w:val="000000"/>
          <w:sz w:val="28"/>
          <w:szCs w:val="28"/>
        </w:rPr>
        <w:t>  </w:t>
      </w:r>
      <w:r w:rsidRPr="00D0592F">
        <w:rPr>
          <w:rStyle w:val="s8"/>
          <w:color w:val="000000"/>
          <w:sz w:val="28"/>
          <w:szCs w:val="28"/>
        </w:rPr>
        <w:t>Виды</w:t>
      </w:r>
      <w:proofErr w:type="gramEnd"/>
      <w:r w:rsidRPr="00204F30">
        <w:rPr>
          <w:rStyle w:val="s8"/>
          <w:b/>
          <w:color w:val="000000"/>
          <w:sz w:val="28"/>
          <w:szCs w:val="28"/>
        </w:rPr>
        <w:t xml:space="preserve"> </w:t>
      </w:r>
      <w:r w:rsidRPr="00204F30">
        <w:rPr>
          <w:rStyle w:val="s8"/>
          <w:color w:val="000000"/>
          <w:sz w:val="28"/>
          <w:szCs w:val="28"/>
        </w:rPr>
        <w:t xml:space="preserve">ледниковых отложений, их строительные свойства. </w:t>
      </w:r>
    </w:p>
    <w:p w14:paraId="406AACA5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  <w:r w:rsidRPr="00204F30">
        <w:rPr>
          <w:rStyle w:val="s8"/>
          <w:color w:val="000000"/>
          <w:sz w:val="28"/>
          <w:szCs w:val="28"/>
        </w:rPr>
        <w:t>22.  Что такое карст? Условия образования. Виды карста.</w:t>
      </w:r>
    </w:p>
    <w:p w14:paraId="576E0E95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  <w:r w:rsidRPr="00204F30">
        <w:rPr>
          <w:rStyle w:val="s8"/>
          <w:color w:val="000000"/>
          <w:sz w:val="28"/>
          <w:szCs w:val="28"/>
        </w:rPr>
        <w:t>23.   В каких горных породах может образовываться карст?</w:t>
      </w:r>
    </w:p>
    <w:p w14:paraId="34323F66" w14:textId="77777777" w:rsidR="00B46BD8" w:rsidRPr="00204F30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  <w:r w:rsidRPr="00204F30">
        <w:rPr>
          <w:rStyle w:val="s8"/>
          <w:color w:val="000000"/>
          <w:sz w:val="28"/>
          <w:szCs w:val="28"/>
        </w:rPr>
        <w:t>24.​   Оползни. Условия образования и элементы оползневого склона.</w:t>
      </w:r>
    </w:p>
    <w:p w14:paraId="06B6FAA9" w14:textId="77777777" w:rsidR="00B46BD8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  <w:r w:rsidRPr="00204F30">
        <w:rPr>
          <w:rStyle w:val="s8"/>
          <w:color w:val="000000"/>
          <w:sz w:val="28"/>
          <w:szCs w:val="28"/>
        </w:rPr>
        <w:t>25. Отложения и горные породы морского происхождения. Их строительные особенности.</w:t>
      </w:r>
    </w:p>
    <w:p w14:paraId="34BAC743" w14:textId="77777777" w:rsidR="00B46BD8" w:rsidRDefault="00B46BD8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</w:p>
    <w:p w14:paraId="1D6342A9" w14:textId="77777777" w:rsidR="00B46BD8" w:rsidRDefault="00B46BD8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37E121C9" w14:textId="77777777" w:rsidR="00B46BD8" w:rsidRDefault="00B46BD8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0CAEA222" w14:textId="28FCE93B" w:rsidR="00B46BD8" w:rsidRDefault="00B46BD8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098C5168" w14:textId="671BB581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2D0F14F1" w14:textId="36A33DCA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2F8638DD" w14:textId="4B403EE4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7AB98B0A" w14:textId="3B17F326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20D7BDAB" w14:textId="0F93F9D4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3AE3F00A" w14:textId="557C880C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257C1B17" w14:textId="2527F5F5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09137F1D" w14:textId="4C003D79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40431ECD" w14:textId="6A018220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56E9F5CB" w14:textId="6887435C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28301FBA" w14:textId="593DED59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37C753D0" w14:textId="74E71C4A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613538E5" w14:textId="51D48654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613215E3" w14:textId="597E8958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6667D3AD" w14:textId="38308477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3856A34C" w14:textId="6EC35AD2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57801DAD" w14:textId="68FF6B8F" w:rsidR="007D3DDE" w:rsidRDefault="007D3DDE" w:rsidP="00063811">
      <w:pPr>
        <w:pStyle w:val="a8"/>
        <w:spacing w:before="0" w:beforeAutospacing="0" w:after="0" w:afterAutospacing="0" w:line="276" w:lineRule="auto"/>
        <w:jc w:val="both"/>
        <w:rPr>
          <w:bCs/>
          <w:sz w:val="28"/>
          <w:szCs w:val="28"/>
          <w:lang w:eastAsia="en-US"/>
        </w:rPr>
      </w:pPr>
    </w:p>
    <w:p w14:paraId="10DD2E20" w14:textId="59285979" w:rsidR="00AC1F20" w:rsidRPr="00BF1291" w:rsidRDefault="00AC1F20" w:rsidP="00CE10B8">
      <w:pPr>
        <w:pStyle w:val="p30"/>
        <w:jc w:val="center"/>
        <w:rPr>
          <w:rStyle w:val="s8"/>
          <w:b/>
          <w:color w:val="000000"/>
        </w:rPr>
      </w:pPr>
    </w:p>
    <w:p w14:paraId="103F46F0" w14:textId="77777777" w:rsidR="00AC1F20" w:rsidRDefault="00AC1F20" w:rsidP="00AC1F20">
      <w:pPr>
        <w:pStyle w:val="p30"/>
        <w:spacing w:line="240" w:lineRule="exact"/>
        <w:ind w:left="720" w:hanging="360"/>
        <w:jc w:val="both"/>
        <w:rPr>
          <w:rStyle w:val="s8"/>
          <w:b/>
          <w:color w:val="000000"/>
          <w:sz w:val="28"/>
          <w:szCs w:val="28"/>
        </w:rPr>
      </w:pPr>
      <w:r>
        <w:rPr>
          <w:rStyle w:val="s8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4EBDA2" w14:textId="149D1EBC" w:rsidR="003F16DF" w:rsidRDefault="003F16DF" w:rsidP="00B46BD8">
      <w:pPr>
        <w:spacing w:after="0"/>
        <w:ind w:firstLine="709"/>
        <w:contextualSpacing/>
        <w:jc w:val="both"/>
        <w:rPr>
          <w:rStyle w:val="s8"/>
          <w:b/>
          <w:color w:val="000000"/>
          <w:sz w:val="28"/>
          <w:szCs w:val="28"/>
        </w:rPr>
      </w:pPr>
    </w:p>
    <w:p w14:paraId="6AB0CB9D" w14:textId="1B804484" w:rsidR="00B3511F" w:rsidRDefault="00B3511F" w:rsidP="00B46BD8">
      <w:pPr>
        <w:spacing w:after="0"/>
        <w:ind w:firstLine="709"/>
        <w:contextualSpacing/>
        <w:jc w:val="both"/>
        <w:rPr>
          <w:rStyle w:val="s8"/>
          <w:b/>
          <w:color w:val="000000"/>
          <w:sz w:val="28"/>
          <w:szCs w:val="28"/>
        </w:rPr>
      </w:pPr>
    </w:p>
    <w:p w14:paraId="22D146CF" w14:textId="51963848" w:rsidR="00B3511F" w:rsidRDefault="00B3511F" w:rsidP="00B46BD8">
      <w:pPr>
        <w:spacing w:after="0"/>
        <w:ind w:firstLine="709"/>
        <w:contextualSpacing/>
        <w:jc w:val="both"/>
        <w:rPr>
          <w:rStyle w:val="s8"/>
          <w:b/>
          <w:color w:val="000000"/>
          <w:sz w:val="28"/>
          <w:szCs w:val="28"/>
        </w:rPr>
      </w:pPr>
    </w:p>
    <w:p w14:paraId="2BD0F338" w14:textId="77777777" w:rsidR="003F16DF" w:rsidRDefault="003F16DF" w:rsidP="00B46BD8">
      <w:pPr>
        <w:spacing w:after="0"/>
        <w:ind w:firstLine="709"/>
        <w:contextualSpacing/>
        <w:jc w:val="both"/>
        <w:rPr>
          <w:rStyle w:val="s8"/>
          <w:b/>
          <w:color w:val="000000"/>
          <w:sz w:val="28"/>
          <w:szCs w:val="28"/>
        </w:rPr>
      </w:pPr>
    </w:p>
    <w:p w14:paraId="5895E3FE" w14:textId="0A91C0C6" w:rsidR="00B46BD8" w:rsidRPr="00CE10B8" w:rsidRDefault="003F16DF" w:rsidP="003F16D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Style w:val="s8"/>
          <w:b/>
          <w:color w:val="000000"/>
          <w:sz w:val="28"/>
          <w:szCs w:val="28"/>
        </w:rPr>
        <w:t xml:space="preserve">         </w:t>
      </w:r>
      <w:r w:rsidR="00AC1F20">
        <w:rPr>
          <w:rStyle w:val="s8"/>
          <w:b/>
          <w:color w:val="000000"/>
          <w:sz w:val="28"/>
          <w:szCs w:val="28"/>
        </w:rPr>
        <w:t xml:space="preserve"> </w:t>
      </w:r>
      <w:r w:rsidR="00B46BD8" w:rsidRPr="00CE10B8">
        <w:rPr>
          <w:rFonts w:ascii="Times New Roman" w:hAnsi="Times New Roman"/>
          <w:b/>
          <w:sz w:val="28"/>
          <w:szCs w:val="28"/>
          <w:u w:val="single"/>
        </w:rPr>
        <w:t>Учебная проектно-технологическая практика (г</w:t>
      </w:r>
      <w:r w:rsidR="00B46BD8">
        <w:rPr>
          <w:rFonts w:ascii="Times New Roman" w:hAnsi="Times New Roman"/>
          <w:b/>
          <w:sz w:val="28"/>
          <w:szCs w:val="28"/>
          <w:u w:val="single"/>
        </w:rPr>
        <w:t>идрологическая</w:t>
      </w:r>
      <w:r w:rsidR="00B46BD8" w:rsidRPr="00CE10B8">
        <w:rPr>
          <w:rFonts w:ascii="Times New Roman" w:hAnsi="Times New Roman"/>
          <w:b/>
          <w:sz w:val="28"/>
          <w:szCs w:val="28"/>
          <w:u w:val="single"/>
        </w:rPr>
        <w:t xml:space="preserve">)   </w:t>
      </w:r>
    </w:p>
    <w:p w14:paraId="6D37EEDB" w14:textId="09586E27" w:rsidR="00B46BD8" w:rsidRDefault="00AC1F20" w:rsidP="00B46BD8">
      <w:pPr>
        <w:pStyle w:val="p30"/>
        <w:spacing w:before="0" w:beforeAutospacing="0" w:after="0" w:afterAutospacing="0" w:line="276" w:lineRule="auto"/>
        <w:ind w:firstLine="709"/>
        <w:jc w:val="both"/>
        <w:rPr>
          <w:rStyle w:val="s8"/>
          <w:color w:val="000000"/>
          <w:sz w:val="28"/>
          <w:szCs w:val="28"/>
        </w:rPr>
      </w:pPr>
      <w:r>
        <w:rPr>
          <w:rStyle w:val="s8"/>
          <w:b/>
          <w:color w:val="000000"/>
          <w:sz w:val="28"/>
          <w:szCs w:val="28"/>
        </w:rPr>
        <w:t xml:space="preserve">         </w:t>
      </w:r>
    </w:p>
    <w:p w14:paraId="52B50D8D" w14:textId="4795101E" w:rsidR="00946881" w:rsidRPr="000A0ECB" w:rsidRDefault="00946881" w:rsidP="007D3D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A0ECB">
        <w:rPr>
          <w:rFonts w:ascii="Times New Roman" w:hAnsi="Times New Roman"/>
          <w:b/>
          <w:sz w:val="28"/>
          <w:szCs w:val="28"/>
        </w:rPr>
        <w:t xml:space="preserve">Комплект ситуационных задач </w:t>
      </w:r>
      <w:r w:rsidR="007D3DDE">
        <w:rPr>
          <w:rFonts w:ascii="Times New Roman" w:hAnsi="Times New Roman"/>
          <w:b/>
          <w:sz w:val="28"/>
          <w:szCs w:val="28"/>
        </w:rPr>
        <w:t xml:space="preserve"> </w:t>
      </w:r>
    </w:p>
    <w:p w14:paraId="5077CF54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A0ECB">
        <w:rPr>
          <w:rFonts w:ascii="Times New Roman" w:hAnsi="Times New Roman"/>
          <w:b/>
          <w:bCs/>
          <w:sz w:val="28"/>
          <w:szCs w:val="28"/>
        </w:rPr>
        <w:t>Задача1</w:t>
      </w:r>
    </w:p>
    <w:p w14:paraId="1F599F29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0ECB">
        <w:rPr>
          <w:rFonts w:ascii="Times New Roman" w:hAnsi="Times New Roman"/>
          <w:bCs/>
          <w:sz w:val="28"/>
          <w:szCs w:val="28"/>
        </w:rPr>
        <w:t xml:space="preserve">Все отчеты по гидрометрической практике  выполнены студентами в соответствии с вступившим в силу редакционным ГОСТом 7.32-2001 с дополнениями 2006 г. и 2012 г. «Отчет о научно-исследовательской работе. Структура и оформление». Бригады оформляют отдельные главы отчета самостоятельно.   Главы отчёта должны корреспондироваться между собой. </w:t>
      </w:r>
    </w:p>
    <w:p w14:paraId="4C3BB2F9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0ECB">
        <w:rPr>
          <w:rFonts w:ascii="Times New Roman" w:hAnsi="Times New Roman"/>
          <w:bCs/>
          <w:sz w:val="28"/>
          <w:szCs w:val="28"/>
        </w:rPr>
        <w:t>Вопрос: Как согласовать работу бригад и правильно сформировать отчет?</w:t>
      </w:r>
    </w:p>
    <w:p w14:paraId="294DD473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A0ECB">
        <w:rPr>
          <w:rFonts w:ascii="Times New Roman" w:hAnsi="Times New Roman"/>
          <w:b/>
          <w:bCs/>
          <w:sz w:val="28"/>
          <w:szCs w:val="28"/>
        </w:rPr>
        <w:t>Задача 2</w:t>
      </w:r>
    </w:p>
    <w:p w14:paraId="29DBF906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A0ECB">
        <w:rPr>
          <w:rFonts w:ascii="Times New Roman" w:hAnsi="Times New Roman"/>
          <w:bCs/>
          <w:sz w:val="28"/>
          <w:szCs w:val="28"/>
        </w:rPr>
        <w:t>Бригады рассматривают возможную структуру отчета и обсуждают возможные варианты, анализируют и сопоставляют расчетные данные, исходные материалы.</w:t>
      </w:r>
    </w:p>
    <w:p w14:paraId="76ED2C53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>Вопрос: Как определить правильную структуру отчета?</w:t>
      </w:r>
    </w:p>
    <w:p w14:paraId="03CA617E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0AE3A3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A0ECB">
        <w:rPr>
          <w:rFonts w:ascii="Times New Roman" w:hAnsi="Times New Roman"/>
          <w:b/>
          <w:bCs/>
          <w:sz w:val="28"/>
          <w:szCs w:val="28"/>
        </w:rPr>
        <w:t>Задача 3</w:t>
      </w:r>
    </w:p>
    <w:p w14:paraId="6ACB94EA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0ECB">
        <w:rPr>
          <w:rFonts w:ascii="Times New Roman" w:hAnsi="Times New Roman"/>
          <w:bCs/>
          <w:sz w:val="28"/>
          <w:szCs w:val="28"/>
        </w:rPr>
        <w:t>Гидрометрические измерения проводятся на основе рекогносцировки местности, в которую входят определенные действия.</w:t>
      </w:r>
    </w:p>
    <w:p w14:paraId="1F1CD7C3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bCs/>
          <w:sz w:val="28"/>
          <w:szCs w:val="28"/>
        </w:rPr>
        <w:t>Вопрос: Какие это действия?</w:t>
      </w:r>
    </w:p>
    <w:p w14:paraId="308E05F8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A0ECB">
        <w:rPr>
          <w:rFonts w:ascii="Times New Roman" w:hAnsi="Times New Roman"/>
          <w:b/>
          <w:sz w:val="28"/>
          <w:szCs w:val="28"/>
        </w:rPr>
        <w:t>Задача 4</w:t>
      </w:r>
    </w:p>
    <w:p w14:paraId="5387C26D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>Геодезические измерения необходимы для построения продольного профиля реки.</w:t>
      </w:r>
    </w:p>
    <w:p w14:paraId="1A3AA671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 xml:space="preserve">Вопрос: Какие геодезические действия предшествуют построение профиля реки? </w:t>
      </w:r>
    </w:p>
    <w:p w14:paraId="57100488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A0ECB">
        <w:rPr>
          <w:rFonts w:ascii="Times New Roman" w:hAnsi="Times New Roman"/>
          <w:b/>
          <w:sz w:val="28"/>
          <w:szCs w:val="28"/>
        </w:rPr>
        <w:t>Задача 5</w:t>
      </w:r>
    </w:p>
    <w:p w14:paraId="1C8ABA30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>В процессе гидрометрических расчётов определяется живое сечение реки. Бригады анализируют живые сечения реки на разных участках.</w:t>
      </w:r>
    </w:p>
    <w:p w14:paraId="111582AE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 xml:space="preserve">Вопрос: Какие измерительные приборы применяются для этих измерений? </w:t>
      </w:r>
    </w:p>
    <w:p w14:paraId="01430C61" w14:textId="77777777" w:rsidR="00946881" w:rsidRPr="000A0ECB" w:rsidRDefault="00F20B30" w:rsidP="0094688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46881" w:rsidRPr="000A0ECB">
        <w:rPr>
          <w:rFonts w:ascii="Times New Roman" w:hAnsi="Times New Roman"/>
          <w:b/>
          <w:sz w:val="28"/>
          <w:szCs w:val="28"/>
        </w:rPr>
        <w:t>Задача  6</w:t>
      </w:r>
    </w:p>
    <w:p w14:paraId="043E9D70" w14:textId="77777777" w:rsidR="00946881" w:rsidRPr="000A0ECB" w:rsidRDefault="00946881" w:rsidP="0094688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 xml:space="preserve">         В процессе расчётов определяется  поперечный профиль реки. Результаты замеров используются в </w:t>
      </w:r>
      <w:proofErr w:type="gramStart"/>
      <w:r w:rsidRPr="000A0ECB">
        <w:rPr>
          <w:rFonts w:ascii="Times New Roman" w:hAnsi="Times New Roman"/>
          <w:sz w:val="28"/>
          <w:szCs w:val="28"/>
        </w:rPr>
        <w:t>графо-механическом</w:t>
      </w:r>
      <w:proofErr w:type="gramEnd"/>
      <w:r w:rsidRPr="000A0ECB">
        <w:rPr>
          <w:rFonts w:ascii="Times New Roman" w:hAnsi="Times New Roman"/>
          <w:sz w:val="28"/>
          <w:szCs w:val="28"/>
        </w:rPr>
        <w:t xml:space="preserve"> методе определения гидрометрических параметров реки. Бригады анализируют результаты расчётов и дают рекомендации по применению.</w:t>
      </w:r>
    </w:p>
    <w:p w14:paraId="712A8E01" w14:textId="77777777" w:rsidR="00946881" w:rsidRPr="000A0ECB" w:rsidRDefault="00946881" w:rsidP="0094688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 xml:space="preserve">        Вопрос: Сколько замеров поперечного профиля   </w:t>
      </w:r>
      <w:proofErr w:type="gramStart"/>
      <w:r w:rsidRPr="000A0ECB">
        <w:rPr>
          <w:rFonts w:ascii="Times New Roman" w:hAnsi="Times New Roman"/>
          <w:sz w:val="28"/>
          <w:szCs w:val="28"/>
        </w:rPr>
        <w:t>реки  нужно</w:t>
      </w:r>
      <w:proofErr w:type="gramEnd"/>
      <w:r w:rsidRPr="000A0ECB">
        <w:rPr>
          <w:rFonts w:ascii="Times New Roman" w:hAnsi="Times New Roman"/>
          <w:sz w:val="28"/>
          <w:szCs w:val="28"/>
        </w:rPr>
        <w:t xml:space="preserve"> провести для более  точной оценки расчёта графо-механическим методом? </w:t>
      </w:r>
    </w:p>
    <w:p w14:paraId="0896AA2B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A0ECB">
        <w:rPr>
          <w:rFonts w:ascii="Times New Roman" w:hAnsi="Times New Roman"/>
          <w:b/>
          <w:sz w:val="28"/>
          <w:szCs w:val="28"/>
        </w:rPr>
        <w:t>Задача  7</w:t>
      </w:r>
    </w:p>
    <w:p w14:paraId="170AFA22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 xml:space="preserve">Проверка правильности </w:t>
      </w:r>
      <w:proofErr w:type="gramStart"/>
      <w:r w:rsidRPr="000A0ECB">
        <w:rPr>
          <w:rFonts w:ascii="Times New Roman" w:hAnsi="Times New Roman"/>
          <w:sz w:val="28"/>
          <w:szCs w:val="28"/>
        </w:rPr>
        <w:t>графо-механического</w:t>
      </w:r>
      <w:proofErr w:type="gramEnd"/>
      <w:r w:rsidRPr="000A0ECB">
        <w:rPr>
          <w:rFonts w:ascii="Times New Roman" w:hAnsi="Times New Roman"/>
          <w:sz w:val="28"/>
          <w:szCs w:val="28"/>
        </w:rPr>
        <w:t xml:space="preserve"> метода может осуществляться различными способами, необходимо назвать их и определить область применения.</w:t>
      </w:r>
    </w:p>
    <w:p w14:paraId="1B2A9AE8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lastRenderedPageBreak/>
        <w:t>Вопрос: Какие способы проверки Вы знаете?</w:t>
      </w:r>
    </w:p>
    <w:p w14:paraId="4C8584BB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b/>
          <w:sz w:val="28"/>
          <w:szCs w:val="28"/>
        </w:rPr>
        <w:t xml:space="preserve">Задача 8 </w:t>
      </w:r>
    </w:p>
    <w:p w14:paraId="3941DA98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 xml:space="preserve"> Аналитический метод определения гидрометрических параметров реки наименее трудоёмкий, бригады должны сопоставить результаты аналитического расчёта с </w:t>
      </w:r>
      <w:proofErr w:type="gramStart"/>
      <w:r w:rsidRPr="000A0ECB">
        <w:rPr>
          <w:rFonts w:ascii="Times New Roman" w:hAnsi="Times New Roman"/>
          <w:sz w:val="28"/>
          <w:szCs w:val="28"/>
        </w:rPr>
        <w:t>графо-механическим</w:t>
      </w:r>
      <w:proofErr w:type="gramEnd"/>
      <w:r w:rsidRPr="000A0ECB">
        <w:rPr>
          <w:rFonts w:ascii="Times New Roman" w:hAnsi="Times New Roman"/>
          <w:sz w:val="28"/>
          <w:szCs w:val="28"/>
        </w:rPr>
        <w:t xml:space="preserve"> и оценить относительную погрешность.</w:t>
      </w:r>
    </w:p>
    <w:p w14:paraId="2E6BB8D6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>Вопрос: Какая относительная погрешность допускается при проведении камеральной обработке экспериментальных данных?</w:t>
      </w:r>
    </w:p>
    <w:p w14:paraId="759EA562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b/>
          <w:sz w:val="28"/>
          <w:szCs w:val="28"/>
        </w:rPr>
        <w:t>Задача 9</w:t>
      </w:r>
    </w:p>
    <w:p w14:paraId="623B90EB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0A0ECB">
        <w:rPr>
          <w:rFonts w:ascii="Times New Roman" w:hAnsi="Times New Roman"/>
          <w:sz w:val="28"/>
          <w:szCs w:val="28"/>
        </w:rPr>
        <w:t>графо-механическом</w:t>
      </w:r>
      <w:proofErr w:type="gramEnd"/>
      <w:r w:rsidRPr="000A0ECB">
        <w:rPr>
          <w:rFonts w:ascii="Times New Roman" w:hAnsi="Times New Roman"/>
          <w:sz w:val="28"/>
          <w:szCs w:val="28"/>
        </w:rPr>
        <w:t xml:space="preserve"> методе расчёта гидрометрических параметров реки используются локальные скорости воды по вертикалям. Для каждого поперечного профиля одной и той же реки они могут быть разными.</w:t>
      </w:r>
    </w:p>
    <w:p w14:paraId="22336C00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>Вопрос: Какие приборы используются для определения локальных скоростей на вертикалях?</w:t>
      </w:r>
    </w:p>
    <w:p w14:paraId="29C313AB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A0ECB">
        <w:rPr>
          <w:rFonts w:ascii="Times New Roman" w:hAnsi="Times New Roman"/>
          <w:b/>
          <w:sz w:val="28"/>
          <w:szCs w:val="28"/>
        </w:rPr>
        <w:t xml:space="preserve">Задача 10 </w:t>
      </w:r>
    </w:p>
    <w:p w14:paraId="3BD64E87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>Основные  гидрометрические измерения необходимы для проектирования переходов через водные преграды. Студенты должны классифицировать водные переходы и определить  наиболее предпочтительные для различных классов железных дорог.</w:t>
      </w:r>
    </w:p>
    <w:p w14:paraId="278F6EDB" w14:textId="77777777" w:rsidR="00946881" w:rsidRPr="000A0ECB" w:rsidRDefault="00946881" w:rsidP="0094688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A0ECB">
        <w:rPr>
          <w:rFonts w:ascii="Times New Roman" w:hAnsi="Times New Roman"/>
          <w:sz w:val="28"/>
          <w:szCs w:val="28"/>
        </w:rPr>
        <w:t>Вопрос: Какие основные гидрометрические параметры реки были получены в результате проведения гидрологических изысканий?</w:t>
      </w:r>
    </w:p>
    <w:p w14:paraId="3FEC226D" w14:textId="23E657D7" w:rsidR="00946881" w:rsidRPr="003B123F" w:rsidRDefault="00946881" w:rsidP="000F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B5E1B" w14:textId="77777777" w:rsidR="00256C20" w:rsidRDefault="00256C20" w:rsidP="00256C20">
      <w:pPr>
        <w:pStyle w:val="3"/>
        <w:shd w:val="clear" w:color="auto" w:fill="FFFFFF"/>
        <w:spacing w:before="300" w:after="12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Ответы на ситуационные задачи</w:t>
      </w:r>
    </w:p>
    <w:p w14:paraId="6146305C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1. Согласование работы бригад и формирование отчёта</w:t>
      </w:r>
      <w:r>
        <w:rPr>
          <w:rFonts w:ascii="Arial" w:hAnsi="Arial" w:cs="Arial"/>
        </w:rPr>
        <w:br/>
        <w:t>Для согласованной работы бригад и корректного формирования отчёта:</w:t>
      </w:r>
    </w:p>
    <w:p w14:paraId="5CBA31AE" w14:textId="77777777" w:rsidR="00256C20" w:rsidRDefault="00256C20" w:rsidP="00256C20">
      <w:pPr>
        <w:pStyle w:val="a8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Назначить </w:t>
      </w:r>
      <w:r>
        <w:rPr>
          <w:rStyle w:val="af"/>
          <w:rFonts w:ascii="Arial" w:hAnsi="Arial" w:cs="Arial"/>
        </w:rPr>
        <w:t>координатора</w:t>
      </w:r>
      <w:r>
        <w:rPr>
          <w:rFonts w:ascii="Arial" w:hAnsi="Arial" w:cs="Arial"/>
        </w:rPr>
        <w:t> (ответственного за целостность документа).</w:t>
      </w:r>
    </w:p>
    <w:p w14:paraId="6E10CE81" w14:textId="77777777" w:rsidR="00256C20" w:rsidRDefault="00256C20" w:rsidP="00256C20">
      <w:pPr>
        <w:pStyle w:val="a8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Разработать </w:t>
      </w:r>
      <w:r>
        <w:rPr>
          <w:rStyle w:val="af"/>
          <w:rFonts w:ascii="Arial" w:hAnsi="Arial" w:cs="Arial"/>
        </w:rPr>
        <w:t>единый шаблон</w:t>
      </w:r>
      <w:r>
        <w:rPr>
          <w:rFonts w:ascii="Arial" w:hAnsi="Arial" w:cs="Arial"/>
        </w:rPr>
        <w:t> оформления глав (шрифты, отступы, нумерация, подписи иллюстраций).</w:t>
      </w:r>
    </w:p>
    <w:p w14:paraId="15CF1317" w14:textId="77777777" w:rsidR="00256C20" w:rsidRDefault="00256C20" w:rsidP="00256C20">
      <w:pPr>
        <w:pStyle w:val="a8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Провести </w:t>
      </w:r>
      <w:r>
        <w:rPr>
          <w:rStyle w:val="af"/>
          <w:rFonts w:ascii="Arial" w:hAnsi="Arial" w:cs="Arial"/>
        </w:rPr>
        <w:t>стартовое совещание</w:t>
      </w:r>
      <w:r>
        <w:rPr>
          <w:rFonts w:ascii="Arial" w:hAnsi="Arial" w:cs="Arial"/>
        </w:rPr>
        <w:t> для распределения разделов и согласования терминологии.</w:t>
      </w:r>
    </w:p>
    <w:p w14:paraId="441C264F" w14:textId="77777777" w:rsidR="00256C20" w:rsidRDefault="00256C20" w:rsidP="00256C20">
      <w:pPr>
        <w:pStyle w:val="a8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Установить </w:t>
      </w:r>
      <w:r>
        <w:rPr>
          <w:rStyle w:val="af"/>
          <w:rFonts w:ascii="Arial" w:hAnsi="Arial" w:cs="Arial"/>
        </w:rPr>
        <w:t>график промежуточных проверок</w:t>
      </w:r>
      <w:r>
        <w:rPr>
          <w:rFonts w:ascii="Arial" w:hAnsi="Arial" w:cs="Arial"/>
        </w:rPr>
        <w:t> (чтобы главы не противоречили друг другу).</w:t>
      </w:r>
    </w:p>
    <w:p w14:paraId="06F66D15" w14:textId="77777777" w:rsidR="00256C20" w:rsidRDefault="00256C20" w:rsidP="00256C20">
      <w:pPr>
        <w:pStyle w:val="a8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Организовать </w:t>
      </w:r>
      <w:r>
        <w:rPr>
          <w:rStyle w:val="af"/>
          <w:rFonts w:ascii="Arial" w:hAnsi="Arial" w:cs="Arial"/>
        </w:rPr>
        <w:t>финальную вычитку</w:t>
      </w:r>
      <w:r>
        <w:rPr>
          <w:rFonts w:ascii="Arial" w:hAnsi="Arial" w:cs="Arial"/>
        </w:rPr>
        <w:t> на логические и стилистические несоответствия.</w:t>
      </w:r>
    </w:p>
    <w:p w14:paraId="36C383F0" w14:textId="77777777" w:rsidR="00256C20" w:rsidRDefault="00256C20" w:rsidP="00256C20">
      <w:pPr>
        <w:pStyle w:val="a8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Использовать </w:t>
      </w:r>
      <w:r>
        <w:rPr>
          <w:rStyle w:val="af"/>
          <w:rFonts w:ascii="Arial" w:hAnsi="Arial" w:cs="Arial"/>
        </w:rPr>
        <w:t>версионность документа</w:t>
      </w:r>
      <w:r>
        <w:rPr>
          <w:rFonts w:ascii="Arial" w:hAnsi="Arial" w:cs="Arial"/>
        </w:rPr>
        <w:t xml:space="preserve"> (например, через </w:t>
      </w:r>
      <w:proofErr w:type="spellStart"/>
      <w:r>
        <w:rPr>
          <w:rFonts w:ascii="Arial" w:hAnsi="Arial" w:cs="Arial"/>
        </w:rPr>
        <w:t>Google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Docs</w:t>
      </w:r>
      <w:proofErr w:type="spellEnd"/>
      <w:r>
        <w:rPr>
          <w:rFonts w:ascii="Arial" w:hAnsi="Arial" w:cs="Arial"/>
        </w:rPr>
        <w:t xml:space="preserve"> или </w:t>
      </w:r>
      <w:proofErr w:type="spellStart"/>
      <w:r>
        <w:rPr>
          <w:rFonts w:ascii="Arial" w:hAnsi="Arial" w:cs="Arial"/>
        </w:rPr>
        <w:t>Git</w:t>
      </w:r>
      <w:proofErr w:type="spellEnd"/>
      <w:r>
        <w:rPr>
          <w:rFonts w:ascii="Arial" w:hAnsi="Arial" w:cs="Arial"/>
        </w:rPr>
        <w:t>) для отслеживания изменений.</w:t>
      </w:r>
    </w:p>
    <w:p w14:paraId="05A968B4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lastRenderedPageBreak/>
        <w:t>Задача 2. Определение структуры отчёта</w:t>
      </w:r>
      <w:r>
        <w:rPr>
          <w:rFonts w:ascii="Arial" w:hAnsi="Arial" w:cs="Arial"/>
        </w:rPr>
        <w:br/>
        <w:t>Правильная структура определяется:</w:t>
      </w:r>
    </w:p>
    <w:p w14:paraId="4F22850D" w14:textId="77777777" w:rsidR="00256C20" w:rsidRDefault="00256C20" w:rsidP="00256C20">
      <w:pPr>
        <w:pStyle w:val="a8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Требованиями </w:t>
      </w:r>
      <w:r>
        <w:rPr>
          <w:rStyle w:val="af"/>
          <w:rFonts w:ascii="Arial" w:hAnsi="Arial" w:cs="Arial"/>
        </w:rPr>
        <w:t>ГОСТ 7.32-2001</w:t>
      </w:r>
      <w:r>
        <w:rPr>
          <w:rFonts w:ascii="Arial" w:hAnsi="Arial" w:cs="Arial"/>
        </w:rPr>
        <w:t> (обязательные разделы: введение, методика, результаты, выводы).</w:t>
      </w:r>
    </w:p>
    <w:p w14:paraId="7A571E62" w14:textId="77777777" w:rsidR="00256C20" w:rsidRDefault="00256C20" w:rsidP="00256C20">
      <w:pPr>
        <w:pStyle w:val="a8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Спецификой исследования (например, добавление разделов по полевым измерениям).</w:t>
      </w:r>
    </w:p>
    <w:p w14:paraId="7B358D8F" w14:textId="77777777" w:rsidR="00256C20" w:rsidRDefault="00256C20" w:rsidP="00256C20">
      <w:pPr>
        <w:pStyle w:val="a8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Логикой изложения: от постановки задачи → методы → данные → анализ → выводы.</w:t>
      </w:r>
    </w:p>
    <w:p w14:paraId="50849FCF" w14:textId="77777777" w:rsidR="00256C20" w:rsidRDefault="00256C20" w:rsidP="00256C20">
      <w:pPr>
        <w:pStyle w:val="a8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Согласованием с научным руководителем.</w:t>
      </w:r>
    </w:p>
    <w:p w14:paraId="0AF3A198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3. Действия при рекогносцировке местности</w:t>
      </w:r>
      <w:r>
        <w:rPr>
          <w:rFonts w:ascii="Arial" w:hAnsi="Arial" w:cs="Arial"/>
        </w:rPr>
        <w:br/>
        <w:t>Рекогносцировка включает:</w:t>
      </w:r>
    </w:p>
    <w:p w14:paraId="3F8AEC15" w14:textId="77777777" w:rsidR="00256C20" w:rsidRDefault="00256C20" w:rsidP="00256C20">
      <w:pPr>
        <w:pStyle w:val="a8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Визуальный осмотр участка (русло, берега, растительность).</w:t>
      </w:r>
    </w:p>
    <w:p w14:paraId="4F8FAD61" w14:textId="77777777" w:rsidR="00256C20" w:rsidRDefault="00256C20" w:rsidP="00256C20">
      <w:pPr>
        <w:pStyle w:val="a8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Фиксацию точек измерений (маркировка колышками/GPS).</w:t>
      </w:r>
    </w:p>
    <w:p w14:paraId="55FB5494" w14:textId="77777777" w:rsidR="00256C20" w:rsidRDefault="00256C20" w:rsidP="00256C20">
      <w:pPr>
        <w:pStyle w:val="a8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Оценку доступности участков для замеров.</w:t>
      </w:r>
    </w:p>
    <w:p w14:paraId="25E892A6" w14:textId="77777777" w:rsidR="00256C20" w:rsidRDefault="00256C20" w:rsidP="00256C20">
      <w:pPr>
        <w:pStyle w:val="a8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Выявление препятствий (завалы, заболоченность).</w:t>
      </w:r>
    </w:p>
    <w:p w14:paraId="664EBED2" w14:textId="77777777" w:rsidR="00256C20" w:rsidRDefault="00256C20" w:rsidP="00256C20">
      <w:pPr>
        <w:pStyle w:val="a8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Сбор предварительных данных (ширина, глубина, скорость течения).</w:t>
      </w:r>
    </w:p>
    <w:p w14:paraId="75FB7A4B" w14:textId="77777777" w:rsidR="00256C20" w:rsidRDefault="00256C20" w:rsidP="00256C20">
      <w:pPr>
        <w:pStyle w:val="a8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Фотодокументирование</w:t>
      </w:r>
      <w:proofErr w:type="spellEnd"/>
      <w:r>
        <w:rPr>
          <w:rFonts w:ascii="Arial" w:hAnsi="Arial" w:cs="Arial"/>
        </w:rPr>
        <w:t xml:space="preserve"> ключевых точек.</w:t>
      </w:r>
    </w:p>
    <w:p w14:paraId="4B8F80B0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4. Геодезические действия перед построением профиля реки</w:t>
      </w:r>
      <w:r>
        <w:rPr>
          <w:rFonts w:ascii="Arial" w:hAnsi="Arial" w:cs="Arial"/>
        </w:rPr>
        <w:br/>
        <w:t>Предшествующие действия:</w:t>
      </w:r>
    </w:p>
    <w:p w14:paraId="5B48BA13" w14:textId="77777777" w:rsidR="00256C20" w:rsidRDefault="00256C20" w:rsidP="00256C20">
      <w:pPr>
        <w:pStyle w:val="a8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Нивелирование</w:t>
      </w:r>
      <w:r>
        <w:rPr>
          <w:rFonts w:ascii="Arial" w:hAnsi="Arial" w:cs="Arial"/>
        </w:rPr>
        <w:t> (определение высотных отметок берегов и дна).</w:t>
      </w:r>
    </w:p>
    <w:p w14:paraId="10175873" w14:textId="77777777" w:rsidR="00256C20" w:rsidRDefault="00256C20" w:rsidP="00256C20">
      <w:pPr>
        <w:pStyle w:val="a8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Тахеометрическая съёмка</w:t>
      </w:r>
      <w:r>
        <w:rPr>
          <w:rFonts w:ascii="Arial" w:hAnsi="Arial" w:cs="Arial"/>
        </w:rPr>
        <w:t> (координаты точек по створу реки).</w:t>
      </w:r>
    </w:p>
    <w:p w14:paraId="6AA8FCAE" w14:textId="77777777" w:rsidR="00256C20" w:rsidRDefault="00256C20" w:rsidP="00256C20">
      <w:pPr>
        <w:pStyle w:val="a8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Разбивка поперечников</w:t>
      </w:r>
      <w:r>
        <w:rPr>
          <w:rFonts w:ascii="Arial" w:hAnsi="Arial" w:cs="Arial"/>
        </w:rPr>
        <w:t> (перпендикулярных линий к руслу).</w:t>
      </w:r>
    </w:p>
    <w:p w14:paraId="6FF2954C" w14:textId="77777777" w:rsidR="00256C20" w:rsidRDefault="00256C20" w:rsidP="00256C20">
      <w:pPr>
        <w:pStyle w:val="a8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Привязка к геодезической сети</w:t>
      </w:r>
      <w:r>
        <w:rPr>
          <w:rFonts w:ascii="Arial" w:hAnsi="Arial" w:cs="Arial"/>
        </w:rPr>
        <w:t> (использование реперов).</w:t>
      </w:r>
    </w:p>
    <w:p w14:paraId="485668A3" w14:textId="77777777" w:rsidR="00256C20" w:rsidRDefault="00256C20" w:rsidP="00256C20">
      <w:pPr>
        <w:pStyle w:val="a8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Обработка данных в ПО (например, </w:t>
      </w:r>
      <w:proofErr w:type="spellStart"/>
      <w:r>
        <w:rPr>
          <w:rFonts w:ascii="Arial" w:hAnsi="Arial" w:cs="Arial"/>
        </w:rPr>
        <w:t>AutoCAD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</w:t>
      </w:r>
      <w:proofErr w:type="spellEnd"/>
      <w:r>
        <w:rPr>
          <w:rFonts w:ascii="Arial" w:hAnsi="Arial" w:cs="Arial"/>
        </w:rPr>
        <w:t xml:space="preserve"> 3D).</w:t>
      </w:r>
    </w:p>
    <w:p w14:paraId="35F921F0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5. Приборы для измерения живого сечения реки</w:t>
      </w:r>
      <w:r>
        <w:rPr>
          <w:rFonts w:ascii="Arial" w:hAnsi="Arial" w:cs="Arial"/>
        </w:rPr>
        <w:br/>
        <w:t>Используются:</w:t>
      </w:r>
    </w:p>
    <w:p w14:paraId="3197BD2B" w14:textId="77777777" w:rsidR="00256C20" w:rsidRDefault="00256C20" w:rsidP="00256C20">
      <w:pPr>
        <w:pStyle w:val="a8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Эхолот</w:t>
      </w:r>
      <w:r>
        <w:rPr>
          <w:rFonts w:ascii="Arial" w:hAnsi="Arial" w:cs="Arial"/>
        </w:rPr>
        <w:t> (для глубин).</w:t>
      </w:r>
    </w:p>
    <w:p w14:paraId="2540F151" w14:textId="77777777" w:rsidR="00256C20" w:rsidRDefault="00256C20" w:rsidP="00256C20">
      <w:pPr>
        <w:pStyle w:val="a8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lastRenderedPageBreak/>
        <w:t>Рулетка/лента</w:t>
      </w:r>
      <w:r>
        <w:rPr>
          <w:rFonts w:ascii="Arial" w:hAnsi="Arial" w:cs="Arial"/>
        </w:rPr>
        <w:t> (ширина реки).</w:t>
      </w:r>
    </w:p>
    <w:p w14:paraId="477669F8" w14:textId="77777777" w:rsidR="00256C20" w:rsidRDefault="00256C20" w:rsidP="00256C20">
      <w:pPr>
        <w:pStyle w:val="a8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Нивелир/тахеометр</w:t>
      </w:r>
      <w:r>
        <w:rPr>
          <w:rFonts w:ascii="Arial" w:hAnsi="Arial" w:cs="Arial"/>
        </w:rPr>
        <w:t> (высотные отметки берегов).</w:t>
      </w:r>
    </w:p>
    <w:p w14:paraId="24CC3C1E" w14:textId="77777777" w:rsidR="00256C20" w:rsidRDefault="00256C20" w:rsidP="00256C20">
      <w:pPr>
        <w:pStyle w:val="a8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Гидрометрическая штанга</w:t>
      </w:r>
      <w:r>
        <w:rPr>
          <w:rFonts w:ascii="Arial" w:hAnsi="Arial" w:cs="Arial"/>
        </w:rPr>
        <w:t> (глубины на мелководье).</w:t>
      </w:r>
    </w:p>
    <w:p w14:paraId="4A2B0963" w14:textId="77777777" w:rsidR="00256C20" w:rsidRDefault="00256C20" w:rsidP="00256C20">
      <w:pPr>
        <w:pStyle w:val="a8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GPS-оборудование</w:t>
      </w:r>
      <w:r>
        <w:rPr>
          <w:rFonts w:ascii="Arial" w:hAnsi="Arial" w:cs="Arial"/>
        </w:rPr>
        <w:t> (координаты точек замеров).</w:t>
      </w:r>
    </w:p>
    <w:p w14:paraId="70140789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6. Количество замеров поперечного профиля</w:t>
      </w:r>
      <w:r>
        <w:rPr>
          <w:rFonts w:ascii="Arial" w:hAnsi="Arial" w:cs="Arial"/>
        </w:rPr>
        <w:br/>
        <w:t xml:space="preserve">Для точности </w:t>
      </w:r>
      <w:proofErr w:type="gramStart"/>
      <w:r>
        <w:rPr>
          <w:rFonts w:ascii="Arial" w:hAnsi="Arial" w:cs="Arial"/>
        </w:rPr>
        <w:t>графо-механического</w:t>
      </w:r>
      <w:proofErr w:type="gramEnd"/>
      <w:r>
        <w:rPr>
          <w:rFonts w:ascii="Arial" w:hAnsi="Arial" w:cs="Arial"/>
        </w:rPr>
        <w:t xml:space="preserve"> метода:</w:t>
      </w:r>
    </w:p>
    <w:p w14:paraId="4B71F42D" w14:textId="77777777" w:rsidR="00256C20" w:rsidRDefault="00256C20" w:rsidP="00256C20">
      <w:pPr>
        <w:pStyle w:val="a8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Минимум </w:t>
      </w:r>
      <w:r>
        <w:rPr>
          <w:rStyle w:val="af"/>
          <w:rFonts w:ascii="Arial" w:hAnsi="Arial" w:cs="Arial"/>
        </w:rPr>
        <w:t>3–5 поперечников</w:t>
      </w:r>
      <w:r>
        <w:rPr>
          <w:rFonts w:ascii="Arial" w:hAnsi="Arial" w:cs="Arial"/>
        </w:rPr>
        <w:t> на участке (верх, середина, низ).</w:t>
      </w:r>
    </w:p>
    <w:p w14:paraId="6DB14148" w14:textId="77777777" w:rsidR="00256C20" w:rsidRDefault="00256C20" w:rsidP="00256C20">
      <w:pPr>
        <w:pStyle w:val="a8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Увеличение до </w:t>
      </w:r>
      <w:r>
        <w:rPr>
          <w:rStyle w:val="af"/>
          <w:rFonts w:ascii="Arial" w:hAnsi="Arial" w:cs="Arial"/>
        </w:rPr>
        <w:t>7–10</w:t>
      </w:r>
      <w:r>
        <w:rPr>
          <w:rFonts w:ascii="Arial" w:hAnsi="Arial" w:cs="Arial"/>
        </w:rPr>
        <w:t> при сложной морфологии русла (извилистость, острова).</w:t>
      </w:r>
    </w:p>
    <w:p w14:paraId="44224651" w14:textId="77777777" w:rsidR="00256C20" w:rsidRDefault="00256C20" w:rsidP="00256C20">
      <w:pPr>
        <w:pStyle w:val="a8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Интервал между профилями: </w:t>
      </w:r>
      <w:r>
        <w:rPr>
          <w:rStyle w:val="af"/>
          <w:rFonts w:ascii="Arial" w:hAnsi="Arial" w:cs="Arial"/>
        </w:rPr>
        <w:t>50–200 м</w:t>
      </w:r>
      <w:r>
        <w:rPr>
          <w:rFonts w:ascii="Arial" w:hAnsi="Arial" w:cs="Arial"/>
        </w:rPr>
        <w:t> (зависит от масштаба исследования).</w:t>
      </w:r>
    </w:p>
    <w:p w14:paraId="71F05F46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 xml:space="preserve">Задача 7. Способы проверки </w:t>
      </w:r>
      <w:proofErr w:type="gramStart"/>
      <w:r>
        <w:rPr>
          <w:rStyle w:val="af"/>
          <w:rFonts w:ascii="Arial" w:hAnsi="Arial" w:cs="Arial"/>
        </w:rPr>
        <w:t>графо-механического</w:t>
      </w:r>
      <w:proofErr w:type="gramEnd"/>
      <w:r>
        <w:rPr>
          <w:rStyle w:val="af"/>
          <w:rFonts w:ascii="Arial" w:hAnsi="Arial" w:cs="Arial"/>
        </w:rPr>
        <w:t xml:space="preserve"> метода</w:t>
      </w:r>
      <w:r>
        <w:rPr>
          <w:rFonts w:ascii="Arial" w:hAnsi="Arial" w:cs="Arial"/>
        </w:rPr>
        <w:br/>
        <w:t>Методы проверки:</w:t>
      </w:r>
    </w:p>
    <w:p w14:paraId="2D83F612" w14:textId="77777777" w:rsidR="00256C20" w:rsidRDefault="00256C20" w:rsidP="00256C20">
      <w:pPr>
        <w:pStyle w:val="a8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Сравнение с аналитическими расчётами</w:t>
      </w:r>
      <w:r>
        <w:rPr>
          <w:rFonts w:ascii="Arial" w:hAnsi="Arial" w:cs="Arial"/>
        </w:rPr>
        <w:t xml:space="preserve"> (формулы </w:t>
      </w:r>
      <w:proofErr w:type="spellStart"/>
      <w:r>
        <w:rPr>
          <w:rFonts w:ascii="Arial" w:hAnsi="Arial" w:cs="Arial"/>
        </w:rPr>
        <w:t>Шези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Маннинга</w:t>
      </w:r>
      <w:proofErr w:type="spellEnd"/>
      <w:r>
        <w:rPr>
          <w:rFonts w:ascii="Arial" w:hAnsi="Arial" w:cs="Arial"/>
        </w:rPr>
        <w:t>).</w:t>
      </w:r>
    </w:p>
    <w:p w14:paraId="3A83CAE9" w14:textId="77777777" w:rsidR="00256C20" w:rsidRDefault="00256C20" w:rsidP="00256C20">
      <w:pPr>
        <w:pStyle w:val="a8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Контрольные замеры</w:t>
      </w:r>
      <w:r>
        <w:rPr>
          <w:rFonts w:ascii="Arial" w:hAnsi="Arial" w:cs="Arial"/>
        </w:rPr>
        <w:t> (повторные измерения на тех же створах).</w:t>
      </w:r>
    </w:p>
    <w:p w14:paraId="6D0C1339" w14:textId="77777777" w:rsidR="00256C20" w:rsidRDefault="00256C20" w:rsidP="00256C20">
      <w:pPr>
        <w:pStyle w:val="a8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Моделирование в ПО</w:t>
      </w:r>
      <w:r>
        <w:rPr>
          <w:rFonts w:ascii="Arial" w:hAnsi="Arial" w:cs="Arial"/>
        </w:rPr>
        <w:t xml:space="preserve"> (HEC-RAS, </w:t>
      </w:r>
      <w:proofErr w:type="spellStart"/>
      <w:r>
        <w:rPr>
          <w:rFonts w:ascii="Arial" w:hAnsi="Arial" w:cs="Arial"/>
        </w:rPr>
        <w:t>Mike</w:t>
      </w:r>
      <w:proofErr w:type="spellEnd"/>
      <w:r>
        <w:rPr>
          <w:rFonts w:ascii="Arial" w:hAnsi="Arial" w:cs="Arial"/>
        </w:rPr>
        <w:t xml:space="preserve"> 11).</w:t>
      </w:r>
    </w:p>
    <w:p w14:paraId="034A75F6" w14:textId="77777777" w:rsidR="00256C20" w:rsidRDefault="00256C20" w:rsidP="00256C20">
      <w:pPr>
        <w:pStyle w:val="a8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Экспертная оценка</w:t>
      </w:r>
      <w:r>
        <w:rPr>
          <w:rFonts w:ascii="Arial" w:hAnsi="Arial" w:cs="Arial"/>
        </w:rPr>
        <w:t> (сверка с данными аналогичных рек).</w:t>
      </w:r>
    </w:p>
    <w:p w14:paraId="5A9C0268" w14:textId="77777777" w:rsidR="00256C20" w:rsidRDefault="00256C20" w:rsidP="00256C20">
      <w:pPr>
        <w:pStyle w:val="a8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Статистический анализ</w:t>
      </w:r>
      <w:r>
        <w:rPr>
          <w:rFonts w:ascii="Arial" w:hAnsi="Arial" w:cs="Arial"/>
        </w:rPr>
        <w:t> (оценка погрешности по критерию Стьюдента).</w:t>
      </w:r>
    </w:p>
    <w:p w14:paraId="2E1537C9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8. Допустимая относительная погрешность</w:t>
      </w:r>
      <w:r>
        <w:rPr>
          <w:rFonts w:ascii="Arial" w:hAnsi="Arial" w:cs="Arial"/>
        </w:rPr>
        <w:br/>
        <w:t>В камеральной обработке:</w:t>
      </w:r>
    </w:p>
    <w:p w14:paraId="7F09E8FE" w14:textId="77777777" w:rsidR="00256C20" w:rsidRDefault="00256C20" w:rsidP="00256C20">
      <w:pPr>
        <w:pStyle w:val="a8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Для </w:t>
      </w:r>
      <w:r>
        <w:rPr>
          <w:rStyle w:val="af"/>
          <w:rFonts w:ascii="Arial" w:hAnsi="Arial" w:cs="Arial"/>
        </w:rPr>
        <w:t>инженерных расчётов</w:t>
      </w:r>
      <w:r>
        <w:rPr>
          <w:rFonts w:ascii="Arial" w:hAnsi="Arial" w:cs="Arial"/>
        </w:rPr>
        <w:t>: ≤ 5 %.</w:t>
      </w:r>
    </w:p>
    <w:p w14:paraId="3A3C4359" w14:textId="77777777" w:rsidR="00256C20" w:rsidRDefault="00256C20" w:rsidP="00256C20">
      <w:pPr>
        <w:pStyle w:val="a8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Для </w:t>
      </w:r>
      <w:r>
        <w:rPr>
          <w:rStyle w:val="af"/>
          <w:rFonts w:ascii="Arial" w:hAnsi="Arial" w:cs="Arial"/>
        </w:rPr>
        <w:t>научных исследований</w:t>
      </w:r>
      <w:r>
        <w:rPr>
          <w:rFonts w:ascii="Arial" w:hAnsi="Arial" w:cs="Arial"/>
        </w:rPr>
        <w:t>: ≤ 3 %.</w:t>
      </w:r>
    </w:p>
    <w:p w14:paraId="34F0768A" w14:textId="77777777" w:rsidR="00256C20" w:rsidRDefault="00256C20" w:rsidP="00256C20">
      <w:pPr>
        <w:pStyle w:val="a8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При критических параметрах (расход воды): ≤ 2 %.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Примечание:</w:t>
      </w:r>
      <w:r>
        <w:rPr>
          <w:rFonts w:ascii="Arial" w:hAnsi="Arial" w:cs="Arial"/>
        </w:rPr>
        <w:t> нормы могут уточняться по отраслевым стандартам (например, для гидроэнергетики).</w:t>
      </w:r>
    </w:p>
    <w:p w14:paraId="0800515F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9. Приборы для определения локальных скоростей</w:t>
      </w:r>
      <w:r>
        <w:rPr>
          <w:rFonts w:ascii="Arial" w:hAnsi="Arial" w:cs="Arial"/>
        </w:rPr>
        <w:br/>
        <w:t>Используются:</w:t>
      </w:r>
    </w:p>
    <w:p w14:paraId="0F3E56B2" w14:textId="77777777" w:rsidR="00256C20" w:rsidRDefault="00256C20" w:rsidP="00256C20">
      <w:pPr>
        <w:pStyle w:val="a8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Вертушка гидрометрическая</w:t>
      </w:r>
      <w:r>
        <w:rPr>
          <w:rFonts w:ascii="Arial" w:hAnsi="Arial" w:cs="Arial"/>
        </w:rPr>
        <w:t> (например, ГР</w:t>
      </w:r>
      <w:r>
        <w:rPr>
          <w:rFonts w:ascii="Arial" w:hAnsi="Arial" w:cs="Arial"/>
        </w:rPr>
        <w:noBreakHyphen/>
        <w:t>21М).</w:t>
      </w:r>
    </w:p>
    <w:p w14:paraId="6590B272" w14:textId="77777777" w:rsidR="00256C20" w:rsidRDefault="00256C20" w:rsidP="00256C20">
      <w:pPr>
        <w:pStyle w:val="a8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 xml:space="preserve">Акустический доплеровский </w:t>
      </w:r>
      <w:proofErr w:type="spellStart"/>
      <w:r>
        <w:rPr>
          <w:rStyle w:val="af"/>
          <w:rFonts w:ascii="Arial" w:hAnsi="Arial" w:cs="Arial"/>
        </w:rPr>
        <w:t>профилограф</w:t>
      </w:r>
      <w:proofErr w:type="spellEnd"/>
      <w:r>
        <w:rPr>
          <w:rFonts w:ascii="Arial" w:hAnsi="Arial" w:cs="Arial"/>
        </w:rPr>
        <w:t> (ADCP).</w:t>
      </w:r>
    </w:p>
    <w:p w14:paraId="7B1A99B3" w14:textId="77777777" w:rsidR="00256C20" w:rsidRDefault="00256C20" w:rsidP="00256C20">
      <w:pPr>
        <w:pStyle w:val="a8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lastRenderedPageBreak/>
        <w:t>Поплавковый метод</w:t>
      </w:r>
      <w:r>
        <w:rPr>
          <w:rFonts w:ascii="Arial" w:hAnsi="Arial" w:cs="Arial"/>
        </w:rPr>
        <w:t> (поверхностные поплавки + секундомер).</w:t>
      </w:r>
    </w:p>
    <w:p w14:paraId="46876382" w14:textId="77777777" w:rsidR="00256C20" w:rsidRDefault="00256C20" w:rsidP="00256C20">
      <w:pPr>
        <w:pStyle w:val="a8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Лазерный измеритель скорости</w:t>
      </w:r>
      <w:r>
        <w:rPr>
          <w:rFonts w:ascii="Arial" w:hAnsi="Arial" w:cs="Arial"/>
        </w:rPr>
        <w:t> (LDA).</w:t>
      </w:r>
    </w:p>
    <w:p w14:paraId="53015941" w14:textId="77777777" w:rsidR="00256C20" w:rsidRDefault="00256C20" w:rsidP="00256C20">
      <w:pPr>
        <w:pStyle w:val="a8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proofErr w:type="spellStart"/>
      <w:r>
        <w:rPr>
          <w:rStyle w:val="af"/>
          <w:rFonts w:ascii="Arial" w:hAnsi="Arial" w:cs="Arial"/>
        </w:rPr>
        <w:t>Термогидрометрический</w:t>
      </w:r>
      <w:proofErr w:type="spellEnd"/>
      <w:r>
        <w:rPr>
          <w:rStyle w:val="af"/>
          <w:rFonts w:ascii="Arial" w:hAnsi="Arial" w:cs="Arial"/>
        </w:rPr>
        <w:t xml:space="preserve"> датчик</w:t>
      </w:r>
      <w:r>
        <w:rPr>
          <w:rFonts w:ascii="Arial" w:hAnsi="Arial" w:cs="Arial"/>
        </w:rPr>
        <w:t> (на основе теплового потока).</w:t>
      </w:r>
    </w:p>
    <w:p w14:paraId="75C9E315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10. Основные гидрометрические параметры для переходов</w:t>
      </w:r>
      <w:r>
        <w:rPr>
          <w:rFonts w:ascii="Arial" w:hAnsi="Arial" w:cs="Arial"/>
        </w:rPr>
        <w:br/>
        <w:t>Полученные параметры:</w:t>
      </w:r>
    </w:p>
    <w:p w14:paraId="5D199FFA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Расход воды</w:t>
      </w:r>
      <w:r>
        <w:rPr>
          <w:rFonts w:ascii="Arial" w:hAnsi="Arial" w:cs="Arial"/>
        </w:rPr>
        <w:t> (</w:t>
      </w:r>
      <w:r>
        <w:rPr>
          <w:rStyle w:val="mord"/>
          <w:rFonts w:ascii="KaTeX_Math" w:hAnsi="KaTeX_Math"/>
          <w:i/>
          <w:iCs/>
          <w:sz w:val="29"/>
          <w:szCs w:val="29"/>
        </w:rPr>
        <w:t>Q</w:t>
      </w:r>
      <w:r>
        <w:rPr>
          <w:rFonts w:ascii="Arial" w:hAnsi="Arial" w:cs="Arial"/>
        </w:rPr>
        <w:t>, м³/с).</w:t>
      </w:r>
    </w:p>
    <w:p w14:paraId="3B1B23B2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Скорость течения</w:t>
      </w:r>
      <w:r>
        <w:rPr>
          <w:rFonts w:ascii="Arial" w:hAnsi="Arial" w:cs="Arial"/>
        </w:rPr>
        <w:t> (</w:t>
      </w:r>
      <w:r>
        <w:rPr>
          <w:rStyle w:val="mord"/>
          <w:rFonts w:ascii="KaTeX_Math" w:hAnsi="KaTeX_Math"/>
          <w:i/>
          <w:iCs/>
          <w:sz w:val="29"/>
          <w:szCs w:val="29"/>
        </w:rPr>
        <w:t>v</w:t>
      </w:r>
      <w:r>
        <w:rPr>
          <w:rFonts w:ascii="Arial" w:hAnsi="Arial" w:cs="Arial"/>
        </w:rPr>
        <w:t>, м/с) на разных глубинах.</w:t>
      </w:r>
    </w:p>
    <w:p w14:paraId="1B353065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Глубина русла</w:t>
      </w:r>
      <w:r>
        <w:rPr>
          <w:rFonts w:ascii="Arial" w:hAnsi="Arial" w:cs="Arial"/>
        </w:rPr>
        <w:t> (</w:t>
      </w:r>
      <w:r>
        <w:rPr>
          <w:rStyle w:val="mord"/>
          <w:rFonts w:ascii="KaTeX_Math" w:hAnsi="KaTeX_Math"/>
          <w:i/>
          <w:iCs/>
          <w:sz w:val="29"/>
          <w:szCs w:val="29"/>
        </w:rPr>
        <w:t>h</w:t>
      </w:r>
      <w:r>
        <w:rPr>
          <w:rFonts w:ascii="Arial" w:hAnsi="Arial" w:cs="Arial"/>
        </w:rPr>
        <w:t>, м) в створе перехода.</w:t>
      </w:r>
    </w:p>
    <w:p w14:paraId="628E462A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Ширина реки</w:t>
      </w:r>
      <w:r>
        <w:rPr>
          <w:rFonts w:ascii="Arial" w:hAnsi="Arial" w:cs="Arial"/>
        </w:rPr>
        <w:t> (</w:t>
      </w:r>
      <w:r>
        <w:rPr>
          <w:rStyle w:val="mord"/>
          <w:rFonts w:ascii="KaTeX_Math" w:hAnsi="KaTeX_Math"/>
          <w:i/>
          <w:iCs/>
          <w:sz w:val="29"/>
          <w:szCs w:val="29"/>
        </w:rPr>
        <w:t>B</w:t>
      </w:r>
      <w:r>
        <w:rPr>
          <w:rFonts w:ascii="Arial" w:hAnsi="Arial" w:cs="Arial"/>
        </w:rPr>
        <w:t>, м) при расчётном уровне.</w:t>
      </w:r>
    </w:p>
    <w:p w14:paraId="0726B14C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Уклон водной поверхности</w:t>
      </w:r>
      <w:r>
        <w:rPr>
          <w:rFonts w:ascii="Arial" w:hAnsi="Arial" w:cs="Arial"/>
        </w:rPr>
        <w:t> (</w:t>
      </w:r>
      <w:r>
        <w:rPr>
          <w:rStyle w:val="mord"/>
          <w:rFonts w:ascii="KaTeX_Math" w:hAnsi="KaTeX_Math"/>
          <w:i/>
          <w:iCs/>
          <w:sz w:val="29"/>
          <w:szCs w:val="29"/>
        </w:rPr>
        <w:t>i</w:t>
      </w:r>
      <w:r>
        <w:rPr>
          <w:rFonts w:ascii="Arial" w:hAnsi="Arial" w:cs="Arial"/>
        </w:rPr>
        <w:t>).</w:t>
      </w:r>
    </w:p>
    <w:p w14:paraId="726C63A2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Морфология русла</w:t>
      </w:r>
      <w:r>
        <w:rPr>
          <w:rFonts w:ascii="Arial" w:hAnsi="Arial" w:cs="Arial"/>
        </w:rPr>
        <w:t> (наличие перекатов, островов).</w:t>
      </w:r>
    </w:p>
    <w:p w14:paraId="43373271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Максимальные уровни воды</w:t>
      </w:r>
      <w:r>
        <w:rPr>
          <w:rFonts w:ascii="Arial" w:hAnsi="Arial" w:cs="Arial"/>
        </w:rPr>
        <w:t> (паводки, половодье).</w:t>
      </w:r>
    </w:p>
    <w:p w14:paraId="3796E4CE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Ледовый режим</w:t>
      </w:r>
      <w:r>
        <w:rPr>
          <w:rFonts w:ascii="Arial" w:hAnsi="Arial" w:cs="Arial"/>
        </w:rPr>
        <w:t> (толщина льда, заторы).</w:t>
      </w:r>
    </w:p>
    <w:p w14:paraId="32D47ED0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Твёрдый сток</w:t>
      </w:r>
      <w:r>
        <w:rPr>
          <w:rFonts w:ascii="Arial" w:hAnsi="Arial" w:cs="Arial"/>
        </w:rPr>
        <w:t> (наносы, абразия берегов).</w:t>
      </w:r>
    </w:p>
    <w:p w14:paraId="1D11D272" w14:textId="77777777" w:rsidR="00256C20" w:rsidRDefault="00256C20" w:rsidP="00256C20">
      <w:pPr>
        <w:pStyle w:val="a8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Гидрохимический состав</w:t>
      </w:r>
      <w:r>
        <w:rPr>
          <w:rFonts w:ascii="Arial" w:hAnsi="Arial" w:cs="Arial"/>
        </w:rPr>
        <w:t> (агрессивность воды к материалам).</w:t>
      </w:r>
    </w:p>
    <w:p w14:paraId="4FC333EF" w14:textId="77777777" w:rsidR="00256C20" w:rsidRDefault="00256C20" w:rsidP="00256C20">
      <w:pPr>
        <w:spacing w:before="480" w:after="480"/>
        <w:rPr>
          <w:rFonts w:ascii="Times New Roman" w:hAnsi="Times New Roman"/>
        </w:rPr>
      </w:pPr>
      <w:r>
        <w:pict w14:anchorId="03CA0841">
          <v:rect id="_x0000_i1025" style="width:0;height:1.5pt" o:hralign="center" o:hrstd="t" o:hr="t" fillcolor="#a0a0a0" stroked="f"/>
        </w:pict>
      </w:r>
    </w:p>
    <w:p w14:paraId="0EAC2D78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Дополнительные 5 задач</w:t>
      </w:r>
      <w:r>
        <w:rPr>
          <w:rFonts w:ascii="Arial" w:hAnsi="Arial" w:cs="Arial"/>
        </w:rPr>
        <w:t> (примерные формулировки и ответы):</w:t>
      </w:r>
    </w:p>
    <w:p w14:paraId="7E591FAB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11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Вопрос</w:t>
      </w:r>
      <w:proofErr w:type="gramStart"/>
      <w:r>
        <w:rPr>
          <w:rStyle w:val="af0"/>
          <w:rFonts w:ascii="Arial" w:hAnsi="Arial" w:cs="Arial"/>
        </w:rPr>
        <w:t>:</w:t>
      </w:r>
      <w:r>
        <w:rPr>
          <w:rFonts w:ascii="Arial" w:hAnsi="Arial" w:cs="Arial"/>
        </w:rPr>
        <w:t> Как</w:t>
      </w:r>
      <w:proofErr w:type="gramEnd"/>
      <w:r>
        <w:rPr>
          <w:rFonts w:ascii="Arial" w:hAnsi="Arial" w:cs="Arial"/>
        </w:rPr>
        <w:t xml:space="preserve"> выбрать место для гидрометрического створа?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Ответ:</w:t>
      </w:r>
    </w:p>
    <w:p w14:paraId="3C20E379" w14:textId="77777777" w:rsidR="00256C20" w:rsidRDefault="00256C20" w:rsidP="00256C20">
      <w:pPr>
        <w:pStyle w:val="a8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Участок с </w:t>
      </w:r>
      <w:r>
        <w:rPr>
          <w:rStyle w:val="af"/>
          <w:rFonts w:ascii="Arial" w:hAnsi="Arial" w:cs="Arial"/>
        </w:rPr>
        <w:t>прямолинейным руслом</w:t>
      </w:r>
      <w:r>
        <w:rPr>
          <w:rFonts w:ascii="Arial" w:hAnsi="Arial" w:cs="Arial"/>
        </w:rPr>
        <w:t> (длина ≥ 5 ширин реки).</w:t>
      </w:r>
    </w:p>
    <w:p w14:paraId="54C378A4" w14:textId="77777777" w:rsidR="00256C20" w:rsidRDefault="00256C20" w:rsidP="00256C20">
      <w:pPr>
        <w:pStyle w:val="a8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Отсутствие </w:t>
      </w:r>
      <w:r>
        <w:rPr>
          <w:rStyle w:val="af"/>
          <w:rFonts w:ascii="Arial" w:hAnsi="Arial" w:cs="Arial"/>
        </w:rPr>
        <w:t>водоворотов, заводей</w:t>
      </w:r>
      <w:r>
        <w:rPr>
          <w:rFonts w:ascii="Arial" w:hAnsi="Arial" w:cs="Arial"/>
        </w:rPr>
        <w:t>.</w:t>
      </w:r>
    </w:p>
    <w:p w14:paraId="69F803B1" w14:textId="77777777" w:rsidR="00256C20" w:rsidRDefault="00256C20" w:rsidP="00256C20">
      <w:pPr>
        <w:pStyle w:val="a8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Минимальное влияние </w:t>
      </w:r>
      <w:r>
        <w:rPr>
          <w:rStyle w:val="af"/>
          <w:rFonts w:ascii="Arial" w:hAnsi="Arial" w:cs="Arial"/>
        </w:rPr>
        <w:t>притоков/выпусков</w:t>
      </w:r>
      <w:r>
        <w:rPr>
          <w:rFonts w:ascii="Arial" w:hAnsi="Arial" w:cs="Arial"/>
        </w:rPr>
        <w:t>.</w:t>
      </w:r>
    </w:p>
    <w:p w14:paraId="6AB28E84" w14:textId="77777777" w:rsidR="00256C20" w:rsidRDefault="00256C20" w:rsidP="00256C20">
      <w:pPr>
        <w:pStyle w:val="a8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Доступность для </w:t>
      </w:r>
      <w:r>
        <w:rPr>
          <w:rStyle w:val="af"/>
          <w:rFonts w:ascii="Arial" w:hAnsi="Arial" w:cs="Arial"/>
        </w:rPr>
        <w:t>периодических измерений</w:t>
      </w:r>
      <w:r>
        <w:rPr>
          <w:rFonts w:ascii="Arial" w:hAnsi="Arial" w:cs="Arial"/>
        </w:rPr>
        <w:t>.</w:t>
      </w:r>
    </w:p>
    <w:p w14:paraId="5F124966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12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Вопрос:</w:t>
      </w:r>
      <w:r>
        <w:rPr>
          <w:rFonts w:ascii="Arial" w:hAnsi="Arial" w:cs="Arial"/>
        </w:rPr>
        <w:t> Какие данные нужны для расчёта расхода воды методом «скорость–</w:t>
      </w:r>
      <w:r>
        <w:rPr>
          <w:rFonts w:ascii="Arial" w:hAnsi="Arial" w:cs="Arial"/>
        </w:rPr>
        <w:lastRenderedPageBreak/>
        <w:t>площадь»?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Ответ:</w:t>
      </w:r>
    </w:p>
    <w:p w14:paraId="5B96BA06" w14:textId="77777777" w:rsidR="00256C20" w:rsidRDefault="00256C20" w:rsidP="00256C20">
      <w:pPr>
        <w:pStyle w:val="a8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Глубины по вертикалям (</w:t>
      </w:r>
      <w:proofErr w:type="spellStart"/>
      <w:r>
        <w:rPr>
          <w:rStyle w:val="mord"/>
          <w:rFonts w:ascii="KaTeX_Math" w:hAnsi="KaTeX_Math"/>
          <w:i/>
          <w:iCs/>
          <w:sz w:val="29"/>
          <w:szCs w:val="29"/>
        </w:rPr>
        <w:t>h</w:t>
      </w:r>
      <w:r>
        <w:rPr>
          <w:rStyle w:val="mord"/>
          <w:rFonts w:ascii="KaTeX_Math" w:hAnsi="KaTeX_Math"/>
          <w:i/>
          <w:iCs/>
          <w:sz w:val="20"/>
          <w:szCs w:val="20"/>
        </w:rPr>
        <w:t>i</w:t>
      </w:r>
      <w:proofErr w:type="spellEnd"/>
      <w:r>
        <w:rPr>
          <w:rStyle w:val="vlist-s"/>
          <w:sz w:val="2"/>
          <w:szCs w:val="2"/>
        </w:rPr>
        <w:t>​</w:t>
      </w:r>
      <w:r>
        <w:rPr>
          <w:rFonts w:ascii="Arial" w:hAnsi="Arial" w:cs="Arial"/>
        </w:rPr>
        <w:t>).</w:t>
      </w:r>
    </w:p>
    <w:p w14:paraId="406B6E91" w14:textId="77777777" w:rsidR="00256C20" w:rsidRDefault="00256C20" w:rsidP="00256C20">
      <w:pPr>
        <w:pStyle w:val="a8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Локальные скорости (</w:t>
      </w:r>
      <w:proofErr w:type="spellStart"/>
      <w:r>
        <w:rPr>
          <w:rStyle w:val="mord"/>
          <w:rFonts w:ascii="KaTeX_Math" w:hAnsi="KaTeX_Math"/>
          <w:i/>
          <w:iCs/>
          <w:sz w:val="29"/>
          <w:szCs w:val="29"/>
        </w:rPr>
        <w:t>v</w:t>
      </w:r>
      <w:r>
        <w:rPr>
          <w:rStyle w:val="mord"/>
          <w:rFonts w:ascii="KaTeX_Math" w:hAnsi="KaTeX_Math"/>
          <w:i/>
          <w:iCs/>
          <w:sz w:val="20"/>
          <w:szCs w:val="20"/>
        </w:rPr>
        <w:t>i</w:t>
      </w:r>
      <w:proofErr w:type="spellEnd"/>
      <w:r>
        <w:rPr>
          <w:rStyle w:val="vlist-s"/>
          <w:sz w:val="2"/>
          <w:szCs w:val="2"/>
        </w:rPr>
        <w:t>​</w:t>
      </w:r>
      <w:r>
        <w:rPr>
          <w:rFonts w:ascii="Arial" w:hAnsi="Arial" w:cs="Arial"/>
        </w:rPr>
        <w:t>) на 0,2 и 0,8 глубины.</w:t>
      </w:r>
    </w:p>
    <w:p w14:paraId="747D8A36" w14:textId="77777777" w:rsidR="00256C20" w:rsidRDefault="00256C20" w:rsidP="00256C20">
      <w:pPr>
        <w:pStyle w:val="a8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Расстояние между вертикалями (</w:t>
      </w:r>
      <w:proofErr w:type="spellStart"/>
      <w:r>
        <w:rPr>
          <w:rStyle w:val="mord"/>
          <w:rFonts w:ascii="KaTeX_Math" w:hAnsi="KaTeX_Math"/>
          <w:i/>
          <w:iCs/>
          <w:sz w:val="29"/>
          <w:szCs w:val="29"/>
        </w:rPr>
        <w:t>l</w:t>
      </w:r>
      <w:r>
        <w:rPr>
          <w:rStyle w:val="mord"/>
          <w:rFonts w:ascii="KaTeX_Math" w:hAnsi="KaTeX_Math"/>
          <w:i/>
          <w:iCs/>
          <w:sz w:val="20"/>
          <w:szCs w:val="20"/>
        </w:rPr>
        <w:t>i</w:t>
      </w:r>
      <w:proofErr w:type="spellEnd"/>
      <w:r>
        <w:rPr>
          <w:rStyle w:val="vlist-s"/>
          <w:sz w:val="2"/>
          <w:szCs w:val="2"/>
        </w:rPr>
        <w:t>​</w:t>
      </w:r>
      <w:r>
        <w:rPr>
          <w:rFonts w:ascii="Arial" w:hAnsi="Arial" w:cs="Arial"/>
        </w:rPr>
        <w:t>).</w:t>
      </w:r>
    </w:p>
    <w:p w14:paraId="0F2C3C25" w14:textId="77777777" w:rsidR="00256C20" w:rsidRDefault="00256C20" w:rsidP="00256C20">
      <w:pPr>
        <w:pStyle w:val="a8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Ширина реки (</w:t>
      </w:r>
      <w:r>
        <w:rPr>
          <w:rStyle w:val="mord"/>
          <w:rFonts w:ascii="KaTeX_Math" w:hAnsi="KaTeX_Math"/>
          <w:i/>
          <w:iCs/>
          <w:sz w:val="29"/>
          <w:szCs w:val="29"/>
        </w:rPr>
        <w:t>B</w:t>
      </w:r>
      <w:r>
        <w:rPr>
          <w:rFonts w:ascii="Arial" w:hAnsi="Arial" w:cs="Arial"/>
        </w:rPr>
        <w:t>).</w:t>
      </w:r>
    </w:p>
    <w:p w14:paraId="2F0C1B1A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13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Вопрос</w:t>
      </w:r>
      <w:proofErr w:type="gramStart"/>
      <w:r>
        <w:rPr>
          <w:rStyle w:val="af0"/>
          <w:rFonts w:ascii="Arial" w:hAnsi="Arial" w:cs="Arial"/>
        </w:rPr>
        <w:t>:</w:t>
      </w:r>
      <w:r>
        <w:rPr>
          <w:rFonts w:ascii="Arial" w:hAnsi="Arial" w:cs="Arial"/>
        </w:rPr>
        <w:t> Как</w:t>
      </w:r>
      <w:proofErr w:type="gramEnd"/>
      <w:r>
        <w:rPr>
          <w:rFonts w:ascii="Arial" w:hAnsi="Arial" w:cs="Arial"/>
        </w:rPr>
        <w:t xml:space="preserve"> учесть влияние растительности на скорость течения?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Ответ:</w:t>
      </w:r>
    </w:p>
    <w:p w14:paraId="7E788F1B" w14:textId="77777777" w:rsidR="00256C20" w:rsidRDefault="00256C20" w:rsidP="00256C20">
      <w:pPr>
        <w:pStyle w:val="a8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Ввести </w:t>
      </w:r>
      <w:r>
        <w:rPr>
          <w:rStyle w:val="af"/>
          <w:rFonts w:ascii="Arial" w:hAnsi="Arial" w:cs="Arial"/>
        </w:rPr>
        <w:t>поправочный коэффициент</w:t>
      </w:r>
      <w:r>
        <w:rPr>
          <w:rFonts w:ascii="Arial" w:hAnsi="Arial" w:cs="Arial"/>
        </w:rPr>
        <w:t> (</w:t>
      </w:r>
      <w:r>
        <w:rPr>
          <w:rStyle w:val="mord"/>
          <w:rFonts w:ascii="KaTeX_Math" w:hAnsi="KaTeX_Math"/>
          <w:i/>
          <w:iCs/>
          <w:sz w:val="29"/>
          <w:szCs w:val="29"/>
        </w:rPr>
        <w:t>K</w:t>
      </w:r>
      <w:r>
        <w:rPr>
          <w:rStyle w:val="mrel"/>
          <w:sz w:val="29"/>
          <w:szCs w:val="29"/>
        </w:rPr>
        <w:t>=</w:t>
      </w:r>
      <w:r>
        <w:rPr>
          <w:rStyle w:val="mord"/>
          <w:sz w:val="29"/>
          <w:szCs w:val="29"/>
        </w:rPr>
        <w:t>0</w:t>
      </w:r>
      <w:r>
        <w:rPr>
          <w:rStyle w:val="mpunct"/>
          <w:sz w:val="29"/>
          <w:szCs w:val="29"/>
        </w:rPr>
        <w:t>,</w:t>
      </w:r>
      <w:r>
        <w:rPr>
          <w:rStyle w:val="mord"/>
          <w:sz w:val="29"/>
          <w:szCs w:val="29"/>
        </w:rPr>
        <w:t>7–0</w:t>
      </w:r>
      <w:r>
        <w:rPr>
          <w:rStyle w:val="mpunct"/>
          <w:sz w:val="29"/>
          <w:szCs w:val="29"/>
        </w:rPr>
        <w:t>,</w:t>
      </w:r>
      <w:r>
        <w:rPr>
          <w:rStyle w:val="mord"/>
          <w:sz w:val="29"/>
          <w:szCs w:val="29"/>
        </w:rPr>
        <w:t>9</w:t>
      </w:r>
      <w:r>
        <w:rPr>
          <w:rFonts w:ascii="Arial" w:hAnsi="Arial" w:cs="Arial"/>
        </w:rPr>
        <w:t>).</w:t>
      </w:r>
    </w:p>
    <w:p w14:paraId="7216F6C4" w14:textId="77777777" w:rsidR="00256C20" w:rsidRDefault="00256C20" w:rsidP="00256C20">
      <w:pPr>
        <w:pStyle w:val="a8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Использовать </w:t>
      </w:r>
      <w:r>
        <w:rPr>
          <w:rStyle w:val="af"/>
          <w:rFonts w:ascii="Arial" w:hAnsi="Arial" w:cs="Arial"/>
        </w:rPr>
        <w:t xml:space="preserve">формулу </w:t>
      </w:r>
      <w:proofErr w:type="spellStart"/>
      <w:r>
        <w:rPr>
          <w:rStyle w:val="af"/>
          <w:rFonts w:ascii="Arial" w:hAnsi="Arial" w:cs="Arial"/>
        </w:rPr>
        <w:t>Шези</w:t>
      </w:r>
      <w:proofErr w:type="spellEnd"/>
      <w:r>
        <w:rPr>
          <w:rFonts w:ascii="Arial" w:hAnsi="Arial" w:cs="Arial"/>
        </w:rPr>
        <w:t> с увеличенным коэффициентом шероховатости (</w:t>
      </w:r>
      <w:r>
        <w:rPr>
          <w:rStyle w:val="mord"/>
          <w:rFonts w:ascii="KaTeX_Math" w:hAnsi="KaTeX_Math"/>
          <w:i/>
          <w:iCs/>
          <w:sz w:val="29"/>
          <w:szCs w:val="29"/>
        </w:rPr>
        <w:t>n</w:t>
      </w:r>
      <w:r>
        <w:rPr>
          <w:rFonts w:ascii="Arial" w:hAnsi="Arial" w:cs="Arial"/>
        </w:rPr>
        <w:t>).</w:t>
      </w:r>
    </w:p>
    <w:p w14:paraId="7605B60F" w14:textId="77777777" w:rsidR="00256C20" w:rsidRDefault="00256C20" w:rsidP="00256C20">
      <w:pPr>
        <w:pStyle w:val="a8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Проводить замеры </w:t>
      </w:r>
      <w:r>
        <w:rPr>
          <w:rStyle w:val="af"/>
          <w:rFonts w:ascii="Arial" w:hAnsi="Arial" w:cs="Arial"/>
        </w:rPr>
        <w:t>в период минимальной вегетации</w:t>
      </w:r>
      <w:r>
        <w:rPr>
          <w:rFonts w:ascii="Arial" w:hAnsi="Arial" w:cs="Arial"/>
        </w:rPr>
        <w:t>.</w:t>
      </w:r>
    </w:p>
    <w:p w14:paraId="54265D33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14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Вопрос:</w:t>
      </w:r>
      <w:r>
        <w:rPr>
          <w:rFonts w:ascii="Arial" w:hAnsi="Arial" w:cs="Arial"/>
        </w:rPr>
        <w:t> Какие ошибки возникают при измерении глубины эхолотом?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Ответ:</w:t>
      </w:r>
    </w:p>
    <w:p w14:paraId="5ED26230" w14:textId="77777777" w:rsidR="00256C20" w:rsidRDefault="00256C20" w:rsidP="00256C20">
      <w:pPr>
        <w:pStyle w:val="a8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Затухание сигнала</w:t>
      </w:r>
      <w:r>
        <w:rPr>
          <w:rFonts w:ascii="Arial" w:hAnsi="Arial" w:cs="Arial"/>
        </w:rPr>
        <w:t> в мутной воде.</w:t>
      </w:r>
    </w:p>
    <w:p w14:paraId="480DC485" w14:textId="77777777" w:rsidR="00256C20" w:rsidRDefault="00256C20" w:rsidP="00256C20">
      <w:pPr>
        <w:pStyle w:val="a8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Ложные отражения</w:t>
      </w:r>
      <w:r>
        <w:rPr>
          <w:rFonts w:ascii="Arial" w:hAnsi="Arial" w:cs="Arial"/>
        </w:rPr>
        <w:t> от коряг/рыб.</w:t>
      </w:r>
    </w:p>
    <w:p w14:paraId="53391089" w14:textId="77777777" w:rsidR="00256C20" w:rsidRDefault="00256C20" w:rsidP="00256C20">
      <w:pPr>
        <w:pStyle w:val="a8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Неточность</w:t>
      </w:r>
      <w:r>
        <w:rPr>
          <w:rFonts w:ascii="Arial" w:hAnsi="Arial" w:cs="Arial"/>
        </w:rPr>
        <w:t xml:space="preserve"> на мелководье </w:t>
      </w:r>
      <w:proofErr w:type="gramStart"/>
      <w:r>
        <w:rPr>
          <w:rFonts w:ascii="Arial" w:hAnsi="Arial" w:cs="Arial"/>
        </w:rPr>
        <w:t>(&lt; 0</w:t>
      </w:r>
      <w:proofErr w:type="gramEnd"/>
      <w:r>
        <w:rPr>
          <w:rFonts w:ascii="Arial" w:hAnsi="Arial" w:cs="Arial"/>
        </w:rPr>
        <w:t>,5 м).</w:t>
      </w:r>
    </w:p>
    <w:p w14:paraId="4F3C3907" w14:textId="77777777" w:rsidR="00256C20" w:rsidRDefault="00256C20" w:rsidP="00256C20">
      <w:pPr>
        <w:pStyle w:val="a8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af"/>
          <w:rFonts w:ascii="Arial" w:hAnsi="Arial" w:cs="Arial"/>
        </w:rPr>
        <w:t>Смещение датчика</w:t>
      </w:r>
      <w:r>
        <w:rPr>
          <w:rFonts w:ascii="Arial" w:hAnsi="Arial" w:cs="Arial"/>
        </w:rPr>
        <w:t> при волнении.</w:t>
      </w:r>
    </w:p>
    <w:p w14:paraId="5464928A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Задача 15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Вопрос</w:t>
      </w:r>
      <w:proofErr w:type="gramStart"/>
      <w:r>
        <w:rPr>
          <w:rStyle w:val="af0"/>
          <w:rFonts w:ascii="Arial" w:hAnsi="Arial" w:cs="Arial"/>
        </w:rPr>
        <w:t>:</w:t>
      </w:r>
      <w:r>
        <w:rPr>
          <w:rFonts w:ascii="Arial" w:hAnsi="Arial" w:cs="Arial"/>
        </w:rPr>
        <w:t> Как</w:t>
      </w:r>
      <w:proofErr w:type="gramEnd"/>
      <w:r>
        <w:rPr>
          <w:rFonts w:ascii="Arial" w:hAnsi="Arial" w:cs="Arial"/>
        </w:rPr>
        <w:t xml:space="preserve"> оформить графические материалы отчёта?</w:t>
      </w:r>
      <w:r>
        <w:rPr>
          <w:rFonts w:ascii="Arial" w:hAnsi="Arial" w:cs="Arial"/>
        </w:rPr>
        <w:br/>
      </w:r>
      <w:r>
        <w:rPr>
          <w:rStyle w:val="af0"/>
          <w:rFonts w:ascii="Arial" w:hAnsi="Arial" w:cs="Arial"/>
        </w:rPr>
        <w:t>Ответ:</w:t>
      </w:r>
    </w:p>
    <w:p w14:paraId="31569F89" w14:textId="77777777" w:rsidR="00256C20" w:rsidRDefault="00256C20" w:rsidP="00256C20">
      <w:pPr>
        <w:pStyle w:val="a8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Использовать </w:t>
      </w:r>
      <w:r>
        <w:rPr>
          <w:rStyle w:val="af"/>
          <w:rFonts w:ascii="Arial" w:hAnsi="Arial" w:cs="Arial"/>
        </w:rPr>
        <w:t>масштабы</w:t>
      </w:r>
      <w:r>
        <w:rPr>
          <w:rFonts w:ascii="Arial" w:hAnsi="Arial" w:cs="Arial"/>
        </w:rPr>
        <w:t> (1:500–1:2000 для профилей).</w:t>
      </w:r>
    </w:p>
    <w:p w14:paraId="633317B8" w14:textId="77777777" w:rsidR="00256C20" w:rsidRDefault="00256C20" w:rsidP="00256C20">
      <w:pPr>
        <w:pStyle w:val="a8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Подписывать </w:t>
      </w:r>
      <w:r>
        <w:rPr>
          <w:rStyle w:val="af"/>
          <w:rFonts w:ascii="Arial" w:hAnsi="Arial" w:cs="Arial"/>
        </w:rPr>
        <w:t>оси, единицы измерения</w:t>
      </w:r>
      <w:r>
        <w:rPr>
          <w:rFonts w:ascii="Arial" w:hAnsi="Arial" w:cs="Arial"/>
        </w:rPr>
        <w:t>.</w:t>
      </w:r>
    </w:p>
    <w:p w14:paraId="3A21DC97" w14:textId="77777777" w:rsidR="00256C20" w:rsidRDefault="00256C20" w:rsidP="00256C20">
      <w:pPr>
        <w:pStyle w:val="a8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Добавлять </w:t>
      </w:r>
      <w:r>
        <w:rPr>
          <w:rStyle w:val="af"/>
          <w:rFonts w:ascii="Arial" w:hAnsi="Arial" w:cs="Arial"/>
        </w:rPr>
        <w:t>легенду</w:t>
      </w:r>
      <w:r>
        <w:rPr>
          <w:rFonts w:ascii="Arial" w:hAnsi="Arial" w:cs="Arial"/>
        </w:rPr>
        <w:t> (условные обозначения).</w:t>
      </w:r>
    </w:p>
    <w:p w14:paraId="4018522A" w14:textId="77777777" w:rsidR="00256C20" w:rsidRDefault="00256C20" w:rsidP="00256C20">
      <w:pPr>
        <w:pStyle w:val="a8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Нумеровать рисунки (</w:t>
      </w:r>
      <w:r>
        <w:rPr>
          <w:rStyle w:val="af"/>
          <w:rFonts w:ascii="Arial" w:hAnsi="Arial" w:cs="Arial"/>
        </w:rPr>
        <w:t>Рис. 1.1</w:t>
      </w:r>
      <w:r>
        <w:rPr>
          <w:rFonts w:ascii="Arial" w:hAnsi="Arial" w:cs="Arial"/>
        </w:rPr>
        <w:t>, </w:t>
      </w:r>
      <w:r>
        <w:rPr>
          <w:rStyle w:val="af"/>
          <w:rFonts w:ascii="Arial" w:hAnsi="Arial" w:cs="Arial"/>
        </w:rPr>
        <w:t>Рис. 1.2</w:t>
      </w:r>
      <w:r>
        <w:rPr>
          <w:rFonts w:ascii="Arial" w:hAnsi="Arial" w:cs="Arial"/>
        </w:rPr>
        <w:t>).</w:t>
      </w:r>
    </w:p>
    <w:p w14:paraId="0014EFC7" w14:textId="77777777" w:rsidR="00256C20" w:rsidRDefault="00256C20" w:rsidP="00256C20">
      <w:pPr>
        <w:pStyle w:val="a8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Включать </w:t>
      </w:r>
      <w:r>
        <w:rPr>
          <w:rStyle w:val="af"/>
          <w:rFonts w:ascii="Arial" w:hAnsi="Arial" w:cs="Arial"/>
        </w:rPr>
        <w:t>источники данных</w:t>
      </w:r>
      <w:r>
        <w:rPr>
          <w:rFonts w:ascii="Arial" w:hAnsi="Arial" w:cs="Arial"/>
        </w:rPr>
        <w:t> в подписи.</w:t>
      </w:r>
    </w:p>
    <w:p w14:paraId="6BFB9A0B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Ниже — 5 типовых задач для проектно</w:t>
      </w:r>
      <w:r>
        <w:rPr>
          <w:rFonts w:ascii="Arial" w:hAnsi="Arial" w:cs="Arial"/>
        </w:rPr>
        <w:noBreakHyphen/>
        <w:t>технологической практики по геологической и гидрологической специализациям. Каждая включает условие, методические указания и ожидаемый результат.</w:t>
      </w:r>
    </w:p>
    <w:p w14:paraId="2E517E46" w14:textId="77777777" w:rsidR="00256C20" w:rsidRDefault="00256C20" w:rsidP="00256C20">
      <w:pPr>
        <w:pStyle w:val="3"/>
        <w:shd w:val="clear" w:color="auto" w:fill="FFFFFF"/>
        <w:spacing w:before="300" w:after="12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Задача 1. Документирование геологического обнажения</w:t>
      </w:r>
    </w:p>
    <w:p w14:paraId="07661B06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Условие</w:t>
      </w:r>
      <w:r>
        <w:rPr>
          <w:rFonts w:ascii="Arial" w:hAnsi="Arial" w:cs="Arial"/>
        </w:rPr>
        <w:br/>
        <w:t>На участке маршрута зафиксировано естественное обнажение осадочных пород. Требуется составить его полное описание по полевой методике.</w:t>
      </w:r>
    </w:p>
    <w:p w14:paraId="7327759D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Методические указания</w:t>
      </w:r>
    </w:p>
    <w:p w14:paraId="4BD81054" w14:textId="77777777" w:rsidR="00256C20" w:rsidRDefault="00256C20" w:rsidP="00256C20">
      <w:pPr>
        <w:pStyle w:val="a8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Зафиксировать координаты и ориентацию обнажения (азимут простирания, угол падения слоёв).</w:t>
      </w:r>
    </w:p>
    <w:p w14:paraId="3AF74FF1" w14:textId="77777777" w:rsidR="00256C20" w:rsidRDefault="00256C20" w:rsidP="00256C20">
      <w:pPr>
        <w:pStyle w:val="a8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Описать литологический состав каждого слоя (цвет, зернистость, текстура, включения).</w:t>
      </w:r>
    </w:p>
    <w:p w14:paraId="3CC299D5" w14:textId="77777777" w:rsidR="00256C20" w:rsidRDefault="00256C20" w:rsidP="00256C20">
      <w:pPr>
        <w:pStyle w:val="a8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Отметить признаки вторичных изменений (выветривание, трещиноватость, минерализация).</w:t>
      </w:r>
    </w:p>
    <w:p w14:paraId="10944C96" w14:textId="77777777" w:rsidR="00256C20" w:rsidRDefault="00256C20" w:rsidP="00256C20">
      <w:pPr>
        <w:pStyle w:val="a8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Зарисовать схему обнажения в полевом дневнике с масштабной линейкой.</w:t>
      </w:r>
    </w:p>
    <w:p w14:paraId="244ABF8E" w14:textId="77777777" w:rsidR="00256C20" w:rsidRDefault="00256C20" w:rsidP="00256C20">
      <w:pPr>
        <w:pStyle w:val="a8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Отбрать</w:t>
      </w:r>
      <w:proofErr w:type="spellEnd"/>
      <w:r>
        <w:rPr>
          <w:rFonts w:ascii="Arial" w:hAnsi="Arial" w:cs="Arial"/>
        </w:rPr>
        <w:t xml:space="preserve"> представительные образцы (по 1–2 кг каждого слоя), промаркировать и внести в журнал проб.</w:t>
      </w:r>
    </w:p>
    <w:p w14:paraId="62A372BD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Ожидаемый результат</w:t>
      </w:r>
    </w:p>
    <w:p w14:paraId="3375B9CB" w14:textId="77777777" w:rsidR="00256C20" w:rsidRDefault="00256C20" w:rsidP="00256C20">
      <w:pPr>
        <w:pStyle w:val="a8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Полевой дневник с описанием и зарисовкой обнажения.</w:t>
      </w:r>
    </w:p>
    <w:p w14:paraId="46656142" w14:textId="77777777" w:rsidR="00256C20" w:rsidRDefault="00256C20" w:rsidP="00256C20">
      <w:pPr>
        <w:pStyle w:val="a8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Журнал отбора проб с координатами, номерами и характеристиками образцов.</w:t>
      </w:r>
    </w:p>
    <w:p w14:paraId="3A5109E0" w14:textId="77777777" w:rsidR="00256C20" w:rsidRDefault="00256C20" w:rsidP="00256C20">
      <w:pPr>
        <w:pStyle w:val="a8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Фотоматериалы (общий план обнажения, детали слоистости, крупные планы включений).</w:t>
      </w:r>
    </w:p>
    <w:p w14:paraId="51F4BB9A" w14:textId="77777777" w:rsidR="00256C20" w:rsidRDefault="00256C20" w:rsidP="00256C20">
      <w:pPr>
        <w:spacing w:before="480" w:after="480"/>
        <w:rPr>
          <w:rFonts w:ascii="Times New Roman" w:hAnsi="Times New Roman"/>
        </w:rPr>
      </w:pPr>
      <w:r>
        <w:pict w14:anchorId="68160A00">
          <v:rect id="_x0000_i1027" style="width:0;height:1.5pt" o:hralign="center" o:hrstd="t" o:hr="t" fillcolor="#a0a0a0" stroked="f"/>
        </w:pict>
      </w:r>
    </w:p>
    <w:p w14:paraId="34CDEBFF" w14:textId="77777777" w:rsidR="00256C20" w:rsidRDefault="00256C20" w:rsidP="00256C20">
      <w:pPr>
        <w:pStyle w:val="3"/>
        <w:shd w:val="clear" w:color="auto" w:fill="FFFFFF"/>
        <w:spacing w:before="300" w:after="12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Задача 2. Гидрогеологическое обследование родника</w:t>
      </w:r>
    </w:p>
    <w:p w14:paraId="5AE36270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Условие</w:t>
      </w:r>
      <w:r>
        <w:rPr>
          <w:rFonts w:ascii="Arial" w:hAnsi="Arial" w:cs="Arial"/>
        </w:rPr>
        <w:br/>
        <w:t>Обнаружен выход подземного источника. Необходимо оценить его режим и качество воды.</w:t>
      </w:r>
    </w:p>
    <w:p w14:paraId="6044437E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lastRenderedPageBreak/>
        <w:t>Методические указания</w:t>
      </w:r>
    </w:p>
    <w:p w14:paraId="35DE2CB0" w14:textId="77777777" w:rsidR="00256C20" w:rsidRDefault="00256C20" w:rsidP="00256C20">
      <w:pPr>
        <w:pStyle w:val="a8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Определить тип выхода (сосредоточенный/рассредоточенный, напорный/безнапорный).</w:t>
      </w:r>
    </w:p>
    <w:p w14:paraId="276535B4" w14:textId="77777777" w:rsidR="00256C20" w:rsidRDefault="00256C20" w:rsidP="00256C20">
      <w:pPr>
        <w:pStyle w:val="a8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Измерить дебит (объёмный расход, л/с) методом наполнения мерной ёмкости.</w:t>
      </w:r>
    </w:p>
    <w:p w14:paraId="70CA0517" w14:textId="77777777" w:rsidR="00256C20" w:rsidRDefault="00256C20" w:rsidP="00256C20">
      <w:pPr>
        <w:pStyle w:val="a8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Зафиксировать температуру воды и воздуха, органолептические свойства (цвет, запах, вкус).</w:t>
      </w:r>
    </w:p>
    <w:p w14:paraId="1132473C" w14:textId="77777777" w:rsidR="00256C20" w:rsidRDefault="00256C20" w:rsidP="00256C20">
      <w:pPr>
        <w:pStyle w:val="a8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Отбрать</w:t>
      </w:r>
      <w:proofErr w:type="spellEnd"/>
      <w:r>
        <w:rPr>
          <w:rFonts w:ascii="Arial" w:hAnsi="Arial" w:cs="Arial"/>
        </w:rPr>
        <w:t xml:space="preserve"> пробу воды для химического анализа (объём — 1 л, стерильная тара).</w:t>
      </w:r>
    </w:p>
    <w:p w14:paraId="50E37049" w14:textId="77777777" w:rsidR="00256C20" w:rsidRDefault="00256C20" w:rsidP="00256C20">
      <w:pPr>
        <w:pStyle w:val="a8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Описать окружение источника (рельеф, растительность, антропогенные воздействия).</w:t>
      </w:r>
    </w:p>
    <w:p w14:paraId="40576FCB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Ожидаемый результат</w:t>
      </w:r>
    </w:p>
    <w:p w14:paraId="75689F53" w14:textId="77777777" w:rsidR="00256C20" w:rsidRDefault="00256C20" w:rsidP="00256C20">
      <w:pPr>
        <w:pStyle w:val="a8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Протокол измерений с дебитом, температурой и </w:t>
      </w:r>
      <w:proofErr w:type="spellStart"/>
      <w:r>
        <w:rPr>
          <w:rFonts w:ascii="Arial" w:hAnsi="Arial" w:cs="Arial"/>
        </w:rPr>
        <w:t>органолептикой</w:t>
      </w:r>
      <w:proofErr w:type="spellEnd"/>
      <w:r>
        <w:rPr>
          <w:rFonts w:ascii="Arial" w:hAnsi="Arial" w:cs="Arial"/>
        </w:rPr>
        <w:t>.</w:t>
      </w:r>
    </w:p>
    <w:p w14:paraId="49B53886" w14:textId="77777777" w:rsidR="00256C20" w:rsidRDefault="00256C20" w:rsidP="00256C20">
      <w:pPr>
        <w:pStyle w:val="a8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Акт отбора пробы с указанием даты, времени, координат.</w:t>
      </w:r>
    </w:p>
    <w:p w14:paraId="484652CF" w14:textId="77777777" w:rsidR="00256C20" w:rsidRDefault="00256C20" w:rsidP="00256C20">
      <w:pPr>
        <w:pStyle w:val="a8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Описание гидрогеологических условий участка.</w:t>
      </w:r>
    </w:p>
    <w:p w14:paraId="4CE398C7" w14:textId="77777777" w:rsidR="00256C20" w:rsidRDefault="00256C20" w:rsidP="00256C20">
      <w:pPr>
        <w:pStyle w:val="a8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Фотофиксация источника и прилегающей территории.</w:t>
      </w:r>
    </w:p>
    <w:p w14:paraId="5268F25E" w14:textId="77777777" w:rsidR="00256C20" w:rsidRDefault="00256C20" w:rsidP="00256C20">
      <w:pPr>
        <w:spacing w:before="480" w:after="480"/>
        <w:rPr>
          <w:rFonts w:ascii="Times New Roman" w:hAnsi="Times New Roman"/>
        </w:rPr>
      </w:pPr>
      <w:r>
        <w:pict w14:anchorId="308A9D8F">
          <v:rect id="_x0000_i1028" style="width:0;height:1.5pt" o:hralign="center" o:hrstd="t" o:hr="t" fillcolor="#a0a0a0" stroked="f"/>
        </w:pict>
      </w:r>
    </w:p>
    <w:p w14:paraId="1F26E574" w14:textId="77777777" w:rsidR="00256C20" w:rsidRDefault="00256C20" w:rsidP="00256C20">
      <w:pPr>
        <w:pStyle w:val="3"/>
        <w:shd w:val="clear" w:color="auto" w:fill="FFFFFF"/>
        <w:spacing w:before="300" w:after="12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Задача 3. Маршрутное обследование рельефа</w:t>
      </w:r>
    </w:p>
    <w:p w14:paraId="323D5CCC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Условие</w:t>
      </w:r>
      <w:r>
        <w:rPr>
          <w:rFonts w:ascii="Arial" w:hAnsi="Arial" w:cs="Arial"/>
        </w:rPr>
        <w:br/>
        <w:t>Требуется провести геоморфологическую съёмку линейного участка (длина — 2 км) для выявления экзогенных процессов.</w:t>
      </w:r>
    </w:p>
    <w:p w14:paraId="771DC6C9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Методические указания</w:t>
      </w:r>
    </w:p>
    <w:p w14:paraId="4C601490" w14:textId="77777777" w:rsidR="00256C20" w:rsidRDefault="00256C20" w:rsidP="00256C20">
      <w:pPr>
        <w:pStyle w:val="a8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Разбить маршрут на сегменты (каждые 200 м) и зафиксировать координаты точек.</w:t>
      </w:r>
    </w:p>
    <w:p w14:paraId="1D01C8C8" w14:textId="77777777" w:rsidR="00256C20" w:rsidRDefault="00256C20" w:rsidP="00256C20">
      <w:pPr>
        <w:pStyle w:val="a8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Описать формы рельефа (овраги, террасы, конусы выноса) и их параметры (высота, ширина, уклон).</w:t>
      </w:r>
    </w:p>
    <w:p w14:paraId="68806CC8" w14:textId="77777777" w:rsidR="00256C20" w:rsidRDefault="00256C20" w:rsidP="00256C20">
      <w:pPr>
        <w:pStyle w:val="a8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Выявить признаки процессов: эрозия, оползни, суффозия, заболачивание.</w:t>
      </w:r>
    </w:p>
    <w:p w14:paraId="21DA237A" w14:textId="77777777" w:rsidR="00256C20" w:rsidRDefault="00256C20" w:rsidP="00256C20">
      <w:pPr>
        <w:pStyle w:val="a8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Отметить антропогенные изменения (карьеры, насыпи, дренажные канавы).</w:t>
      </w:r>
    </w:p>
    <w:p w14:paraId="488FCB99" w14:textId="77777777" w:rsidR="00256C20" w:rsidRDefault="00256C20" w:rsidP="00256C20">
      <w:pPr>
        <w:pStyle w:val="a8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Составить схематическую карту маршрута с условными знаками.</w:t>
      </w:r>
    </w:p>
    <w:p w14:paraId="4F8282F9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lastRenderedPageBreak/>
        <w:t>Ожидаемый результат</w:t>
      </w:r>
    </w:p>
    <w:p w14:paraId="5CE774DB" w14:textId="77777777" w:rsidR="00256C20" w:rsidRDefault="00256C20" w:rsidP="00256C20">
      <w:pPr>
        <w:pStyle w:val="a8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Полевой дневник с описаниями сегментов маршрута.</w:t>
      </w:r>
    </w:p>
    <w:p w14:paraId="367ACCB3" w14:textId="77777777" w:rsidR="00256C20" w:rsidRDefault="00256C20" w:rsidP="00256C20">
      <w:pPr>
        <w:pStyle w:val="a8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Схематическая геоморфологическая карта (масштаб 1:10 000).</w:t>
      </w:r>
    </w:p>
    <w:p w14:paraId="200BD262" w14:textId="77777777" w:rsidR="00256C20" w:rsidRDefault="00256C20" w:rsidP="00256C20">
      <w:pPr>
        <w:pStyle w:val="a8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Фотодокументы ключевых форм рельефа и процессов.</w:t>
      </w:r>
    </w:p>
    <w:p w14:paraId="0092CDE6" w14:textId="77777777" w:rsidR="00256C20" w:rsidRDefault="00256C20" w:rsidP="00256C20">
      <w:pPr>
        <w:pStyle w:val="a8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Перечень выявленных антропогенных воздействий.</w:t>
      </w:r>
    </w:p>
    <w:p w14:paraId="1AF1B14C" w14:textId="77777777" w:rsidR="00256C20" w:rsidRDefault="00256C20" w:rsidP="00256C20">
      <w:pPr>
        <w:spacing w:before="480" w:after="480"/>
        <w:rPr>
          <w:rFonts w:ascii="Times New Roman" w:hAnsi="Times New Roman"/>
        </w:rPr>
      </w:pPr>
      <w:r>
        <w:pict w14:anchorId="50CB3E94">
          <v:rect id="_x0000_i1029" style="width:0;height:1.5pt" o:hralign="center" o:hrstd="t" o:hr="t" fillcolor="#a0a0a0" stroked="f"/>
        </w:pict>
      </w:r>
    </w:p>
    <w:p w14:paraId="452B61B0" w14:textId="77777777" w:rsidR="00256C20" w:rsidRDefault="00256C20" w:rsidP="00256C20">
      <w:pPr>
        <w:pStyle w:val="3"/>
        <w:shd w:val="clear" w:color="auto" w:fill="FFFFFF"/>
        <w:spacing w:before="300" w:after="12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Задача 4. Оценка инженерно</w:t>
      </w:r>
      <w:r>
        <w:rPr>
          <w:rFonts w:ascii="Arial" w:hAnsi="Arial" w:cs="Arial"/>
        </w:rPr>
        <w:noBreakHyphen/>
        <w:t>геологических условий площадки</w:t>
      </w:r>
    </w:p>
    <w:p w14:paraId="2C4F814E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Условие</w:t>
      </w:r>
      <w:r>
        <w:rPr>
          <w:rFonts w:ascii="Arial" w:hAnsi="Arial" w:cs="Arial"/>
        </w:rPr>
        <w:br/>
        <w:t>На территории предполагаемого строительства требуется охарактеризовать грунты и подземные воды.</w:t>
      </w:r>
    </w:p>
    <w:p w14:paraId="01205FC3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Методические указания</w:t>
      </w:r>
    </w:p>
    <w:p w14:paraId="520667D2" w14:textId="77777777" w:rsidR="00256C20" w:rsidRDefault="00256C20" w:rsidP="00256C20">
      <w:pPr>
        <w:pStyle w:val="a8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Провести визуальное обследование поверхности (трещины, просадки, выходы вод).</w:t>
      </w:r>
    </w:p>
    <w:p w14:paraId="5AC9D508" w14:textId="77777777" w:rsidR="00256C20" w:rsidRDefault="00256C20" w:rsidP="00256C20">
      <w:pPr>
        <w:pStyle w:val="a8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Выполнить зондирование грунта (</w:t>
      </w:r>
      <w:proofErr w:type="spellStart"/>
      <w:r>
        <w:rPr>
          <w:rFonts w:ascii="Arial" w:hAnsi="Arial" w:cs="Arial"/>
        </w:rPr>
        <w:t>штыковьм</w:t>
      </w:r>
      <w:proofErr w:type="spellEnd"/>
      <w:r>
        <w:rPr>
          <w:rFonts w:ascii="Arial" w:hAnsi="Arial" w:cs="Arial"/>
        </w:rPr>
        <w:t xml:space="preserve"> зондом или лопатой) на глубину до 1,5 м.</w:t>
      </w:r>
    </w:p>
    <w:p w14:paraId="0BFE6EDF" w14:textId="77777777" w:rsidR="00256C20" w:rsidRDefault="00256C20" w:rsidP="00256C20">
      <w:pPr>
        <w:pStyle w:val="a8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Описать слои (</w:t>
      </w:r>
      <w:proofErr w:type="spellStart"/>
      <w:r>
        <w:rPr>
          <w:rFonts w:ascii="Arial" w:hAnsi="Arial" w:cs="Arial"/>
        </w:rPr>
        <w:t>гранулометрия</w:t>
      </w:r>
      <w:proofErr w:type="spellEnd"/>
      <w:r>
        <w:rPr>
          <w:rFonts w:ascii="Arial" w:hAnsi="Arial" w:cs="Arial"/>
        </w:rPr>
        <w:t>, влажность, плотность, наличие органики).</w:t>
      </w:r>
    </w:p>
    <w:p w14:paraId="3AF0281F" w14:textId="77777777" w:rsidR="00256C20" w:rsidRDefault="00256C20" w:rsidP="00256C20">
      <w:pPr>
        <w:pStyle w:val="a8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Зафиксировать уровень грунтовых вод (если вскрыт).</w:t>
      </w:r>
    </w:p>
    <w:p w14:paraId="2A3FEF33" w14:textId="77777777" w:rsidR="00256C20" w:rsidRDefault="00256C20" w:rsidP="00256C20">
      <w:pPr>
        <w:pStyle w:val="a8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Оценить склонность к процессам (пучение, просадка, размыв).</w:t>
      </w:r>
    </w:p>
    <w:p w14:paraId="71C84B5F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Ожидаемый результат</w:t>
      </w:r>
    </w:p>
    <w:p w14:paraId="2C005F2B" w14:textId="77777777" w:rsidR="00256C20" w:rsidRDefault="00256C20" w:rsidP="00256C20">
      <w:pPr>
        <w:pStyle w:val="a8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Инженерно</w:t>
      </w:r>
      <w:r>
        <w:rPr>
          <w:rFonts w:ascii="Arial" w:hAnsi="Arial" w:cs="Arial"/>
        </w:rPr>
        <w:noBreakHyphen/>
        <w:t>геологический разрез по профилю (масштаб 1:100).</w:t>
      </w:r>
    </w:p>
    <w:p w14:paraId="254FBE94" w14:textId="77777777" w:rsidR="00256C20" w:rsidRDefault="00256C20" w:rsidP="00256C20">
      <w:pPr>
        <w:pStyle w:val="a8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Описание грунтов с классификацией (ГОСТ 25100</w:t>
      </w:r>
      <w:r>
        <w:rPr>
          <w:rFonts w:ascii="Arial" w:hAnsi="Arial" w:cs="Arial"/>
        </w:rPr>
        <w:noBreakHyphen/>
        <w:t>2020).</w:t>
      </w:r>
    </w:p>
    <w:p w14:paraId="7F4EF1F4" w14:textId="77777777" w:rsidR="00256C20" w:rsidRDefault="00256C20" w:rsidP="00256C20">
      <w:pPr>
        <w:pStyle w:val="a8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Данные об уровне и характере подземных вод.</w:t>
      </w:r>
    </w:p>
    <w:p w14:paraId="12A514B4" w14:textId="77777777" w:rsidR="00256C20" w:rsidRDefault="00256C20" w:rsidP="00256C20">
      <w:pPr>
        <w:pStyle w:val="a8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Заключение о пригодности площадки для строительства.</w:t>
      </w:r>
    </w:p>
    <w:p w14:paraId="621808FE" w14:textId="77777777" w:rsidR="00256C20" w:rsidRDefault="00256C20" w:rsidP="00256C20">
      <w:pPr>
        <w:spacing w:before="480" w:after="480"/>
        <w:rPr>
          <w:rFonts w:ascii="Times New Roman" w:hAnsi="Times New Roman"/>
        </w:rPr>
      </w:pPr>
      <w:r>
        <w:pict w14:anchorId="202CA67C">
          <v:rect id="_x0000_i1030" style="width:0;height:1.5pt" o:hralign="center" o:hrstd="t" o:hr="t" fillcolor="#a0a0a0" stroked="f"/>
        </w:pict>
      </w:r>
    </w:p>
    <w:p w14:paraId="4F1DDCAD" w14:textId="77777777" w:rsidR="00256C20" w:rsidRDefault="00256C20" w:rsidP="00256C20">
      <w:pPr>
        <w:pStyle w:val="3"/>
        <w:shd w:val="clear" w:color="auto" w:fill="FFFFFF"/>
        <w:spacing w:before="300" w:after="12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Задача 5. Камеральная обработка полевых материалов</w:t>
      </w:r>
    </w:p>
    <w:p w14:paraId="47A7C1F9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Условие</w:t>
      </w:r>
      <w:r>
        <w:rPr>
          <w:rFonts w:ascii="Arial" w:hAnsi="Arial" w:cs="Arial"/>
        </w:rPr>
        <w:br/>
        <w:t>Имеется набор полевых данных (дневники, пробы, фото). Требуется систематизировать информацию и подготовить отчётный документ.</w:t>
      </w:r>
    </w:p>
    <w:p w14:paraId="09C9413B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Методические указания</w:t>
      </w:r>
    </w:p>
    <w:p w14:paraId="08D82AC3" w14:textId="77777777" w:rsidR="00256C20" w:rsidRDefault="00256C20" w:rsidP="00256C20">
      <w:pPr>
        <w:pStyle w:val="a8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Проверить полноту и корректность записей в полевых дневниках.</w:t>
      </w:r>
    </w:p>
    <w:p w14:paraId="67ED2266" w14:textId="77777777" w:rsidR="00256C20" w:rsidRDefault="00256C20" w:rsidP="00256C20">
      <w:pPr>
        <w:pStyle w:val="a8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Составить таблицы:</w:t>
      </w:r>
    </w:p>
    <w:p w14:paraId="0F4D9FAA" w14:textId="77777777" w:rsidR="00256C20" w:rsidRDefault="00256C20" w:rsidP="00256C20">
      <w:pPr>
        <w:pStyle w:val="a8"/>
        <w:numPr>
          <w:ilvl w:val="1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перечень образцов с координатами и описаниями;</w:t>
      </w:r>
    </w:p>
    <w:p w14:paraId="2FF2F2DB" w14:textId="77777777" w:rsidR="00256C20" w:rsidRDefault="00256C20" w:rsidP="00256C20">
      <w:pPr>
        <w:pStyle w:val="a8"/>
        <w:numPr>
          <w:ilvl w:val="1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результаты измерений (дебиты, температуры, уровни вод).</w:t>
      </w:r>
    </w:p>
    <w:p w14:paraId="165B9AF2" w14:textId="77777777" w:rsidR="00256C20" w:rsidRDefault="00256C20" w:rsidP="00256C20">
      <w:pPr>
        <w:pStyle w:val="a8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Обработать фотоматериалы (подписать, сгруппировать по темам).</w:t>
      </w:r>
    </w:p>
    <w:p w14:paraId="5353F228" w14:textId="77777777" w:rsidR="00256C20" w:rsidRDefault="00256C20" w:rsidP="00256C20">
      <w:pPr>
        <w:pStyle w:val="a8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Построить графики/схемы (гидрогеологический разрез, карта обнажений).</w:t>
      </w:r>
    </w:p>
    <w:p w14:paraId="567DC3DE" w14:textId="77777777" w:rsidR="00256C20" w:rsidRDefault="00256C20" w:rsidP="00256C20">
      <w:pPr>
        <w:pStyle w:val="a8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Сформулировать выводы по каждому разделу исследования.</w:t>
      </w:r>
    </w:p>
    <w:p w14:paraId="31D00599" w14:textId="77777777" w:rsidR="00256C20" w:rsidRDefault="00256C20" w:rsidP="00256C20">
      <w:pPr>
        <w:pStyle w:val="a8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f"/>
          <w:rFonts w:ascii="Arial" w:hAnsi="Arial" w:cs="Arial"/>
        </w:rPr>
        <w:t>Ожидаемый результат</w:t>
      </w:r>
    </w:p>
    <w:p w14:paraId="14739248" w14:textId="77777777" w:rsidR="00256C20" w:rsidRDefault="00256C20" w:rsidP="00256C20">
      <w:pPr>
        <w:pStyle w:val="a8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Таблицы данных с метаинформацией.</w:t>
      </w:r>
    </w:p>
    <w:p w14:paraId="30BF8383" w14:textId="77777777" w:rsidR="00256C20" w:rsidRDefault="00256C20" w:rsidP="00256C20">
      <w:pPr>
        <w:pStyle w:val="a8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Графические приложения (разрезы, карты, графики).</w:t>
      </w:r>
    </w:p>
    <w:p w14:paraId="3E250AA3" w14:textId="77777777" w:rsidR="00256C20" w:rsidRDefault="00256C20" w:rsidP="00256C20">
      <w:pPr>
        <w:pStyle w:val="a8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Краткий отчёт (5–7 стр.) с введением, методикой, результатами и выводами.</w:t>
      </w:r>
    </w:p>
    <w:p w14:paraId="2E15E516" w14:textId="77777777" w:rsidR="00256C20" w:rsidRDefault="00256C20" w:rsidP="00256C20">
      <w:pPr>
        <w:pStyle w:val="a8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Архив цифровых материалов (фото, таблицы, схемы).</w:t>
      </w:r>
    </w:p>
    <w:p w14:paraId="3DC5ECD3" w14:textId="77777777" w:rsidR="00946881" w:rsidRPr="003B123F" w:rsidRDefault="00946881" w:rsidP="00256C20">
      <w:pPr>
        <w:pStyle w:val="a8"/>
        <w:shd w:val="clear" w:color="auto" w:fill="FFFFFF"/>
        <w:spacing w:before="120" w:beforeAutospacing="0" w:after="120" w:afterAutospacing="0" w:line="420" w:lineRule="atLeast"/>
      </w:pPr>
      <w:bookmarkStart w:id="0" w:name="_GoBack"/>
      <w:bookmarkEnd w:id="0"/>
    </w:p>
    <w:sectPr w:rsidR="00946881" w:rsidRPr="003B123F" w:rsidSect="006D07BE">
      <w:footerReference w:type="even" r:id="rId8"/>
      <w:footerReference w:type="default" r:id="rId9"/>
      <w:pgSz w:w="11906" w:h="16838" w:code="9"/>
      <w:pgMar w:top="1560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968F" w14:textId="77777777" w:rsidR="00223A4B" w:rsidRDefault="00223A4B" w:rsidP="00610A4B">
      <w:pPr>
        <w:spacing w:after="0" w:line="240" w:lineRule="auto"/>
      </w:pPr>
      <w:r>
        <w:separator/>
      </w:r>
    </w:p>
  </w:endnote>
  <w:endnote w:type="continuationSeparator" w:id="0">
    <w:p w14:paraId="6FB1C302" w14:textId="77777777" w:rsidR="00223A4B" w:rsidRDefault="00223A4B" w:rsidP="0061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TeX_Mat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2AD0E" w14:textId="77777777" w:rsidR="000E23AE" w:rsidRDefault="00BB22C6" w:rsidP="00B936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23A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A5CA20" w14:textId="77777777" w:rsidR="000E23AE" w:rsidRDefault="000E23AE" w:rsidP="00B9366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8B5BA" w14:textId="77777777" w:rsidR="000E23AE" w:rsidRPr="006A068C" w:rsidRDefault="00BB22C6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="000E23AE"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3E1502">
      <w:rPr>
        <w:rFonts w:ascii="Times New Roman" w:hAnsi="Times New Roman"/>
        <w:noProof/>
        <w:sz w:val="24"/>
        <w:szCs w:val="24"/>
      </w:rPr>
      <w:t>17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8D0A2" w14:textId="77777777" w:rsidR="00223A4B" w:rsidRDefault="00223A4B" w:rsidP="00610A4B">
      <w:pPr>
        <w:spacing w:after="0" w:line="240" w:lineRule="auto"/>
      </w:pPr>
      <w:r>
        <w:separator/>
      </w:r>
    </w:p>
  </w:footnote>
  <w:footnote w:type="continuationSeparator" w:id="0">
    <w:p w14:paraId="30CA1B51" w14:textId="77777777" w:rsidR="00223A4B" w:rsidRDefault="00223A4B" w:rsidP="00610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4CF0"/>
    <w:multiLevelType w:val="hybridMultilevel"/>
    <w:tmpl w:val="3BB03426"/>
    <w:lvl w:ilvl="0" w:tplc="B0FAE17E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106BCF"/>
    <w:multiLevelType w:val="multilevel"/>
    <w:tmpl w:val="6C32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477CC"/>
    <w:multiLevelType w:val="multilevel"/>
    <w:tmpl w:val="2760D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00AFC"/>
    <w:multiLevelType w:val="multilevel"/>
    <w:tmpl w:val="1C20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050FA"/>
    <w:multiLevelType w:val="multilevel"/>
    <w:tmpl w:val="91F8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85AA0"/>
    <w:multiLevelType w:val="multilevel"/>
    <w:tmpl w:val="FE8A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B22F1"/>
    <w:multiLevelType w:val="multilevel"/>
    <w:tmpl w:val="3BF2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82B37"/>
    <w:multiLevelType w:val="multilevel"/>
    <w:tmpl w:val="4FEA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84CC6"/>
    <w:multiLevelType w:val="multilevel"/>
    <w:tmpl w:val="1C4C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2529C"/>
    <w:multiLevelType w:val="multilevel"/>
    <w:tmpl w:val="004E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D162F"/>
    <w:multiLevelType w:val="multilevel"/>
    <w:tmpl w:val="71CA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34D07"/>
    <w:multiLevelType w:val="multilevel"/>
    <w:tmpl w:val="9368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B0724"/>
    <w:multiLevelType w:val="multilevel"/>
    <w:tmpl w:val="22E876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22761FF"/>
    <w:multiLevelType w:val="multilevel"/>
    <w:tmpl w:val="582C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D7736"/>
    <w:multiLevelType w:val="multilevel"/>
    <w:tmpl w:val="4942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61F9A"/>
    <w:multiLevelType w:val="multilevel"/>
    <w:tmpl w:val="2736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832B2"/>
    <w:multiLevelType w:val="multilevel"/>
    <w:tmpl w:val="37E2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10A65"/>
    <w:multiLevelType w:val="hybridMultilevel"/>
    <w:tmpl w:val="CB7843CC"/>
    <w:lvl w:ilvl="0" w:tplc="6C16E2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026E1"/>
    <w:multiLevelType w:val="multilevel"/>
    <w:tmpl w:val="8CE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50AF6"/>
    <w:multiLevelType w:val="multilevel"/>
    <w:tmpl w:val="584E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F76DC"/>
    <w:multiLevelType w:val="hybridMultilevel"/>
    <w:tmpl w:val="3BB03426"/>
    <w:lvl w:ilvl="0" w:tplc="B0FAE17E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B72AA7"/>
    <w:multiLevelType w:val="multilevel"/>
    <w:tmpl w:val="FC9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61439"/>
    <w:multiLevelType w:val="multilevel"/>
    <w:tmpl w:val="F876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F8D16A1"/>
    <w:multiLevelType w:val="multilevel"/>
    <w:tmpl w:val="ABBC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A3D4E"/>
    <w:multiLevelType w:val="multilevel"/>
    <w:tmpl w:val="1E3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8563AB"/>
    <w:multiLevelType w:val="hybridMultilevel"/>
    <w:tmpl w:val="ADB21896"/>
    <w:lvl w:ilvl="0" w:tplc="88A494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74047"/>
    <w:multiLevelType w:val="hybridMultilevel"/>
    <w:tmpl w:val="26144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C2F67"/>
    <w:multiLevelType w:val="hybridMultilevel"/>
    <w:tmpl w:val="3BB03426"/>
    <w:lvl w:ilvl="0" w:tplc="B0FAE17E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FCE364A"/>
    <w:multiLevelType w:val="multilevel"/>
    <w:tmpl w:val="E57C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203DC"/>
    <w:multiLevelType w:val="multilevel"/>
    <w:tmpl w:val="8D9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10524"/>
    <w:multiLevelType w:val="hybridMultilevel"/>
    <w:tmpl w:val="5B16E3FE"/>
    <w:lvl w:ilvl="0" w:tplc="850EEF48">
      <w:numFmt w:val="bullet"/>
      <w:lvlText w:val=""/>
      <w:lvlJc w:val="left"/>
      <w:pPr>
        <w:ind w:left="1257" w:hanging="41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2" w15:restartNumberingAfterBreak="0">
    <w:nsid w:val="65456377"/>
    <w:multiLevelType w:val="multilevel"/>
    <w:tmpl w:val="22A4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96AC5"/>
    <w:multiLevelType w:val="multilevel"/>
    <w:tmpl w:val="9060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D86AE5"/>
    <w:multiLevelType w:val="multilevel"/>
    <w:tmpl w:val="4680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8D3420"/>
    <w:multiLevelType w:val="multilevel"/>
    <w:tmpl w:val="FAD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9B30FB"/>
    <w:multiLevelType w:val="multilevel"/>
    <w:tmpl w:val="8ACE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634617"/>
    <w:multiLevelType w:val="multilevel"/>
    <w:tmpl w:val="26C6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E33B9"/>
    <w:multiLevelType w:val="multilevel"/>
    <w:tmpl w:val="032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0"/>
  </w:num>
  <w:num w:numId="4">
    <w:abstractNumId w:val="20"/>
  </w:num>
  <w:num w:numId="5">
    <w:abstractNumId w:val="26"/>
  </w:num>
  <w:num w:numId="6">
    <w:abstractNumId w:val="28"/>
  </w:num>
  <w:num w:numId="7">
    <w:abstractNumId w:val="27"/>
  </w:num>
  <w:num w:numId="8">
    <w:abstractNumId w:val="31"/>
  </w:num>
  <w:num w:numId="9">
    <w:abstractNumId w:val="17"/>
  </w:num>
  <w:num w:numId="10">
    <w:abstractNumId w:val="9"/>
  </w:num>
  <w:num w:numId="11">
    <w:abstractNumId w:val="3"/>
  </w:num>
  <w:num w:numId="12">
    <w:abstractNumId w:val="22"/>
  </w:num>
  <w:num w:numId="13">
    <w:abstractNumId w:val="10"/>
  </w:num>
  <w:num w:numId="14">
    <w:abstractNumId w:val="38"/>
  </w:num>
  <w:num w:numId="15">
    <w:abstractNumId w:val="29"/>
  </w:num>
  <w:num w:numId="16">
    <w:abstractNumId w:val="13"/>
  </w:num>
  <w:num w:numId="17">
    <w:abstractNumId w:val="34"/>
  </w:num>
  <w:num w:numId="18">
    <w:abstractNumId w:val="4"/>
  </w:num>
  <w:num w:numId="19">
    <w:abstractNumId w:val="36"/>
  </w:num>
  <w:num w:numId="20">
    <w:abstractNumId w:val="11"/>
  </w:num>
  <w:num w:numId="21">
    <w:abstractNumId w:val="24"/>
  </w:num>
  <w:num w:numId="22">
    <w:abstractNumId w:val="33"/>
  </w:num>
  <w:num w:numId="23">
    <w:abstractNumId w:val="7"/>
  </w:num>
  <w:num w:numId="24">
    <w:abstractNumId w:val="1"/>
  </w:num>
  <w:num w:numId="25">
    <w:abstractNumId w:val="21"/>
  </w:num>
  <w:num w:numId="26">
    <w:abstractNumId w:val="37"/>
  </w:num>
  <w:num w:numId="27">
    <w:abstractNumId w:val="8"/>
  </w:num>
  <w:num w:numId="28">
    <w:abstractNumId w:val="35"/>
  </w:num>
  <w:num w:numId="29">
    <w:abstractNumId w:val="14"/>
  </w:num>
  <w:num w:numId="30">
    <w:abstractNumId w:val="6"/>
  </w:num>
  <w:num w:numId="31">
    <w:abstractNumId w:val="15"/>
  </w:num>
  <w:num w:numId="32">
    <w:abstractNumId w:val="19"/>
  </w:num>
  <w:num w:numId="33">
    <w:abstractNumId w:val="32"/>
  </w:num>
  <w:num w:numId="34">
    <w:abstractNumId w:val="2"/>
  </w:num>
  <w:num w:numId="35">
    <w:abstractNumId w:val="18"/>
  </w:num>
  <w:num w:numId="36">
    <w:abstractNumId w:val="5"/>
  </w:num>
  <w:num w:numId="37">
    <w:abstractNumId w:val="30"/>
  </w:num>
  <w:num w:numId="38">
    <w:abstractNumId w:val="2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81"/>
    <w:rsid w:val="00013373"/>
    <w:rsid w:val="0005097C"/>
    <w:rsid w:val="000609C6"/>
    <w:rsid w:val="00061DF8"/>
    <w:rsid w:val="00063811"/>
    <w:rsid w:val="00083653"/>
    <w:rsid w:val="000A0ECB"/>
    <w:rsid w:val="000D05D8"/>
    <w:rsid w:val="000E0352"/>
    <w:rsid w:val="000E23AE"/>
    <w:rsid w:val="000F399F"/>
    <w:rsid w:val="00100D0B"/>
    <w:rsid w:val="0010255C"/>
    <w:rsid w:val="0012014B"/>
    <w:rsid w:val="00127D90"/>
    <w:rsid w:val="00141FF5"/>
    <w:rsid w:val="00144E3C"/>
    <w:rsid w:val="00151754"/>
    <w:rsid w:val="00151C39"/>
    <w:rsid w:val="001939AB"/>
    <w:rsid w:val="001C1BFB"/>
    <w:rsid w:val="002041EE"/>
    <w:rsid w:val="00212C1A"/>
    <w:rsid w:val="0022179A"/>
    <w:rsid w:val="00223A4B"/>
    <w:rsid w:val="00225C40"/>
    <w:rsid w:val="00256C20"/>
    <w:rsid w:val="002B0137"/>
    <w:rsid w:val="002B17E0"/>
    <w:rsid w:val="002B6D35"/>
    <w:rsid w:val="002D11ED"/>
    <w:rsid w:val="002E593F"/>
    <w:rsid w:val="002F5BBA"/>
    <w:rsid w:val="002F70E5"/>
    <w:rsid w:val="00310AFB"/>
    <w:rsid w:val="00326CD6"/>
    <w:rsid w:val="00332AB8"/>
    <w:rsid w:val="003408F4"/>
    <w:rsid w:val="0034677F"/>
    <w:rsid w:val="00351ECE"/>
    <w:rsid w:val="00353986"/>
    <w:rsid w:val="003645BB"/>
    <w:rsid w:val="00385986"/>
    <w:rsid w:val="0038723D"/>
    <w:rsid w:val="00393D85"/>
    <w:rsid w:val="00393F72"/>
    <w:rsid w:val="003975B5"/>
    <w:rsid w:val="003B2A9F"/>
    <w:rsid w:val="003C7F9C"/>
    <w:rsid w:val="003D6221"/>
    <w:rsid w:val="003D66F2"/>
    <w:rsid w:val="003E1502"/>
    <w:rsid w:val="003F16DF"/>
    <w:rsid w:val="00406878"/>
    <w:rsid w:val="00417A6E"/>
    <w:rsid w:val="00473B1E"/>
    <w:rsid w:val="00473C80"/>
    <w:rsid w:val="0048587E"/>
    <w:rsid w:val="004C081E"/>
    <w:rsid w:val="004C5D3D"/>
    <w:rsid w:val="004F05FC"/>
    <w:rsid w:val="00504FD9"/>
    <w:rsid w:val="005436CE"/>
    <w:rsid w:val="005A34C5"/>
    <w:rsid w:val="005C0A76"/>
    <w:rsid w:val="005C55A1"/>
    <w:rsid w:val="005F3673"/>
    <w:rsid w:val="0060606A"/>
    <w:rsid w:val="00610A4B"/>
    <w:rsid w:val="00656F95"/>
    <w:rsid w:val="00667B60"/>
    <w:rsid w:val="00675D4C"/>
    <w:rsid w:val="006C0860"/>
    <w:rsid w:val="006D0315"/>
    <w:rsid w:val="006D07BE"/>
    <w:rsid w:val="00701F24"/>
    <w:rsid w:val="007169E0"/>
    <w:rsid w:val="00716D88"/>
    <w:rsid w:val="00722653"/>
    <w:rsid w:val="00740FB5"/>
    <w:rsid w:val="0078555D"/>
    <w:rsid w:val="007D3DDE"/>
    <w:rsid w:val="007D4FEC"/>
    <w:rsid w:val="007D7C4D"/>
    <w:rsid w:val="00800BA0"/>
    <w:rsid w:val="00806231"/>
    <w:rsid w:val="00835A25"/>
    <w:rsid w:val="00840E99"/>
    <w:rsid w:val="00856E51"/>
    <w:rsid w:val="0087206B"/>
    <w:rsid w:val="008A4401"/>
    <w:rsid w:val="008A59F4"/>
    <w:rsid w:val="008B6ABB"/>
    <w:rsid w:val="008D6893"/>
    <w:rsid w:val="008E44C7"/>
    <w:rsid w:val="008E5B4E"/>
    <w:rsid w:val="009057B2"/>
    <w:rsid w:val="00921491"/>
    <w:rsid w:val="00946881"/>
    <w:rsid w:val="00954230"/>
    <w:rsid w:val="0097095F"/>
    <w:rsid w:val="00973233"/>
    <w:rsid w:val="009A59A6"/>
    <w:rsid w:val="009B6679"/>
    <w:rsid w:val="009D1114"/>
    <w:rsid w:val="009D7D0D"/>
    <w:rsid w:val="009F28BC"/>
    <w:rsid w:val="009F6AF5"/>
    <w:rsid w:val="00A05E37"/>
    <w:rsid w:val="00A11446"/>
    <w:rsid w:val="00A26C60"/>
    <w:rsid w:val="00A26F85"/>
    <w:rsid w:val="00A3539E"/>
    <w:rsid w:val="00A421BB"/>
    <w:rsid w:val="00A44226"/>
    <w:rsid w:val="00A576FE"/>
    <w:rsid w:val="00A614E6"/>
    <w:rsid w:val="00AC1F20"/>
    <w:rsid w:val="00AD5F13"/>
    <w:rsid w:val="00AF6957"/>
    <w:rsid w:val="00B024BE"/>
    <w:rsid w:val="00B03AC8"/>
    <w:rsid w:val="00B30C3E"/>
    <w:rsid w:val="00B3511F"/>
    <w:rsid w:val="00B41A52"/>
    <w:rsid w:val="00B42C30"/>
    <w:rsid w:val="00B450E7"/>
    <w:rsid w:val="00B46BD8"/>
    <w:rsid w:val="00B75D05"/>
    <w:rsid w:val="00B842DC"/>
    <w:rsid w:val="00B93661"/>
    <w:rsid w:val="00BB22C6"/>
    <w:rsid w:val="00BD03A1"/>
    <w:rsid w:val="00BE7386"/>
    <w:rsid w:val="00C11432"/>
    <w:rsid w:val="00CA3634"/>
    <w:rsid w:val="00CA3E0F"/>
    <w:rsid w:val="00CA3F7B"/>
    <w:rsid w:val="00CE10B8"/>
    <w:rsid w:val="00CF127F"/>
    <w:rsid w:val="00D055B7"/>
    <w:rsid w:val="00D50D23"/>
    <w:rsid w:val="00D53C09"/>
    <w:rsid w:val="00D737E8"/>
    <w:rsid w:val="00D903DE"/>
    <w:rsid w:val="00DD4B5E"/>
    <w:rsid w:val="00E12D05"/>
    <w:rsid w:val="00E162ED"/>
    <w:rsid w:val="00E60E11"/>
    <w:rsid w:val="00E62D1C"/>
    <w:rsid w:val="00E6752D"/>
    <w:rsid w:val="00E95BDB"/>
    <w:rsid w:val="00EB276C"/>
    <w:rsid w:val="00ED3D62"/>
    <w:rsid w:val="00EE1991"/>
    <w:rsid w:val="00F160D9"/>
    <w:rsid w:val="00F20B30"/>
    <w:rsid w:val="00F463BC"/>
    <w:rsid w:val="00F606AE"/>
    <w:rsid w:val="00F65B8F"/>
    <w:rsid w:val="00F70FA4"/>
    <w:rsid w:val="00F73557"/>
    <w:rsid w:val="00F7542D"/>
    <w:rsid w:val="00F76B50"/>
    <w:rsid w:val="00F97CDA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0CB4"/>
  <w15:docId w15:val="{A962F555-1AA2-4209-87E0-92F46B21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881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5C55A1"/>
    <w:pPr>
      <w:keepNext/>
      <w:keepLines/>
      <w:spacing w:before="40" w:after="0" w:line="252" w:lineRule="auto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468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6881"/>
    <w:rPr>
      <w:rFonts w:ascii="Calibri" w:eastAsia="Times New Roman" w:hAnsi="Calibri" w:cs="Times New Roman"/>
    </w:rPr>
  </w:style>
  <w:style w:type="character" w:styleId="a5">
    <w:name w:val="page number"/>
    <w:basedOn w:val="a0"/>
    <w:rsid w:val="00946881"/>
  </w:style>
  <w:style w:type="paragraph" w:styleId="a6">
    <w:name w:val="List Paragraph"/>
    <w:basedOn w:val="a"/>
    <w:uiPriority w:val="99"/>
    <w:qFormat/>
    <w:rsid w:val="00946881"/>
    <w:pPr>
      <w:ind w:left="708"/>
    </w:pPr>
  </w:style>
  <w:style w:type="paragraph" w:styleId="a7">
    <w:name w:val="No Spacing"/>
    <w:uiPriority w:val="99"/>
    <w:qFormat/>
    <w:rsid w:val="009468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468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468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46881"/>
  </w:style>
  <w:style w:type="character" w:customStyle="1" w:styleId="30">
    <w:name w:val="Заголовок 3 Знак"/>
    <w:basedOn w:val="a0"/>
    <w:link w:val="3"/>
    <w:uiPriority w:val="9"/>
    <w:rsid w:val="005C55A1"/>
    <w:rPr>
      <w:rFonts w:ascii="Cambria" w:eastAsia="Times New Roman" w:hAnsi="Cambria" w:cs="Times New Roman"/>
      <w:color w:val="243F60"/>
      <w:sz w:val="24"/>
      <w:szCs w:val="24"/>
    </w:rPr>
  </w:style>
  <w:style w:type="paragraph" w:styleId="a8">
    <w:name w:val="Normal (Web)"/>
    <w:basedOn w:val="a"/>
    <w:uiPriority w:val="99"/>
    <w:rsid w:val="003539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8">
    <w:name w:val="s8"/>
    <w:basedOn w:val="a0"/>
    <w:rsid w:val="00353986"/>
  </w:style>
  <w:style w:type="paragraph" w:customStyle="1" w:styleId="p30">
    <w:name w:val="p30"/>
    <w:basedOn w:val="a"/>
    <w:rsid w:val="003539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F2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E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0352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unhideWhenUsed/>
    <w:qFormat/>
    <w:rsid w:val="007D4FEC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e">
    <w:name w:val="Table Grid"/>
    <w:basedOn w:val="a1"/>
    <w:uiPriority w:val="59"/>
    <w:unhideWhenUsed/>
    <w:rsid w:val="005A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256C20"/>
  </w:style>
  <w:style w:type="character" w:styleId="af">
    <w:name w:val="Strong"/>
    <w:basedOn w:val="a0"/>
    <w:uiPriority w:val="22"/>
    <w:qFormat/>
    <w:rsid w:val="00256C20"/>
    <w:rPr>
      <w:b/>
      <w:bCs/>
    </w:rPr>
  </w:style>
  <w:style w:type="character" w:styleId="af0">
    <w:name w:val="Emphasis"/>
    <w:basedOn w:val="a0"/>
    <w:uiPriority w:val="20"/>
    <w:qFormat/>
    <w:rsid w:val="00256C20"/>
    <w:rPr>
      <w:i/>
      <w:iCs/>
    </w:rPr>
  </w:style>
  <w:style w:type="character" w:customStyle="1" w:styleId="mord">
    <w:name w:val="mord"/>
    <w:basedOn w:val="a0"/>
    <w:rsid w:val="00256C20"/>
  </w:style>
  <w:style w:type="character" w:customStyle="1" w:styleId="vlist-s">
    <w:name w:val="vlist-s"/>
    <w:basedOn w:val="a0"/>
    <w:rsid w:val="00256C20"/>
  </w:style>
  <w:style w:type="character" w:customStyle="1" w:styleId="mrel">
    <w:name w:val="mrel"/>
    <w:basedOn w:val="a0"/>
    <w:rsid w:val="00256C20"/>
  </w:style>
  <w:style w:type="character" w:customStyle="1" w:styleId="mpunct">
    <w:name w:val="mpunct"/>
    <w:basedOn w:val="a0"/>
    <w:rsid w:val="0025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DC617-2FEA-4F41-82EE-E3C4AADA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Гуськова Марина Федоровна</cp:lastModifiedBy>
  <cp:revision>6</cp:revision>
  <dcterms:created xsi:type="dcterms:W3CDTF">2021-12-28T10:32:00Z</dcterms:created>
  <dcterms:modified xsi:type="dcterms:W3CDTF">2025-11-17T11:35:00Z</dcterms:modified>
</cp:coreProperties>
</file>