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110B06" w:rsidRPr="00110B06">
        <w:rPr>
          <w:rFonts w:ascii="Arial" w:hAnsi="Arial" w:cs="Arial"/>
          <w:sz w:val="28"/>
          <w:szCs w:val="28"/>
        </w:rPr>
        <w:t>ТЕОРИЯ ОГНЕСТОЙКОСТИ СТРОИТЕЛЬНЫХ КОНСТРУКЦИЙ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Пожар, опасные факторы пожара. Факторы, влияющие на развитие пожара. Пожар в помещении (стадии развития, локальный и объёмный пожар).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Температурные режимы пожаров.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Статистика пожаров. Пожарные риски. Пожарная опасность, пожарная безопасность. Структура системы обеспечения пожарной безопасности зданий.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 w:rsidRPr="00110B06">
        <w:rPr>
          <w:sz w:val="28"/>
          <w:szCs w:val="28"/>
        </w:rPr>
        <w:t xml:space="preserve">ероприятия пассивной и активной противопожарной защиты. Роль огнестойкости строительных конструкций в системе противопожарной защиты зданий.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Проблемы противопожарного нормирования. Жёсткий и гибкий (объектно-ориентированный) подходы к противопожарному нормированию.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Пожарно-техническая классификация строительных материалов, конструкций зданий и сооружений.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строительных конструкций. Предел огнестойкости. Предельные состояния конструкций по огнестойкости, критерии исчерпания огнестойкости.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Обозначение пределов огнестойкости. Методы оценки огнестойкости. Основы экспериментальной оценки огнестойкости, испытательное оборудование и приборы. Факторы, влияющие на огнестойкость строительных конструкций.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Механизм </w:t>
      </w:r>
      <w:proofErr w:type="spellStart"/>
      <w:r w:rsidRPr="00110B06">
        <w:rPr>
          <w:sz w:val="28"/>
          <w:szCs w:val="28"/>
        </w:rPr>
        <w:t>термодеструкции</w:t>
      </w:r>
      <w:proofErr w:type="spellEnd"/>
      <w:r w:rsidRPr="00110B06">
        <w:rPr>
          <w:sz w:val="28"/>
          <w:szCs w:val="28"/>
        </w:rPr>
        <w:t xml:space="preserve"> бетона. Взрывообразное разрушение бетона при нагреве: причины и меры предотвращения.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Влияние нагрева на свойства строительной стали. «Безопасные» температуры нагрева для бетона и арматуры.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lastRenderedPageBreak/>
        <w:t>Методы определения теплофизических и механических характеристик бетона и арматуры при нагреве. Влияние вида бетона и арматуры на огнестойкость.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изгибаемых железобетонных элементов: механизм исчерпания несущей способности, фактические пределы огнестойкости, способы повышения огнестойкости.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балочных сплошных плит, </w:t>
      </w:r>
      <w:proofErr w:type="spellStart"/>
      <w:r w:rsidRPr="00110B06">
        <w:rPr>
          <w:sz w:val="28"/>
          <w:szCs w:val="28"/>
        </w:rPr>
        <w:t>рёбристых</w:t>
      </w:r>
      <w:proofErr w:type="spellEnd"/>
      <w:r w:rsidRPr="00110B06">
        <w:rPr>
          <w:sz w:val="28"/>
          <w:szCs w:val="28"/>
        </w:rPr>
        <w:t xml:space="preserve"> и многопустотных панелей, балок и ригелей. Огнестойкость плит, опёртых по контуру, неразрезных балок и плит. Огнестойкость предварительно напряжённых конструкций.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сжатых железобетонных элементов: механизм исчерпания несущей способности, фактические пределы огнестойкости, способы повышения огнестойкости. 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Огнестойкость железобетонных колонн при больших и малых эксцентриситетах сжимающего усилия. Огнестойкость трубобетонных колонн. Огнестойкость несущих стен.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Поведение железобетонных конструкций при пожаре в здании. Совместная работа конструкций в составе каркаса при пожаре. Последствия воздействия пожара на железобетонные конструкции.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Понятие об </w:t>
      </w:r>
      <w:proofErr w:type="spellStart"/>
      <w:r w:rsidRPr="00110B06">
        <w:rPr>
          <w:sz w:val="28"/>
          <w:szCs w:val="28"/>
        </w:rPr>
        <w:t>огнесохранности</w:t>
      </w:r>
      <w:proofErr w:type="spellEnd"/>
      <w:r w:rsidRPr="00110B06">
        <w:rPr>
          <w:sz w:val="28"/>
          <w:szCs w:val="28"/>
        </w:rPr>
        <w:t xml:space="preserve"> железобетонных конструкций. Особенности обследования технического состояния железобетонных конструкций, повреждённых пожаром.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Оценка степени повреждения конструкций после пожара.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Огнестойкость каменных конструкций. Влияние температуры на структуру и свойства различных видов кирпича.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Фактические пределы огнестойкости стен из красного и силикатного кирпича, керамических камней, облегчённых кладок.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Влияние температуры на теплофизические характеристики бетона и арматуры.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Аналитические и численные методы расчёта температурных полей: исходные предпосылки, разрешающие уравнения, результаты расчёта, преимущества и недостатки.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Коэффициенты, характеризующие снижение прочностных и </w:t>
      </w:r>
      <w:proofErr w:type="spellStart"/>
      <w:r w:rsidRPr="00110B06">
        <w:rPr>
          <w:sz w:val="28"/>
          <w:szCs w:val="28"/>
        </w:rPr>
        <w:t>деформативных</w:t>
      </w:r>
      <w:proofErr w:type="spellEnd"/>
      <w:r w:rsidRPr="00110B06">
        <w:rPr>
          <w:sz w:val="28"/>
          <w:szCs w:val="28"/>
        </w:rPr>
        <w:t xml:space="preserve"> свойств, развитие температурных деформаций при нагреве бетона и арматуры.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lastRenderedPageBreak/>
        <w:t>Расчётная оценка огнестойкости по предельным усилиям (методом критических температур) и на основе деформационной модели нормальных сечений (диаграммный метод): исходные предпосылки, разрешающие уравнения, результаты расчёта, преимущества и недостатки.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Проектирование железобетонных конструкций с требуемой огнестойкостью. Особенности выполнения поверочных расчётов железобетонных конструкций, подвергнутых воздействию пожара.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Общая характеристика. Последствия воздействия пожара на металлические конструкции. Причины низкой огнестойкости незащищённых стальных и алюминиевых конструкций.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Огнестойкость и пожарная опасность лёгких металлических конструкций с применением горючих утеплителей. Пожарная опасность фасадных систем.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Огнезащита металлических конструкций. Конструктивная огнезащита и огнезащитная обработка: область применения, преимущества и недостатки.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Огнестойкость стальных конструкций с огнезащитной облицовкой кирпичом, бетоном, цементно-песчаной штукатуркой, облегчённой штукатуркой, листовыми материалами (</w:t>
      </w:r>
      <w:proofErr w:type="spellStart"/>
      <w:r w:rsidRPr="00110B06">
        <w:rPr>
          <w:sz w:val="28"/>
          <w:szCs w:val="28"/>
        </w:rPr>
        <w:t>минераловатные</w:t>
      </w:r>
      <w:proofErr w:type="spellEnd"/>
      <w:r w:rsidRPr="00110B06">
        <w:rPr>
          <w:sz w:val="28"/>
          <w:szCs w:val="28"/>
        </w:rPr>
        <w:t xml:space="preserve"> плиты, </w:t>
      </w:r>
      <w:proofErr w:type="spellStart"/>
      <w:r w:rsidRPr="00110B06">
        <w:rPr>
          <w:sz w:val="28"/>
          <w:szCs w:val="28"/>
        </w:rPr>
        <w:t>гипсокартон</w:t>
      </w:r>
      <w:proofErr w:type="spellEnd"/>
      <w:r w:rsidRPr="00110B06">
        <w:rPr>
          <w:sz w:val="28"/>
          <w:szCs w:val="28"/>
        </w:rPr>
        <w:t xml:space="preserve">); с огнезащитной обработкой вспучивающимися и </w:t>
      </w:r>
      <w:proofErr w:type="spellStart"/>
      <w:r w:rsidRPr="00110B06">
        <w:rPr>
          <w:sz w:val="28"/>
          <w:szCs w:val="28"/>
        </w:rPr>
        <w:t>невспучивающимися</w:t>
      </w:r>
      <w:proofErr w:type="spellEnd"/>
      <w:r w:rsidRPr="00110B06">
        <w:rPr>
          <w:sz w:val="28"/>
          <w:szCs w:val="28"/>
        </w:rPr>
        <w:t xml:space="preserve"> составами.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Группы огнезащитной эффективности составов для стальных конструкций. Огнезащитные свойства подвесных потолков. Водонаполненные конструкции.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Основные положения расчёта огнестойкости металлических конструкций с огнезащитой.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Определение критической температуры нагрева. Приведённая толщина металла. Проектирование металлических конструкций с требуемой огнестойкостью.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Общая характеристика. Последствия воздействия пожара на деревянные конструкции. Причины относительно высокой огнестойкости незащищённых деревянных конструкций.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Механизм </w:t>
      </w:r>
      <w:proofErr w:type="spellStart"/>
      <w:r w:rsidRPr="00110B06">
        <w:rPr>
          <w:sz w:val="28"/>
          <w:szCs w:val="28"/>
        </w:rPr>
        <w:t>термодеструкции</w:t>
      </w:r>
      <w:proofErr w:type="spellEnd"/>
      <w:r w:rsidRPr="00110B06">
        <w:rPr>
          <w:sz w:val="28"/>
          <w:szCs w:val="28"/>
        </w:rPr>
        <w:t xml:space="preserve"> древесины. Карбонизация, пиролиз, самовоспламенение древесины. Скорость обугливания древесины. Время до начала обугливания. Характеристики пожарной опасности древесины.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lastRenderedPageBreak/>
        <w:t>Мероприятия, способствующие повышению огнестойкости и снижению пожарной опасности деревянных конструкций. Механизм действия антипиренов.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proofErr w:type="gramStart"/>
      <w:r w:rsidRPr="00110B06">
        <w:rPr>
          <w:sz w:val="28"/>
          <w:szCs w:val="28"/>
        </w:rPr>
        <w:t>Огнезащитные облицовки, обмазки, пропитки, лаки, краски, вспучивающиеся покрытия: область применения, преимущества и недостатки.</w:t>
      </w:r>
      <w:proofErr w:type="gramEnd"/>
      <w:r w:rsidRPr="00110B06">
        <w:rPr>
          <w:sz w:val="28"/>
          <w:szCs w:val="28"/>
        </w:rPr>
        <w:t xml:space="preserve"> Группы огнезащитной эффективности составов для древесины и материалов на её основе.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деревянных конструкций. Огнестойкость </w:t>
      </w:r>
      <w:proofErr w:type="spellStart"/>
      <w:r w:rsidRPr="00110B06">
        <w:rPr>
          <w:sz w:val="28"/>
          <w:szCs w:val="28"/>
        </w:rPr>
        <w:t>дощатоклеёных</w:t>
      </w:r>
      <w:proofErr w:type="spellEnd"/>
      <w:r w:rsidRPr="00110B06">
        <w:rPr>
          <w:sz w:val="28"/>
          <w:szCs w:val="28"/>
        </w:rPr>
        <w:t xml:space="preserve"> балок.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 xml:space="preserve">Огнестойкость </w:t>
      </w:r>
      <w:proofErr w:type="spellStart"/>
      <w:r w:rsidRPr="00110B06">
        <w:rPr>
          <w:sz w:val="28"/>
          <w:szCs w:val="28"/>
        </w:rPr>
        <w:t>клеефанерных</w:t>
      </w:r>
      <w:proofErr w:type="spellEnd"/>
      <w:r w:rsidRPr="00110B06">
        <w:rPr>
          <w:sz w:val="28"/>
          <w:szCs w:val="28"/>
        </w:rPr>
        <w:t xml:space="preserve"> балок и панелей. Защита стальных соединительных элементов узловых соединений.</w:t>
      </w:r>
    </w:p>
    <w:p w:rsidR="00110B06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Основные положения расчёта огнестойкости деревянных конструкций. Расчётные сопротивления древесины при расчёте огнестойкости.</w:t>
      </w:r>
    </w:p>
    <w:p w:rsidR="0094649A" w:rsidRPr="00110B06" w:rsidRDefault="00110B06" w:rsidP="00110B0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110B06">
        <w:rPr>
          <w:sz w:val="28"/>
          <w:szCs w:val="28"/>
        </w:rPr>
        <w:t>Проектирование деревянных конструкций с требуемой огнестойкостью.</w:t>
      </w:r>
    </w:p>
    <w:sectPr w:rsidR="0094649A" w:rsidRPr="00110B06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B7" w:rsidRDefault="007629B7" w:rsidP="00431935">
      <w:r>
        <w:separator/>
      </w:r>
    </w:p>
  </w:endnote>
  <w:endnote w:type="continuationSeparator" w:id="0">
    <w:p w:rsidR="007629B7" w:rsidRDefault="007629B7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110B06">
          <w:rPr>
            <w:rFonts w:asciiTheme="minorHAnsi" w:hAnsiTheme="minorHAnsi"/>
            <w:noProof/>
            <w:sz w:val="20"/>
            <w:szCs w:val="20"/>
          </w:rPr>
          <w:t>4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B7" w:rsidRDefault="007629B7" w:rsidP="00431935">
      <w:r>
        <w:separator/>
      </w:r>
    </w:p>
  </w:footnote>
  <w:footnote w:type="continuationSeparator" w:id="0">
    <w:p w:rsidR="007629B7" w:rsidRDefault="007629B7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110B06"/>
    <w:rsid w:val="001C2708"/>
    <w:rsid w:val="00293DFC"/>
    <w:rsid w:val="003025B4"/>
    <w:rsid w:val="00327227"/>
    <w:rsid w:val="003979A5"/>
    <w:rsid w:val="003A192B"/>
    <w:rsid w:val="003C1FF4"/>
    <w:rsid w:val="003D3187"/>
    <w:rsid w:val="003E5052"/>
    <w:rsid w:val="00431935"/>
    <w:rsid w:val="004D7C56"/>
    <w:rsid w:val="00533B77"/>
    <w:rsid w:val="00547CFD"/>
    <w:rsid w:val="00564CFF"/>
    <w:rsid w:val="00575CDF"/>
    <w:rsid w:val="005E20F0"/>
    <w:rsid w:val="005E498D"/>
    <w:rsid w:val="006D6382"/>
    <w:rsid w:val="0075095F"/>
    <w:rsid w:val="007629B7"/>
    <w:rsid w:val="0078505E"/>
    <w:rsid w:val="007D096B"/>
    <w:rsid w:val="007F4E2B"/>
    <w:rsid w:val="0084531B"/>
    <w:rsid w:val="0094649A"/>
    <w:rsid w:val="009D1C2C"/>
    <w:rsid w:val="00A10D8A"/>
    <w:rsid w:val="00A26BE1"/>
    <w:rsid w:val="00B63082"/>
    <w:rsid w:val="00B646FD"/>
    <w:rsid w:val="00B85956"/>
    <w:rsid w:val="00BB462B"/>
    <w:rsid w:val="00BD5343"/>
    <w:rsid w:val="00BF38B0"/>
    <w:rsid w:val="00C47A2E"/>
    <w:rsid w:val="00C92E2C"/>
    <w:rsid w:val="00D673B2"/>
    <w:rsid w:val="00DD1A5B"/>
    <w:rsid w:val="00E02C79"/>
    <w:rsid w:val="00E054DE"/>
    <w:rsid w:val="00E325C6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1EBC-0248-4834-8292-3F23172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Администратор</cp:lastModifiedBy>
  <cp:revision>3</cp:revision>
  <dcterms:created xsi:type="dcterms:W3CDTF">2022-01-13T10:38:00Z</dcterms:created>
  <dcterms:modified xsi:type="dcterms:W3CDTF">2022-01-13T10:40:00Z</dcterms:modified>
</cp:coreProperties>
</file>