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0FD4C" w14:textId="77777777" w:rsidR="0018732B" w:rsidRDefault="0018732B"/>
    <w:p w14:paraId="3D1125F2" w14:textId="77777777" w:rsidR="006043E3" w:rsidRPr="00F376E4" w:rsidRDefault="006043E3" w:rsidP="006043E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376E4">
        <w:rPr>
          <w:rFonts w:ascii="Times New Roman" w:eastAsia="Times New Roman" w:hAnsi="Times New Roman" w:cs="Times New Roman"/>
          <w:color w:val="000000"/>
          <w:sz w:val="23"/>
          <w:szCs w:val="23"/>
        </w:rPr>
        <w:t>Примерные оценочные материалы, применяемые при проведении</w:t>
      </w:r>
    </w:p>
    <w:p w14:paraId="55E979C6" w14:textId="77777777" w:rsidR="006043E3" w:rsidRPr="00F376E4" w:rsidRDefault="006043E3" w:rsidP="006043E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376E4">
        <w:rPr>
          <w:rFonts w:ascii="Times New Roman" w:eastAsia="Times New Roman" w:hAnsi="Times New Roman" w:cs="Times New Roman"/>
          <w:color w:val="000000"/>
          <w:sz w:val="23"/>
          <w:szCs w:val="23"/>
        </w:rPr>
        <w:t>промежуточной аттестации по дисциплине (модулю)</w:t>
      </w:r>
    </w:p>
    <w:p w14:paraId="3CA3BBF4" w14:textId="51826D7E" w:rsidR="006043E3" w:rsidRPr="00642D1A" w:rsidRDefault="006043E3" w:rsidP="006043E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642D1A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«</w:t>
      </w:r>
      <w:r w:rsidR="00642D1A" w:rsidRPr="00642D1A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Учет и </w:t>
      </w:r>
      <w:bookmarkStart w:id="0" w:name="_GoBack"/>
      <w:r w:rsidR="00642D1A" w:rsidRPr="00642D1A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анализ</w:t>
      </w:r>
      <w:r w:rsidRPr="00642D1A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»</w:t>
      </w:r>
    </w:p>
    <w:bookmarkEnd w:id="0"/>
    <w:p w14:paraId="1FABE9F1" w14:textId="77777777" w:rsidR="006043E3" w:rsidRPr="00F376E4" w:rsidRDefault="006043E3" w:rsidP="006043E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2F4BC8BF" w14:textId="54125E89" w:rsidR="006043E3" w:rsidRPr="00F376E4" w:rsidRDefault="006043E3" w:rsidP="006043E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376E4">
        <w:rPr>
          <w:rFonts w:ascii="Times New Roman" w:eastAsia="Times New Roman" w:hAnsi="Times New Roman" w:cs="Times New Roman"/>
          <w:color w:val="000000"/>
          <w:sz w:val="23"/>
          <w:szCs w:val="23"/>
        </w:rPr>
        <w:t>При проведении промежуточной аттестации обуча</w:t>
      </w:r>
      <w:r w:rsidR="00972B46">
        <w:rPr>
          <w:rFonts w:ascii="Times New Roman" w:eastAsia="Times New Roman" w:hAnsi="Times New Roman" w:cs="Times New Roman"/>
          <w:color w:val="000000"/>
          <w:sz w:val="23"/>
          <w:szCs w:val="23"/>
        </w:rPr>
        <w:t>ющемуся предлагается дать ответ</w:t>
      </w:r>
      <w:r w:rsidRPr="00F376E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на 1 вопрос из нижеприведенного списка.</w:t>
      </w:r>
    </w:p>
    <w:p w14:paraId="2FD084FF" w14:textId="32B89B07" w:rsidR="006043E3" w:rsidRPr="006043E3" w:rsidRDefault="006043E3" w:rsidP="006043E3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91277">
        <w:rPr>
          <w:rFonts w:ascii="Times New Roman" w:hAnsi="Times New Roman" w:cs="Times New Roman"/>
          <w:color w:val="auto"/>
          <w:sz w:val="24"/>
          <w:szCs w:val="24"/>
        </w:rPr>
        <w:t xml:space="preserve">Примерный перечень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вопросов </w:t>
      </w:r>
    </w:p>
    <w:p w14:paraId="2F502315" w14:textId="77777777" w:rsidR="00652C38" w:rsidRPr="00291277" w:rsidRDefault="00652C38" w:rsidP="00652C38">
      <w:pPr>
        <w:ind w:left="-360"/>
        <w:jc w:val="center"/>
        <w:rPr>
          <w:rFonts w:ascii="Times New Roman" w:hAnsi="Times New Roman"/>
        </w:rPr>
      </w:pPr>
    </w:p>
    <w:p w14:paraId="305E9C18" w14:textId="77777777" w:rsidR="00652C38" w:rsidRPr="00291277" w:rsidRDefault="00652C38" w:rsidP="00652C38">
      <w:pPr>
        <w:numPr>
          <w:ilvl w:val="0"/>
          <w:numId w:val="1"/>
        </w:numPr>
        <w:ind w:left="720"/>
        <w:jc w:val="both"/>
        <w:rPr>
          <w:rFonts w:ascii="Times New Roman" w:hAnsi="Times New Roman"/>
        </w:rPr>
      </w:pPr>
      <w:r w:rsidRPr="00291277">
        <w:rPr>
          <w:rFonts w:ascii="Times New Roman" w:hAnsi="Times New Roman"/>
        </w:rPr>
        <w:t>Понятие бухгалтерского учета. Пользователи информации в бухгалтерском (финансовом) учете.</w:t>
      </w:r>
    </w:p>
    <w:p w14:paraId="389718CA" w14:textId="77777777" w:rsidR="00652C38" w:rsidRPr="00291277" w:rsidRDefault="00652C38" w:rsidP="00652C38">
      <w:pPr>
        <w:numPr>
          <w:ilvl w:val="0"/>
          <w:numId w:val="1"/>
        </w:numPr>
        <w:ind w:left="720"/>
        <w:jc w:val="both"/>
        <w:rPr>
          <w:rFonts w:ascii="Times New Roman" w:hAnsi="Times New Roman"/>
        </w:rPr>
      </w:pPr>
      <w:r w:rsidRPr="00291277">
        <w:rPr>
          <w:rFonts w:ascii="Times New Roman" w:hAnsi="Times New Roman"/>
        </w:rPr>
        <w:t>Понятие бухгалтерского учета. Организация бухгалтерского учета на предприятии.</w:t>
      </w:r>
    </w:p>
    <w:p w14:paraId="179ECF95" w14:textId="77777777" w:rsidR="00652C38" w:rsidRPr="00291277" w:rsidRDefault="00652C38" w:rsidP="00652C38">
      <w:pPr>
        <w:numPr>
          <w:ilvl w:val="0"/>
          <w:numId w:val="1"/>
        </w:numPr>
        <w:ind w:left="720"/>
        <w:jc w:val="both"/>
        <w:rPr>
          <w:rFonts w:ascii="Times New Roman" w:hAnsi="Times New Roman"/>
        </w:rPr>
      </w:pPr>
      <w:r w:rsidRPr="00291277">
        <w:rPr>
          <w:rFonts w:ascii="Times New Roman" w:hAnsi="Times New Roman"/>
        </w:rPr>
        <w:t>Объекты бухгалтерского (финансового) учета.</w:t>
      </w:r>
    </w:p>
    <w:p w14:paraId="3A45012D" w14:textId="77777777" w:rsidR="00A00A4D" w:rsidRDefault="00A00A4D" w:rsidP="00652C38">
      <w:pPr>
        <w:numPr>
          <w:ilvl w:val="0"/>
          <w:numId w:val="1"/>
        </w:num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652C38" w:rsidRPr="00291277">
        <w:rPr>
          <w:rFonts w:ascii="Times New Roman" w:hAnsi="Times New Roman"/>
        </w:rPr>
        <w:t xml:space="preserve">окументирование, </w:t>
      </w:r>
      <w:r>
        <w:rPr>
          <w:rFonts w:ascii="Times New Roman" w:hAnsi="Times New Roman"/>
        </w:rPr>
        <w:t xml:space="preserve">как элемент метода бухгалтерского учета. </w:t>
      </w:r>
    </w:p>
    <w:p w14:paraId="428E4492" w14:textId="74773721" w:rsidR="00652C38" w:rsidRPr="00A00A4D" w:rsidRDefault="00A00A4D" w:rsidP="00652C38">
      <w:pPr>
        <w:numPr>
          <w:ilvl w:val="0"/>
          <w:numId w:val="1"/>
        </w:num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 и калькуляция</w:t>
      </w:r>
      <w:r w:rsidRPr="0029127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как элемент метода бухгалтерского учета. </w:t>
      </w:r>
    </w:p>
    <w:p w14:paraId="1886034D" w14:textId="7DC50AC7" w:rsidR="00A00A4D" w:rsidRDefault="00A00A4D" w:rsidP="00A00A4D">
      <w:pPr>
        <w:numPr>
          <w:ilvl w:val="0"/>
          <w:numId w:val="1"/>
        </w:num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652C38" w:rsidRPr="00291277">
        <w:rPr>
          <w:rFonts w:ascii="Times New Roman" w:hAnsi="Times New Roman"/>
        </w:rPr>
        <w:t>ухгалтерские счета</w:t>
      </w:r>
      <w:r>
        <w:rPr>
          <w:rFonts w:ascii="Times New Roman" w:hAnsi="Times New Roman"/>
        </w:rPr>
        <w:t xml:space="preserve"> и двойная запись</w:t>
      </w:r>
      <w:r w:rsidRPr="0029127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как элемент метода бухгалтерского учета. </w:t>
      </w:r>
    </w:p>
    <w:p w14:paraId="66E96CC7" w14:textId="36C11423" w:rsidR="00652C38" w:rsidRPr="00A00A4D" w:rsidRDefault="00A00A4D" w:rsidP="00652C38">
      <w:pPr>
        <w:numPr>
          <w:ilvl w:val="0"/>
          <w:numId w:val="1"/>
        </w:num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Бухгалтерская отчетность</w:t>
      </w:r>
      <w:r w:rsidRPr="0029127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как элемент метода бухгалтерского учета. </w:t>
      </w:r>
    </w:p>
    <w:p w14:paraId="2E44245D" w14:textId="0733C2E1" w:rsidR="00A00A4D" w:rsidRDefault="00A00A4D" w:rsidP="00A00A4D">
      <w:pPr>
        <w:numPr>
          <w:ilvl w:val="0"/>
          <w:numId w:val="1"/>
        </w:numPr>
        <w:ind w:left="720"/>
        <w:jc w:val="both"/>
        <w:rPr>
          <w:rFonts w:ascii="Times New Roman" w:hAnsi="Times New Roman"/>
        </w:rPr>
      </w:pPr>
      <w:r w:rsidRPr="00A00A4D">
        <w:rPr>
          <w:rFonts w:ascii="Times New Roman" w:hAnsi="Times New Roman"/>
        </w:rPr>
        <w:t>И</w:t>
      </w:r>
      <w:r w:rsidR="00652C38" w:rsidRPr="00A00A4D">
        <w:rPr>
          <w:rFonts w:ascii="Times New Roman" w:hAnsi="Times New Roman"/>
        </w:rPr>
        <w:t xml:space="preserve">нвентаризация, </w:t>
      </w:r>
      <w:r>
        <w:rPr>
          <w:rFonts w:ascii="Times New Roman" w:hAnsi="Times New Roman"/>
        </w:rPr>
        <w:t xml:space="preserve">как элемент метода бухгалтерского учета. </w:t>
      </w:r>
    </w:p>
    <w:p w14:paraId="06C19C8C" w14:textId="260A554F" w:rsidR="00A22639" w:rsidRDefault="00A22639" w:rsidP="00A00A4D">
      <w:pPr>
        <w:numPr>
          <w:ilvl w:val="0"/>
          <w:numId w:val="1"/>
        </w:num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Бухгалтерский баланс – структура и содержание.</w:t>
      </w:r>
    </w:p>
    <w:p w14:paraId="75778386" w14:textId="0F392D41" w:rsidR="00A22639" w:rsidRPr="00A22639" w:rsidRDefault="00A22639" w:rsidP="00A00A4D">
      <w:pPr>
        <w:numPr>
          <w:ilvl w:val="0"/>
          <w:numId w:val="1"/>
        </w:numPr>
        <w:ind w:left="720"/>
        <w:jc w:val="both"/>
        <w:rPr>
          <w:rFonts w:ascii="Times New Roman" w:hAnsi="Times New Roman"/>
        </w:rPr>
      </w:pPr>
      <w:r w:rsidRPr="00A22639">
        <w:rPr>
          <w:rFonts w:ascii="Times New Roman" w:hAnsi="Times New Roman"/>
          <w:bCs/>
          <w:noProof/>
        </w:rPr>
        <w:t>Влияние фактов хозяйственной жизни на бухгалтерский баланс</w:t>
      </w:r>
      <w:r>
        <w:rPr>
          <w:rFonts w:ascii="Times New Roman" w:hAnsi="Times New Roman"/>
          <w:bCs/>
          <w:noProof/>
        </w:rPr>
        <w:t>.</w:t>
      </w:r>
    </w:p>
    <w:p w14:paraId="7DEAD934" w14:textId="474EFD3F" w:rsidR="00A22639" w:rsidRPr="00A22639" w:rsidRDefault="00A22639" w:rsidP="00A00A4D">
      <w:pPr>
        <w:numPr>
          <w:ilvl w:val="0"/>
          <w:numId w:val="1"/>
        </w:numPr>
        <w:ind w:left="720"/>
        <w:jc w:val="both"/>
        <w:rPr>
          <w:rFonts w:ascii="Times New Roman" w:hAnsi="Times New Roman"/>
        </w:rPr>
      </w:pPr>
      <w:r w:rsidRPr="00A22639">
        <w:rPr>
          <w:rFonts w:ascii="Times New Roman" w:hAnsi="Times New Roman"/>
          <w:bCs/>
          <w:noProof/>
        </w:rPr>
        <w:t>Бухгалтерские счета: структура активных и пассивных счетов</w:t>
      </w:r>
      <w:r>
        <w:rPr>
          <w:rFonts w:ascii="Times New Roman" w:hAnsi="Times New Roman"/>
          <w:bCs/>
          <w:noProof/>
        </w:rPr>
        <w:t>.</w:t>
      </w:r>
    </w:p>
    <w:p w14:paraId="09242399" w14:textId="3D00F5FA" w:rsidR="00652C38" w:rsidRPr="00A00A4D" w:rsidRDefault="00A22639" w:rsidP="00652C38">
      <w:pPr>
        <w:numPr>
          <w:ilvl w:val="0"/>
          <w:numId w:val="1"/>
        </w:num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Основы у</w:t>
      </w:r>
      <w:r w:rsidR="00652C38" w:rsidRPr="00A00A4D">
        <w:rPr>
          <w:rFonts w:ascii="Times New Roman" w:hAnsi="Times New Roman"/>
        </w:rPr>
        <w:t>чет</w:t>
      </w:r>
      <w:r>
        <w:rPr>
          <w:rFonts w:ascii="Times New Roman" w:hAnsi="Times New Roman"/>
        </w:rPr>
        <w:t>а</w:t>
      </w:r>
      <w:r w:rsidR="00652C38" w:rsidRPr="00A00A4D">
        <w:rPr>
          <w:rFonts w:ascii="Times New Roman" w:hAnsi="Times New Roman"/>
        </w:rPr>
        <w:t xml:space="preserve"> нематериальных активов.</w:t>
      </w:r>
    </w:p>
    <w:p w14:paraId="1816CB05" w14:textId="116784B8" w:rsidR="00652C38" w:rsidRPr="00291277" w:rsidRDefault="00A22639" w:rsidP="00652C38">
      <w:pPr>
        <w:numPr>
          <w:ilvl w:val="0"/>
          <w:numId w:val="1"/>
        </w:num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Основы у</w:t>
      </w:r>
      <w:r w:rsidR="00652C38" w:rsidRPr="00291277">
        <w:rPr>
          <w:rFonts w:ascii="Times New Roman" w:hAnsi="Times New Roman"/>
        </w:rPr>
        <w:t>чет</w:t>
      </w:r>
      <w:r>
        <w:rPr>
          <w:rFonts w:ascii="Times New Roman" w:hAnsi="Times New Roman"/>
        </w:rPr>
        <w:t>а</w:t>
      </w:r>
      <w:r w:rsidR="00652C38" w:rsidRPr="00291277">
        <w:rPr>
          <w:rFonts w:ascii="Times New Roman" w:hAnsi="Times New Roman"/>
        </w:rPr>
        <w:t xml:space="preserve"> основных средств.</w:t>
      </w:r>
    </w:p>
    <w:p w14:paraId="3D773597" w14:textId="773EC86A" w:rsidR="00652C38" w:rsidRPr="00291277" w:rsidRDefault="00A22639" w:rsidP="00652C38">
      <w:pPr>
        <w:numPr>
          <w:ilvl w:val="0"/>
          <w:numId w:val="1"/>
        </w:num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52C38" w:rsidRPr="00291277">
        <w:rPr>
          <w:rFonts w:ascii="Times New Roman" w:hAnsi="Times New Roman"/>
        </w:rPr>
        <w:t>Отражение основных средств в финансовой отчетности.</w:t>
      </w:r>
    </w:p>
    <w:p w14:paraId="31BA97FD" w14:textId="4E7B3D44" w:rsidR="00652C38" w:rsidRPr="0071760D" w:rsidRDefault="00652C38" w:rsidP="0071760D">
      <w:pPr>
        <w:numPr>
          <w:ilvl w:val="0"/>
          <w:numId w:val="1"/>
        </w:numPr>
        <w:ind w:left="720"/>
        <w:jc w:val="both"/>
        <w:rPr>
          <w:rFonts w:ascii="Times New Roman" w:hAnsi="Times New Roman"/>
        </w:rPr>
      </w:pPr>
      <w:r w:rsidRPr="00291277">
        <w:rPr>
          <w:rFonts w:ascii="Times New Roman" w:hAnsi="Times New Roman"/>
        </w:rPr>
        <w:t xml:space="preserve"> Амортизация основных средств. </w:t>
      </w:r>
    </w:p>
    <w:p w14:paraId="65FF4635" w14:textId="61899E41" w:rsidR="00B3541C" w:rsidRDefault="0071760D" w:rsidP="00652C38">
      <w:pPr>
        <w:numPr>
          <w:ilvl w:val="0"/>
          <w:numId w:val="1"/>
        </w:num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Основы учета</w:t>
      </w:r>
      <w:r w:rsidR="00652C38" w:rsidRPr="00291277">
        <w:rPr>
          <w:rFonts w:ascii="Times New Roman" w:hAnsi="Times New Roman"/>
        </w:rPr>
        <w:t xml:space="preserve"> материально-производственных запасов. </w:t>
      </w:r>
    </w:p>
    <w:p w14:paraId="11DBE85E" w14:textId="6959C39F" w:rsidR="00652C38" w:rsidRPr="00BF7331" w:rsidRDefault="0071760D" w:rsidP="00BF7331">
      <w:pPr>
        <w:numPr>
          <w:ilvl w:val="0"/>
          <w:numId w:val="1"/>
        </w:num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F7331">
        <w:rPr>
          <w:rFonts w:ascii="Times New Roman" w:hAnsi="Times New Roman"/>
        </w:rPr>
        <w:t xml:space="preserve">Основы учета </w:t>
      </w:r>
      <w:r w:rsidR="00652C38" w:rsidRPr="00B3541C">
        <w:rPr>
          <w:rFonts w:ascii="Times New Roman" w:hAnsi="Times New Roman"/>
        </w:rPr>
        <w:t>денежных средств</w:t>
      </w:r>
      <w:r w:rsidR="00BF7331">
        <w:rPr>
          <w:rFonts w:ascii="Times New Roman" w:hAnsi="Times New Roman"/>
        </w:rPr>
        <w:t>.</w:t>
      </w:r>
    </w:p>
    <w:p w14:paraId="4EDED3C0" w14:textId="7789119B" w:rsidR="00B3541C" w:rsidRDefault="0071760D" w:rsidP="00652C38">
      <w:pPr>
        <w:numPr>
          <w:ilvl w:val="0"/>
          <w:numId w:val="1"/>
        </w:num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3541C">
        <w:rPr>
          <w:rFonts w:ascii="Times New Roman" w:hAnsi="Times New Roman"/>
        </w:rPr>
        <w:t>Отчет о движении денежных средств.</w:t>
      </w:r>
    </w:p>
    <w:p w14:paraId="60755A06" w14:textId="16B929D4" w:rsidR="0071760D" w:rsidRPr="00291277" w:rsidRDefault="0071760D" w:rsidP="00652C38">
      <w:pPr>
        <w:numPr>
          <w:ilvl w:val="0"/>
          <w:numId w:val="1"/>
        </w:num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Учет капитала.</w:t>
      </w:r>
    </w:p>
    <w:p w14:paraId="3C6E2B40" w14:textId="77777777" w:rsidR="00652C38" w:rsidRPr="00291277" w:rsidRDefault="00652C38" w:rsidP="00652C38">
      <w:pPr>
        <w:numPr>
          <w:ilvl w:val="0"/>
          <w:numId w:val="1"/>
        </w:numPr>
        <w:ind w:left="720"/>
        <w:jc w:val="both"/>
        <w:rPr>
          <w:rFonts w:ascii="Times New Roman" w:hAnsi="Times New Roman"/>
        </w:rPr>
      </w:pPr>
      <w:r w:rsidRPr="00291277">
        <w:rPr>
          <w:rFonts w:ascii="Times New Roman" w:hAnsi="Times New Roman"/>
        </w:rPr>
        <w:t xml:space="preserve"> Дебиторская и кредиторская задолженность.</w:t>
      </w:r>
    </w:p>
    <w:p w14:paraId="70EBB912" w14:textId="11E2788B" w:rsidR="00652C38" w:rsidRDefault="00652C38" w:rsidP="00A22639">
      <w:pPr>
        <w:numPr>
          <w:ilvl w:val="0"/>
          <w:numId w:val="1"/>
        </w:numPr>
        <w:ind w:left="720"/>
        <w:jc w:val="both"/>
        <w:rPr>
          <w:rFonts w:ascii="Times New Roman" w:hAnsi="Times New Roman"/>
        </w:rPr>
      </w:pPr>
      <w:r w:rsidRPr="00291277">
        <w:rPr>
          <w:rFonts w:ascii="Times New Roman" w:hAnsi="Times New Roman"/>
        </w:rPr>
        <w:t xml:space="preserve"> </w:t>
      </w:r>
      <w:r w:rsidR="00395872">
        <w:rPr>
          <w:rFonts w:ascii="Times New Roman" w:hAnsi="Times New Roman"/>
        </w:rPr>
        <w:t>Формирование себестоимости продукции</w:t>
      </w:r>
      <w:r w:rsidRPr="00291277">
        <w:rPr>
          <w:rFonts w:ascii="Times New Roman" w:hAnsi="Times New Roman"/>
        </w:rPr>
        <w:t>.</w:t>
      </w:r>
    </w:p>
    <w:p w14:paraId="38373733" w14:textId="246DEA73" w:rsidR="00395872" w:rsidRDefault="00395872" w:rsidP="00A22639">
      <w:pPr>
        <w:numPr>
          <w:ilvl w:val="0"/>
          <w:numId w:val="1"/>
        </w:num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Расходы основного производства.</w:t>
      </w:r>
    </w:p>
    <w:p w14:paraId="62A48196" w14:textId="68AD6DBB" w:rsidR="00972B46" w:rsidRDefault="00972B46" w:rsidP="00A22639">
      <w:pPr>
        <w:numPr>
          <w:ilvl w:val="0"/>
          <w:numId w:val="1"/>
        </w:num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Общехозяйственные и общепроизводственные расходы.</w:t>
      </w:r>
    </w:p>
    <w:p w14:paraId="605792D9" w14:textId="59069280" w:rsidR="00A4179C" w:rsidRDefault="00A4179C" w:rsidP="00A22639">
      <w:pPr>
        <w:numPr>
          <w:ilvl w:val="0"/>
          <w:numId w:val="1"/>
        </w:num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Учет процесса продажи продукции.</w:t>
      </w:r>
    </w:p>
    <w:p w14:paraId="6FCFACF6" w14:textId="7A53453A" w:rsidR="0071760D" w:rsidRPr="0071760D" w:rsidRDefault="0071760D" w:rsidP="0071760D">
      <w:pPr>
        <w:numPr>
          <w:ilvl w:val="0"/>
          <w:numId w:val="1"/>
        </w:num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финансовых результатов</w:t>
      </w:r>
      <w:r w:rsidRPr="00291277">
        <w:rPr>
          <w:rFonts w:ascii="Times New Roman" w:hAnsi="Times New Roman"/>
        </w:rPr>
        <w:t>.</w:t>
      </w:r>
    </w:p>
    <w:p w14:paraId="44F5849B" w14:textId="70F5F37C" w:rsidR="00395872" w:rsidRDefault="00395872" w:rsidP="00652C38">
      <w:pPr>
        <w:numPr>
          <w:ilvl w:val="0"/>
          <w:numId w:val="1"/>
        </w:num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Отчет о финансовых результатах: структура и содержание.</w:t>
      </w:r>
    </w:p>
    <w:p w14:paraId="268AD85B" w14:textId="3F083E22" w:rsidR="00BF7331" w:rsidRDefault="00BF7331" w:rsidP="00652C38">
      <w:pPr>
        <w:numPr>
          <w:ilvl w:val="0"/>
          <w:numId w:val="1"/>
        </w:num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Содержание коэффициентов рентабельности.</w:t>
      </w:r>
    </w:p>
    <w:p w14:paraId="3A448561" w14:textId="1DF342ED" w:rsidR="00BF7331" w:rsidRDefault="00BF7331" w:rsidP="00652C38">
      <w:pPr>
        <w:numPr>
          <w:ilvl w:val="0"/>
          <w:numId w:val="1"/>
        </w:num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Содержание коэффициентов ликвидности.</w:t>
      </w:r>
    </w:p>
    <w:p w14:paraId="185B303A" w14:textId="6CAE6B0F" w:rsidR="00BF7331" w:rsidRDefault="00BF7331" w:rsidP="00652C38">
      <w:pPr>
        <w:numPr>
          <w:ilvl w:val="0"/>
          <w:numId w:val="1"/>
        </w:num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Содержание коэффициентов оборачиваемости.</w:t>
      </w:r>
    </w:p>
    <w:p w14:paraId="7A4E1761" w14:textId="318A8ECA" w:rsidR="00BF7331" w:rsidRPr="00291277" w:rsidRDefault="00BF7331" w:rsidP="00652C38">
      <w:pPr>
        <w:numPr>
          <w:ilvl w:val="0"/>
          <w:numId w:val="1"/>
        </w:num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Содержание коэффициентов структуры капитала.</w:t>
      </w:r>
    </w:p>
    <w:p w14:paraId="5145719A" w14:textId="77777777" w:rsidR="00652C38" w:rsidRPr="00291277" w:rsidRDefault="00652C38"/>
    <w:sectPr w:rsidR="00652C38" w:rsidRPr="00291277" w:rsidSect="002607A3">
      <w:pgSz w:w="11900" w:h="16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D5628"/>
    <w:multiLevelType w:val="hybridMultilevel"/>
    <w:tmpl w:val="23E457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F5042"/>
    <w:multiLevelType w:val="hybridMultilevel"/>
    <w:tmpl w:val="967820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DA"/>
    <w:rsid w:val="00051819"/>
    <w:rsid w:val="00101B1C"/>
    <w:rsid w:val="00107843"/>
    <w:rsid w:val="0018732B"/>
    <w:rsid w:val="001E0ECF"/>
    <w:rsid w:val="00207826"/>
    <w:rsid w:val="002607A3"/>
    <w:rsid w:val="00291277"/>
    <w:rsid w:val="00395872"/>
    <w:rsid w:val="003C0055"/>
    <w:rsid w:val="004B36FE"/>
    <w:rsid w:val="004C1CC0"/>
    <w:rsid w:val="005574BD"/>
    <w:rsid w:val="006043E3"/>
    <w:rsid w:val="00641455"/>
    <w:rsid w:val="00642D1A"/>
    <w:rsid w:val="00652C38"/>
    <w:rsid w:val="0071760D"/>
    <w:rsid w:val="00857BD3"/>
    <w:rsid w:val="008631BF"/>
    <w:rsid w:val="008815AD"/>
    <w:rsid w:val="009242E7"/>
    <w:rsid w:val="00972B46"/>
    <w:rsid w:val="00981EC7"/>
    <w:rsid w:val="009D186B"/>
    <w:rsid w:val="00A00A4D"/>
    <w:rsid w:val="00A22639"/>
    <w:rsid w:val="00A4179C"/>
    <w:rsid w:val="00A77ECF"/>
    <w:rsid w:val="00B3541C"/>
    <w:rsid w:val="00B62163"/>
    <w:rsid w:val="00BF7331"/>
    <w:rsid w:val="00C2252C"/>
    <w:rsid w:val="00C22F01"/>
    <w:rsid w:val="00D9063B"/>
    <w:rsid w:val="00DB2FA2"/>
    <w:rsid w:val="00DE40DA"/>
    <w:rsid w:val="00F376E4"/>
    <w:rsid w:val="00FD1D90"/>
    <w:rsid w:val="00FF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6D639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52C3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2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BF7331"/>
    <w:pPr>
      <w:spacing w:line="276" w:lineRule="auto"/>
      <w:ind w:left="720" w:firstLine="709"/>
      <w:contextualSpacing/>
    </w:pPr>
    <w:rPr>
      <w:rFonts w:ascii="Times New Roman" w:eastAsiaTheme="minorHAnsi" w:hAnsi="Times New Roman" w:cs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52C3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2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BF7331"/>
    <w:pPr>
      <w:spacing w:line="276" w:lineRule="auto"/>
      <w:ind w:left="720" w:firstLine="709"/>
      <w:contextualSpacing/>
    </w:pPr>
    <w:rPr>
      <w:rFonts w:ascii="Times New Roman" w:eastAsiaTheme="minorHAnsi" w:hAnsi="Times New Roman" w:cs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853E80-9B75-4E54-9394-A14F10CF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Васильева</dc:creator>
  <cp:keywords/>
  <dc:description/>
  <cp:lastModifiedBy>Оленина Ольга Анатольевна</cp:lastModifiedBy>
  <cp:revision>6</cp:revision>
  <dcterms:created xsi:type="dcterms:W3CDTF">2022-02-21T20:18:00Z</dcterms:created>
  <dcterms:modified xsi:type="dcterms:W3CDTF">2022-10-19T13:36:00Z</dcterms:modified>
</cp:coreProperties>
</file>