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403FB3" w:rsidRPr="00403FB3" w:rsidRDefault="00403FB3" w:rsidP="0060085E">
      <w:pPr>
        <w:spacing w:after="0"/>
        <w:ind w:left="2124"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0085E">
        <w:rPr>
          <w:rFonts w:ascii="Times New Roman" w:eastAsia="Calibri" w:hAnsi="Times New Roman" w:cs="Times New Roman"/>
          <w:b/>
          <w:sz w:val="28"/>
          <w:szCs w:val="28"/>
        </w:rPr>
        <w:t>Экономическая теория</w:t>
      </w:r>
      <w:r w:rsidRPr="00403FB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B3">
        <w:rPr>
          <w:rFonts w:ascii="Times New Roman" w:eastAsia="Calibri" w:hAnsi="Times New Roman" w:cs="Times New Roman"/>
          <w:sz w:val="28"/>
          <w:szCs w:val="28"/>
        </w:rPr>
        <w:tab/>
        <w:t>При проведении промежуточной аттестации обучающему</w:t>
      </w:r>
      <w:r>
        <w:rPr>
          <w:rFonts w:ascii="Times New Roman" w:eastAsia="Calibri" w:hAnsi="Times New Roman" w:cs="Times New Roman"/>
          <w:sz w:val="28"/>
          <w:szCs w:val="28"/>
        </w:rPr>
        <w:t>ся предлагается дать ответы на 3</w:t>
      </w:r>
      <w:r w:rsidR="00FB405F">
        <w:rPr>
          <w:rFonts w:ascii="Times New Roman" w:eastAsia="Calibri" w:hAnsi="Times New Roman" w:cs="Times New Roman"/>
          <w:sz w:val="28"/>
          <w:szCs w:val="28"/>
        </w:rPr>
        <w:t xml:space="preserve"> вопроса </w:t>
      </w:r>
      <w:r w:rsidRPr="00403FB3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FB3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Экономика как объект изучения и объект управления.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Роль и место эконом</w:t>
      </w:r>
      <w:r>
        <w:rPr>
          <w:rFonts w:ascii="Times New Roman" w:eastAsia="Calibri" w:hAnsi="Times New Roman" w:cs="Times New Roman"/>
          <w:sz w:val="28"/>
          <w:szCs w:val="28"/>
        </w:rPr>
        <w:t>ической теории в жизни общества.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Предмет и метод экономической теории.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Основные экономические категории.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Генезис экономической теории.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Экономические отношения.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Потребности экономических субъектов: сущность, виды.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Благо как средство удовлетворения потребностей. Экономические и неэкономические блага.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Потребности и ресурсы.</w:t>
      </w:r>
    </w:p>
    <w:p w:rsidR="007B4616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Факторы производства: сущность и проблема их ограниченности. Кривая производственных возможностей.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Собственность и рыночная экономика.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Экономические системы: основные ступени развития.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Традиционная экономика.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Административно</w:t>
      </w:r>
      <w:r>
        <w:rPr>
          <w:rFonts w:ascii="Times New Roman" w:eastAsia="Calibri" w:hAnsi="Times New Roman" w:cs="Times New Roman"/>
          <w:sz w:val="28"/>
          <w:szCs w:val="28"/>
        </w:rPr>
        <w:t>-командная (плановая) экономика.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Рыночная экономика. Смешанная экономика, ее модели.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Переходная экономика.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Современные экономические системы.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Экономическое и юридическое содержание собственности.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Виды и формы собственности в современной экономике. Разгосударствление и приватизация и их особенности в Российской Федерации.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Основные характеристики товарного производства.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Рыночная система хозяйствования: сущность, элементы, законы функционирования.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Решение рынком трех основных вопросов экономики. «Невидимая рука» рынка.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виды рынка. Понятие свободного рынка. Преимущества и недостатки рынка.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Роль государства в рыночной экономике.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Инфраструктура рынка.</w:t>
      </w:r>
      <w:r w:rsidRPr="0011312D">
        <w:rPr>
          <w:rFonts w:ascii="Times New Roman" w:eastAsia="Calibri" w:hAnsi="Times New Roman" w:cs="Times New Roman"/>
          <w:sz w:val="28"/>
          <w:szCs w:val="28"/>
        </w:rPr>
        <w:cr/>
      </w:r>
      <w:r w:rsidRPr="0011312D">
        <w:t xml:space="preserve"> </w:t>
      </w: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Определение спроса. Индивидуальный и рыночный объем спроса на товар.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Факторы, влияющие на объем спроса. Закон спроса.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Кривая спроса. </w:t>
      </w: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Сдвиги кривой спроса. Абсолютно эластичный, эластичный, неэластичный и абсолютно неэластичный спрос.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Определение предложения. Индивидуальный и рыночный объем предложения.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Факторы, влияющие на объем предложения. Закон предложения. Кривая предложения. Абсолютно эластичное, эластичное, неэластичное и абсолютно неэластичное предложение. 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Рациональное поведение потребителя.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Понятие полезности. Общая и предельная полезность.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Закон убывающей предельной полезности. Правило максимизации полезности.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Состояние равновесия потребителя. Сравнительная теория полезности.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Производство экономических благ.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Выручка, издержки и прибыль организации.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Технология и производство. Производственная функция.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Производственный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 в краткосрочном периоде.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Закон убывающей отдачи.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Правило максимизации прибыли.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Предмет макроэкономики, методы ее изучения.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Кругооборот продуктов, доходов и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Система национальных счетов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Экономические циклы, безработица, инфляция.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Экономический цикл: структура,  причины.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Безработица, ее понятие и виды.</w:t>
      </w:r>
    </w:p>
    <w:p w:rsid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дать ответы на 2 вопроса из нижеприведенного списка.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Примерный перечень вопросов.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ab/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Как Вы думаете, почему в основе построения кривой производственных возможностей (КПВ) лежит проблема выбора?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 понимаете под проблемой выбора?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 понимаете под альтернативным товаром и альтернативны ми издержками производства?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4.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Почему и при каких условиях альтернативные издержки возрастают?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5.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О чем говорит закон замещения?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6.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В чем суть закона возрастающих альтернативных издержек?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7.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Какое производство считается эффективным?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8.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 понимаете под предпринимательством как методом хозяйствования?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9.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Чем продиктована необходимость государственного предпринимательства?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10.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Перечислите и охарактеризуйте организационно-правовые формы предпринимательства.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11.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Как соотносятся между собой фирмы и рынок?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12.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Какую роль играют транзакционные издержки в организации фирм?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13.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В чем состоит сущность механизма рыночного ценообразования в целом, и каковы его особенности в России?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14.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В каких случаях поведение потребителя следует считать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рацио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нальным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? Сформулируйте и обоснуйте первый и второй законы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Госсена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15.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Какие из пяти постулатов теории потребительского выбора носят абсолютный характер, а какие относительный (временный) характер.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16.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Аргументируйте взаимосвязь между законом спроса и первым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зако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ном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Госсена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17.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 понимаете под индивидуальным и рыночным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спро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- сом (график, функция, факторы, влияющие на него)?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18.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Почему экономистов в теории потребительского выбора интересует точка оптимума потребителя?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19.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Выведите экономико-математическую связь между законом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Энгеля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и эластичностью спроса по доходу.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20.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Выведите взаимосвязь теорий потребительского выбора с благосостоянием потребителя.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21.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Почему в экономике существуют разные типы фирм?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 понимаете под процессом производства?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23.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Что Вы понимаете под производительностью факторов производства?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24.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Сформулируйте и обоснуйте закон убывающей предельной производительности переменного фактора производства в краткосрочном периоде.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25.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Почему нельзя принимать решение о дальнейшей деятельности фирмы (предприятия), основываясь только на данных, полученных при исследовании производственной функции?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26.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Что выражает функция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Кобба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-Дугласа?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27.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Сформулируйте понятие «отдача от масштаба производства»: воз-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растающая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, постоянная, убывающая.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28.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Почему главной задачей фирмы является минимизация издержек производства?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29.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В чем состоит маржинальный анализ прибыли?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30.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 Согласны ли Вы с утверждением, что каждый фактор следует оплачивать в соответствии с тем, что он создает?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31.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Можно ли сказать, что стратегическое поведение фирмы можно установить теоретическим путем?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32.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Почему крупный бизнес чаще всего имеет форму акционерного общества?  Перечислите достоинства и недостатки крупного предприятия и малого бизнеса.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33.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 xml:space="preserve">Приведите примеры ценообразования в условиях совершенной и несовершенной конкуренции.  </w:t>
      </w:r>
    </w:p>
    <w:p w:rsidR="00FB405F" w:rsidRPr="00FB405F" w:rsidRDefault="00FB405F" w:rsidP="00FB405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34.</w:t>
      </w:r>
      <w:r w:rsidRPr="00FB405F">
        <w:rPr>
          <w:rFonts w:ascii="Times New Roman" w:eastAsia="Calibri" w:hAnsi="Times New Roman" w:cs="Times New Roman"/>
          <w:sz w:val="28"/>
          <w:szCs w:val="28"/>
        </w:rPr>
        <w:tab/>
        <w:t>Приведите примеры способов эффективного влияния государства на экономику.</w:t>
      </w:r>
    </w:p>
    <w:p w:rsidR="0011312D" w:rsidRDefault="0011312D" w:rsidP="0011312D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При проведении текущего контроля обучающемуся предлагается решить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1 задачу из нижеприведенного списка.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Примерный перечень задач.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1. Товар является единственным продуктом, производимым в некотором государстве. Всего было продано 11 т по цене 1,6 тыс. ДЕ за тонну. Количество денег, обращающихся в стране, равно 4 тыс. ДЕ. Сколько оборотов за год сделает каждая ДЕ?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2. Объём ВВП страны составляет 51,1 трлн руб., объём денежной массы равен 12,5 трлн руб. Чему равна скорость оборота денег в экономике?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lastRenderedPageBreak/>
        <w:t>Задача 3. Во сколько раз изменится объём денежной массы в стране, если скорость её обращения замедлится в 1,3 раза, объём физического производства упадет в 2 раза, а цены вырастут в 22 раза?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Задача 4.  Чему равен равновесный уровень цены и равновесный объём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прода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жи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товара на   рынке,   если   спрос   и   предложение   описываются   уравнениями QD = 34 – Р и QS = 3Р – 20? Как сложится ситуация на рынке, если административно будет установлена цена, равная 8 ДЕ.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5 . Спрос и предложение описываются уравнениями: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QD = 8000 – 11Р и QS = 4Р – 850.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Как сложится ситуация на рынке, если административно будет установлена цена, равная 500 ДЕ? Какой при этом будет цена «чёрного рынка»?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6 . Чему равны излишки потребителя и производителя, если спрос и предложение описываются уравнениями QD = 34 – Р и QS = 5Р – 20?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Задание 7. Известны функции спроса и предложения на некоторое благо QD = 70 – 3Р и QS = 4Р – 50. Правительством введен налог (t) в размере 2 ДЕ за единицу блага, который вынуждены платить продавцы. Чему будут равны новая равновесная цена (Р *) и новый равновесный объём (Q *)? Какая сумма налога (T) поступит в бюджет?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8. Спрос и предложение заданы функциями QD = 1400 – 5Р и QS = 500 + 6Р. Государство предоставляет субсидию (h) производителю в размере 12 ДЕ на одну единицу продукции.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Как изменятся равновесная цена и равновесный объем после введения субсидии?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>Задача 9. Цена единицы продукции равна 12 ДЕ, объём продаж составляет 50 000 изделий в год. Транспортные расходы на одну единицу товара равны 3 ДЕ, затраты на сырьё составляют 4 ДЕ на одну единицу товара, постоянные производственные издержки составляют 130 000 ДЕ, затраты на рекламу равны 3000 ДЕ в год, затраты на стимулирование сбыта составляют 3000 ДЕ в год. Чему равна прибыль фирмы?</w:t>
      </w:r>
    </w:p>
    <w:p w:rsidR="00FB405F" w:rsidRPr="00FB405F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B405F" w:rsidRPr="0011312D" w:rsidRDefault="00FB405F" w:rsidP="00FB405F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Задача 10. На рынке некоторого товара действуют 14 фирм. Их рыночные доли: фирма № 1 – 16 %, фирма № 2 – 9 %, фирмы № 3, 4, 5, 6 – по 8 %, фирмы № 7, 8,9, 10, 11 – по 6%, фирмы № 12 и 13 – по 5%, фирма № 14 – 3%. Чему равен индекс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Херфиндаля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Хиршмана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? Если фирмы №2 и 3 решат </w:t>
      </w:r>
      <w:r w:rsidRPr="00FB40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объединиться, должны ли государственные органы это им позволить? Слияние разрешается, если значение индекса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Херфиндаля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FB405F">
        <w:rPr>
          <w:rFonts w:ascii="Times New Roman" w:eastAsia="Calibri" w:hAnsi="Times New Roman" w:cs="Times New Roman"/>
          <w:sz w:val="28"/>
          <w:szCs w:val="28"/>
        </w:rPr>
        <w:t>Хиршмана</w:t>
      </w:r>
      <w:proofErr w:type="spellEnd"/>
      <w:r w:rsidRPr="00FB405F">
        <w:rPr>
          <w:rFonts w:ascii="Times New Roman" w:eastAsia="Calibri" w:hAnsi="Times New Roman" w:cs="Times New Roman"/>
          <w:sz w:val="28"/>
          <w:szCs w:val="28"/>
        </w:rPr>
        <w:t xml:space="preserve"> не превышает 1900.</w:t>
      </w:r>
    </w:p>
    <w:sectPr w:rsidR="00FB405F" w:rsidRPr="0011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3E"/>
    <w:multiLevelType w:val="hybridMultilevel"/>
    <w:tmpl w:val="42B6B2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A94ECB"/>
    <w:multiLevelType w:val="hybridMultilevel"/>
    <w:tmpl w:val="0814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46D7A"/>
    <w:multiLevelType w:val="hybridMultilevel"/>
    <w:tmpl w:val="A3F44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1D"/>
    <w:rsid w:val="000A56B1"/>
    <w:rsid w:val="0011312D"/>
    <w:rsid w:val="00133025"/>
    <w:rsid w:val="00403FB3"/>
    <w:rsid w:val="0060085E"/>
    <w:rsid w:val="007B4616"/>
    <w:rsid w:val="007C0CAC"/>
    <w:rsid w:val="009A31E7"/>
    <w:rsid w:val="009B3420"/>
    <w:rsid w:val="00A02AE1"/>
    <w:rsid w:val="00BC1B46"/>
    <w:rsid w:val="00E5581F"/>
    <w:rsid w:val="00EC623A"/>
    <w:rsid w:val="00F80C1D"/>
    <w:rsid w:val="00F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Смирнова Наталья Борисовна</cp:lastModifiedBy>
  <cp:revision>5</cp:revision>
  <dcterms:created xsi:type="dcterms:W3CDTF">2022-03-07T09:18:00Z</dcterms:created>
  <dcterms:modified xsi:type="dcterms:W3CDTF">2024-05-29T08:57:00Z</dcterms:modified>
</cp:coreProperties>
</file>