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B3" w:rsidRPr="00403FB3" w:rsidRDefault="00403FB3" w:rsidP="00403FB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FB3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403FB3" w:rsidRPr="00403FB3" w:rsidRDefault="00403FB3" w:rsidP="00403FB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FB3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403FB3" w:rsidRPr="00403FB3" w:rsidRDefault="00403FB3" w:rsidP="00403FB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FB3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403FB3" w:rsidRPr="00403FB3" w:rsidRDefault="00403FB3" w:rsidP="0060085E">
      <w:pPr>
        <w:spacing w:after="0"/>
        <w:ind w:left="2124"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03FB3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0085E">
        <w:rPr>
          <w:rFonts w:ascii="Times New Roman" w:eastAsia="Calibri" w:hAnsi="Times New Roman" w:cs="Times New Roman"/>
          <w:b/>
          <w:sz w:val="28"/>
          <w:szCs w:val="28"/>
        </w:rPr>
        <w:t>Экономическая теория</w:t>
      </w:r>
      <w:proofErr w:type="gramStart"/>
      <w:r w:rsidR="00BC1B46" w:rsidRPr="00BC1B4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403FB3">
        <w:rPr>
          <w:rFonts w:ascii="Times New Roman" w:eastAsia="Calibri" w:hAnsi="Times New Roman" w:cs="Times New Roman"/>
          <w:b/>
          <w:sz w:val="28"/>
          <w:szCs w:val="28"/>
        </w:rPr>
        <w:t>»</w:t>
      </w:r>
      <w:proofErr w:type="gramEnd"/>
    </w:p>
    <w:p w:rsidR="00403FB3" w:rsidRPr="00403FB3" w:rsidRDefault="00403FB3" w:rsidP="00403FB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3FB3" w:rsidRPr="00403FB3" w:rsidRDefault="00403FB3" w:rsidP="00403FB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FB3">
        <w:rPr>
          <w:rFonts w:ascii="Times New Roman" w:eastAsia="Calibri" w:hAnsi="Times New Roman" w:cs="Times New Roman"/>
          <w:sz w:val="28"/>
          <w:szCs w:val="28"/>
        </w:rPr>
        <w:tab/>
        <w:t xml:space="preserve">При проведении промежуточной аттестации </w:t>
      </w:r>
      <w:proofErr w:type="gramStart"/>
      <w:r w:rsidRPr="00403FB3">
        <w:rPr>
          <w:rFonts w:ascii="Times New Roman" w:eastAsia="Calibri" w:hAnsi="Times New Roman" w:cs="Times New Roman"/>
          <w:sz w:val="28"/>
          <w:szCs w:val="28"/>
        </w:rPr>
        <w:t>обучающему</w:t>
      </w:r>
      <w:r>
        <w:rPr>
          <w:rFonts w:ascii="Times New Roman" w:eastAsia="Calibri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предлагается дать ответы на 3</w:t>
      </w:r>
      <w:r w:rsidRPr="00403FB3">
        <w:rPr>
          <w:rFonts w:ascii="Times New Roman" w:eastAsia="Calibri" w:hAnsi="Times New Roman" w:cs="Times New Roman"/>
          <w:sz w:val="28"/>
          <w:szCs w:val="28"/>
        </w:rPr>
        <w:t xml:space="preserve"> вопроса, приведенных в билете, из нижеприведенного списка.</w:t>
      </w:r>
    </w:p>
    <w:p w:rsidR="00403FB3" w:rsidRPr="00403FB3" w:rsidRDefault="00403FB3" w:rsidP="00403FB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3FB3" w:rsidRPr="00403FB3" w:rsidRDefault="00403FB3" w:rsidP="00403FB3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3FB3"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Экономика как объект изучения и объект управления.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Роль и место эконом</w:t>
      </w:r>
      <w:r>
        <w:rPr>
          <w:rFonts w:ascii="Times New Roman" w:eastAsia="Calibri" w:hAnsi="Times New Roman" w:cs="Times New Roman"/>
          <w:sz w:val="28"/>
          <w:szCs w:val="28"/>
        </w:rPr>
        <w:t>ической теории в жизни общества.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Предмет и метод экономической теории.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Основные экономи</w:t>
      </w:r>
      <w:bookmarkStart w:id="0" w:name="_GoBack"/>
      <w:bookmarkEnd w:id="0"/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ческие категории.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Генезис экономической теории.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Экономические отношения.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Потребности экономических субъектов: сущность, виды.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Благо как средство удовлетворения потребностей. Экономические и неэкономические блага.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Потребности и ресурсы.</w:t>
      </w:r>
    </w:p>
    <w:p w:rsidR="007B4616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Факторы производства: сущность и проблема их ограниченности. Кривая производственных возможностей.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Собственность и рыночная экономика.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Экономические системы: основные ступени развития.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Традиционная экономика.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Административно</w:t>
      </w:r>
      <w:r>
        <w:rPr>
          <w:rFonts w:ascii="Times New Roman" w:eastAsia="Calibri" w:hAnsi="Times New Roman" w:cs="Times New Roman"/>
          <w:sz w:val="28"/>
          <w:szCs w:val="28"/>
        </w:rPr>
        <w:t>-командная (плановая) экономика.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Рыночная экономика. Смешанная экономика, ее модели.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Переходная экономика.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Современные экономические системы.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Экономическое и юридическое содержание собственности.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Виды и формы собственности в современной экономике. Разгосударствление и приватизация и их особенности в Российской Федерации.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Основные характеристики товарного производства.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Рыночная система хозяйствования: сущность, элементы, законы функционирования.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Решение рынком трех основных вопросов экономики. «Невидимая рука» рынка.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Основные виды рынка. Понятие свободного рынка. Преимущества и недостатки рынка.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Роль государства в рыночной экономике.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Инфраструктура рынка.</w:t>
      </w:r>
      <w:r w:rsidRPr="0011312D">
        <w:rPr>
          <w:rFonts w:ascii="Times New Roman" w:eastAsia="Calibri" w:hAnsi="Times New Roman" w:cs="Times New Roman"/>
          <w:sz w:val="28"/>
          <w:szCs w:val="28"/>
        </w:rPr>
        <w:cr/>
      </w:r>
      <w:r w:rsidRPr="0011312D">
        <w:t xml:space="preserve"> </w:t>
      </w: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Определение спроса. Индивидуальный и рыночный объем спроса на товар. 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Факторы, влияющие на объем спроса. Закон спроса. 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Кривая спроса. </w:t>
      </w: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Сдвиги кривой спроса. Абсолютно эластичный, эластичный, неэластичный и абсолютно неэластичный спрос. 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Определение предложения. Индивидуальный и рыночный объем предложения.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Факторы, влияющие на объем предложения. Закон предложения. Кривая предложения. Абсолютно эластичное, эластичное, неэластичное и абсолютно неэластичное предложение. 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Рациональное поведение потребителя.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Понятие полезности. Общая и предельная полезность.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Закон убывающей предельной полезности. Правило максимизации полезности.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Состояние равновесия потребителя. Сравнительная теория полезности.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Производство экономических благ. 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Выручка, издержки и прибыль организации.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Технология и производство. Производственная функция.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Производственный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выбор в краткосрочном периоде.</w:t>
      </w:r>
    </w:p>
    <w:p w:rsidR="0011312D" w:rsidRP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Закон убывающей отдачи.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Правило максимизации прибыли.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Предмет макроэкономики, методы ее изучения.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Кругооборот продуктов, доходов и расходов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Система национальных счетов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Экономические циклы, безработица, инфляция.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 xml:space="preserve">Экономический цикл: структура,  причины. </w:t>
      </w:r>
    </w:p>
    <w:p w:rsidR="0011312D" w:rsidRDefault="0011312D" w:rsidP="0011312D">
      <w:pPr>
        <w:pStyle w:val="a3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1312D">
        <w:rPr>
          <w:rFonts w:ascii="Times New Roman" w:eastAsia="Calibri" w:hAnsi="Times New Roman" w:cs="Times New Roman"/>
          <w:sz w:val="28"/>
          <w:szCs w:val="28"/>
        </w:rPr>
        <w:t>Безработица, ее понятие и виды.</w:t>
      </w:r>
    </w:p>
    <w:p w:rsidR="0011312D" w:rsidRPr="0011312D" w:rsidRDefault="0011312D" w:rsidP="0011312D">
      <w:pPr>
        <w:pStyle w:val="a3"/>
        <w:spacing w:after="0"/>
        <w:rPr>
          <w:rFonts w:ascii="Times New Roman" w:eastAsia="Calibri" w:hAnsi="Times New Roman" w:cs="Times New Roman"/>
          <w:sz w:val="28"/>
          <w:szCs w:val="28"/>
        </w:rPr>
      </w:pPr>
    </w:p>
    <w:sectPr w:rsidR="0011312D" w:rsidRPr="0011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E3E"/>
    <w:multiLevelType w:val="hybridMultilevel"/>
    <w:tmpl w:val="42B6B2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A94ECB"/>
    <w:multiLevelType w:val="hybridMultilevel"/>
    <w:tmpl w:val="0814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46D7A"/>
    <w:multiLevelType w:val="hybridMultilevel"/>
    <w:tmpl w:val="A3F449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1D"/>
    <w:rsid w:val="000A56B1"/>
    <w:rsid w:val="0011312D"/>
    <w:rsid w:val="00133025"/>
    <w:rsid w:val="00403FB3"/>
    <w:rsid w:val="0060085E"/>
    <w:rsid w:val="007B4616"/>
    <w:rsid w:val="007C0CAC"/>
    <w:rsid w:val="009A31E7"/>
    <w:rsid w:val="009B3420"/>
    <w:rsid w:val="00A02AE1"/>
    <w:rsid w:val="00BC1B46"/>
    <w:rsid w:val="00E5581F"/>
    <w:rsid w:val="00EC623A"/>
    <w:rsid w:val="00F8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4</cp:revision>
  <dcterms:created xsi:type="dcterms:W3CDTF">2022-03-07T09:18:00Z</dcterms:created>
  <dcterms:modified xsi:type="dcterms:W3CDTF">2022-03-07T10:21:00Z</dcterms:modified>
</cp:coreProperties>
</file>