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237E" w14:textId="77777777" w:rsidR="00780844" w:rsidRPr="00780844" w:rsidRDefault="00780844" w:rsidP="006540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844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F2E6F03" w14:textId="77777777" w:rsidR="00780844" w:rsidRPr="00780844" w:rsidRDefault="00780844" w:rsidP="006540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844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3365C8EA" w14:textId="77777777" w:rsidR="00780844" w:rsidRPr="00780844" w:rsidRDefault="00780844" w:rsidP="006540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D9988A" w14:textId="5C87F577" w:rsidR="00780844" w:rsidRPr="00780844" w:rsidRDefault="00780844" w:rsidP="006540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84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540B6">
        <w:rPr>
          <w:rFonts w:ascii="Times New Roman" w:eastAsia="Calibri" w:hAnsi="Times New Roman" w:cs="Times New Roman"/>
          <w:b/>
          <w:bCs/>
          <w:sz w:val="28"/>
          <w:szCs w:val="28"/>
        </w:rPr>
        <w:t>Экономические методы управления организацией</w:t>
      </w:r>
      <w:r w:rsidRPr="0078084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0BDD6AD" w14:textId="77777777" w:rsidR="00780844" w:rsidRPr="00780844" w:rsidRDefault="00780844" w:rsidP="006540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E17DF2" w14:textId="2D361580" w:rsidR="00780844" w:rsidRPr="00780844" w:rsidRDefault="00780844" w:rsidP="006540B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844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proofErr w:type="gramStart"/>
      <w:r w:rsidRPr="00780844">
        <w:rPr>
          <w:rFonts w:ascii="Times New Roman" w:eastAsia="Calibri" w:hAnsi="Times New Roman" w:cs="Times New Roman"/>
          <w:sz w:val="28"/>
          <w:szCs w:val="28"/>
        </w:rPr>
        <w:t>1-2</w:t>
      </w:r>
      <w:proofErr w:type="gramEnd"/>
      <w:r w:rsidRPr="00780844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034559">
        <w:rPr>
          <w:rFonts w:ascii="Times New Roman" w:eastAsia="Calibri" w:hAnsi="Times New Roman" w:cs="Times New Roman"/>
          <w:sz w:val="28"/>
          <w:szCs w:val="28"/>
        </w:rPr>
        <w:t xml:space="preserve"> и выполнить задание </w:t>
      </w:r>
      <w:r w:rsidRPr="00780844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14:paraId="6EA9713F" w14:textId="77777777" w:rsidR="00780844" w:rsidRPr="00780844" w:rsidRDefault="00780844" w:rsidP="006540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6A70E6" w14:textId="0D876023" w:rsidR="00780844" w:rsidRPr="00780844" w:rsidRDefault="00780844" w:rsidP="00034559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84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  <w:r w:rsidR="00034559">
        <w:rPr>
          <w:rFonts w:ascii="Times New Roman" w:eastAsia="Calibri" w:hAnsi="Times New Roman" w:cs="Times New Roman"/>
          <w:sz w:val="28"/>
          <w:szCs w:val="28"/>
        </w:rPr>
        <w:t xml:space="preserve"> и заданий</w:t>
      </w:r>
    </w:p>
    <w:p w14:paraId="19F8D777" w14:textId="77777777" w:rsidR="001D3363" w:rsidRPr="00034559" w:rsidRDefault="001D3363" w:rsidP="0003455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03B0D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«фирма», «добавленная стоимость». Охарактеризуйте особенности моделей максимизации прибыли и продаж.</w:t>
      </w:r>
    </w:p>
    <w:p w14:paraId="69B6570F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«издержки», издержки бухгалтерские», «издержки альтернативные». Сформулируйте правила максимизации прибыли фирмы в краткосрочном и долгосрочном периодах.</w:t>
      </w:r>
    </w:p>
    <w:p w14:paraId="1336C586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«спрос», «величина спроса», «предложение», «величина предложения». Охарактеризуйте особенности изменения эластичности спроса по цене.</w:t>
      </w:r>
    </w:p>
    <w:p w14:paraId="37446ED0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Назовите четыре базовые модели рыночных структур и их отличительные черты.</w:t>
      </w:r>
    </w:p>
    <w:p w14:paraId="575BDFD4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«цена», «ценообразование». Опишите сущность и охарактеризуйте функции цены.</w:t>
      </w:r>
    </w:p>
    <w:p w14:paraId="7AA69FAE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Сформулируйте критерии классификации цен. Приведите примеры.</w:t>
      </w:r>
    </w:p>
    <w:p w14:paraId="6548C3FB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Опишите процесс формирования цены в процессе движения товаров</w:t>
      </w:r>
    </w:p>
    <w:p w14:paraId="33935212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«ценообразование», «ценовая политика фирмы». Опишите этапы формирования ценовой политики предприятия.</w:t>
      </w:r>
    </w:p>
    <w:p w14:paraId="35C046DE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Перечислите известные вам методы ценообразования. Охарактеризуйте их особенности, приведите расчетные формулы определения цен разными методами.</w:t>
      </w:r>
    </w:p>
    <w:p w14:paraId="2C6B93AF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«рынок труда», «безработица». Опишите особенности рынка труда, приведите модель формирования равновесия на рынке труда.</w:t>
      </w:r>
    </w:p>
    <w:p w14:paraId="360D5CAB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Дайте определение понятий «заработная плата», «реальная заработная плата». Охарактеризуйте различия между основными формами оплаты труда.</w:t>
      </w:r>
    </w:p>
    <w:p w14:paraId="39A8D986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Назовите основные показатели экономической эффективности предприятия.</w:t>
      </w:r>
    </w:p>
    <w:p w14:paraId="1DADB582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lastRenderedPageBreak/>
        <w:t>Перечислите основные показатели финансовой устойчивости предприятия и приведите примеры их расчета.</w:t>
      </w:r>
    </w:p>
    <w:p w14:paraId="2C190F2C" w14:textId="77777777" w:rsidR="00034559" w:rsidRPr="00034559" w:rsidRDefault="0003455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Опишите структур бизнес-плана инвестиционного проекта и основные требования к содержанию его разделов.</w:t>
      </w:r>
    </w:p>
    <w:p w14:paraId="0BAF0F90" w14:textId="3D14D889" w:rsidR="00671912" w:rsidRPr="00034559" w:rsidRDefault="00D456D7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Фирма, работающая в условиях совершенной конкуренции, реализует свою продукцию по цене 2</w:t>
      </w:r>
      <w:r w:rsidR="00C17DAE" w:rsidRPr="00034559">
        <w:rPr>
          <w:rFonts w:eastAsia="Calibri"/>
          <w:sz w:val="28"/>
          <w:szCs w:val="28"/>
        </w:rPr>
        <w:t>0</w:t>
      </w:r>
      <w:r w:rsidRPr="00034559">
        <w:rPr>
          <w:rFonts w:eastAsia="Calibri"/>
          <w:sz w:val="28"/>
          <w:szCs w:val="28"/>
        </w:rPr>
        <w:t>0 ден. ед. Функция валовых издержек фирмы имеет следующий вид:</w:t>
      </w:r>
      <w:r w:rsidR="00C17DAE" w:rsidRPr="00034559">
        <w:rPr>
          <w:rFonts w:eastAsia="Calibri"/>
          <w:sz w:val="28"/>
          <w:szCs w:val="28"/>
        </w:rPr>
        <w:t xml:space="preserve"> </w:t>
      </w:r>
      <w:r w:rsidRPr="00034559">
        <w:rPr>
          <w:rFonts w:eastAsia="Calibri"/>
          <w:sz w:val="28"/>
          <w:szCs w:val="28"/>
        </w:rPr>
        <w:t>ТС = 85</w:t>
      </w:r>
      <w:r w:rsidR="00EA346B" w:rsidRPr="00034559">
        <w:rPr>
          <w:rFonts w:eastAsia="Calibri"/>
          <w:sz w:val="28"/>
          <w:szCs w:val="28"/>
        </w:rPr>
        <w:t>0</w:t>
      </w:r>
      <w:r w:rsidRPr="00034559">
        <w:rPr>
          <w:rFonts w:eastAsia="Calibri"/>
          <w:sz w:val="28"/>
          <w:szCs w:val="28"/>
        </w:rPr>
        <w:t xml:space="preserve"> + 17Q - 8Q2 + Q3. </w:t>
      </w:r>
      <w:r w:rsidR="00C17DAE" w:rsidRPr="00034559">
        <w:rPr>
          <w:rFonts w:eastAsia="Calibri"/>
          <w:sz w:val="28"/>
          <w:szCs w:val="28"/>
        </w:rPr>
        <w:t>Определите объем выпуска продукции</w:t>
      </w:r>
      <w:r w:rsidR="00C17DAE" w:rsidRPr="00034559">
        <w:rPr>
          <w:rFonts w:eastAsia="Calibri"/>
          <w:sz w:val="28"/>
          <w:szCs w:val="28"/>
          <w:lang w:eastAsia="en-US"/>
        </w:rPr>
        <w:t xml:space="preserve">, </w:t>
      </w:r>
      <w:r w:rsidR="00C17DAE" w:rsidRPr="00034559">
        <w:rPr>
          <w:rFonts w:eastAsia="Calibri"/>
          <w:sz w:val="28"/>
          <w:szCs w:val="28"/>
        </w:rPr>
        <w:t xml:space="preserve">при котором объем прибыли </w:t>
      </w:r>
      <w:proofErr w:type="gramStart"/>
      <w:r w:rsidR="00C17DAE" w:rsidRPr="00034559">
        <w:rPr>
          <w:rFonts w:eastAsia="Calibri"/>
          <w:sz w:val="28"/>
          <w:szCs w:val="28"/>
        </w:rPr>
        <w:t>фирмы</w:t>
      </w:r>
      <w:proofErr w:type="gramEnd"/>
      <w:r w:rsidR="00C17DAE" w:rsidRPr="00034559">
        <w:rPr>
          <w:rFonts w:eastAsia="Calibri"/>
          <w:sz w:val="28"/>
          <w:szCs w:val="28"/>
        </w:rPr>
        <w:t xml:space="preserve"> будет максимальным.</w:t>
      </w:r>
    </w:p>
    <w:p w14:paraId="22B24935" w14:textId="37B2039A" w:rsidR="004B5F0D" w:rsidRPr="00034559" w:rsidRDefault="004E0628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Спрос на конкретную продукцию выражается функцией QD = 60 - 2</w:t>
      </w:r>
      <w:r w:rsidRPr="00034559">
        <w:rPr>
          <w:rFonts w:eastAsia="Calibri"/>
          <w:lang w:eastAsia="en-US"/>
        </w:rPr>
        <w:t>Р</w:t>
      </w:r>
      <w:r w:rsidRPr="00034559">
        <w:rPr>
          <w:rFonts w:eastAsia="Calibri"/>
          <w:i/>
          <w:iCs/>
          <w:lang w:eastAsia="en-US"/>
        </w:rPr>
        <w:t xml:space="preserve">. </w:t>
      </w:r>
      <w:r w:rsidRPr="00034559">
        <w:rPr>
          <w:rFonts w:eastAsia="Calibri"/>
          <w:sz w:val="28"/>
          <w:szCs w:val="28"/>
        </w:rPr>
        <w:t xml:space="preserve">Выручка производителей от продажи данной продукции составила </w:t>
      </w:r>
      <w:r w:rsidR="00F9133B" w:rsidRPr="00034559">
        <w:rPr>
          <w:rFonts w:eastAsia="Calibri"/>
          <w:sz w:val="28"/>
          <w:szCs w:val="28"/>
        </w:rPr>
        <w:t>7</w:t>
      </w:r>
      <w:r w:rsidRPr="00034559">
        <w:rPr>
          <w:rFonts w:eastAsia="Calibri"/>
          <w:sz w:val="28"/>
          <w:szCs w:val="28"/>
        </w:rPr>
        <w:t xml:space="preserve"> 000 ден. ед. Определите коэффициент ценовой эластичности спроса, обусловивших указанный размер выручки.</w:t>
      </w:r>
    </w:p>
    <w:p w14:paraId="0FF141D4" w14:textId="77777777" w:rsidR="0078737B" w:rsidRPr="00034559" w:rsidRDefault="0078737B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 xml:space="preserve">Предприятие производит холодильники, реализуя 100 штук в месяц по цене 35 000 </w:t>
      </w:r>
      <w:proofErr w:type="spellStart"/>
      <w:r w:rsidRPr="00034559">
        <w:rPr>
          <w:rFonts w:eastAsia="Calibri"/>
          <w:sz w:val="28"/>
          <w:szCs w:val="28"/>
        </w:rPr>
        <w:t>д.е</w:t>
      </w:r>
      <w:proofErr w:type="spellEnd"/>
      <w:r w:rsidRPr="00034559">
        <w:rPr>
          <w:rFonts w:eastAsia="Calibri"/>
          <w:sz w:val="28"/>
          <w:szCs w:val="28"/>
        </w:rPr>
        <w:t xml:space="preserve">. (без НДС). Переменные издержки составляют 15 000 </w:t>
      </w:r>
      <w:proofErr w:type="spellStart"/>
      <w:r w:rsidRPr="00034559">
        <w:rPr>
          <w:rFonts w:eastAsia="Calibri"/>
          <w:sz w:val="28"/>
          <w:szCs w:val="28"/>
        </w:rPr>
        <w:t>д.е</w:t>
      </w:r>
      <w:proofErr w:type="spellEnd"/>
      <w:r w:rsidRPr="00034559">
        <w:rPr>
          <w:rFonts w:eastAsia="Calibri"/>
          <w:sz w:val="28"/>
          <w:szCs w:val="28"/>
        </w:rPr>
        <w:t xml:space="preserve">./шт., постоянные издержки предприятия 1 500 000 </w:t>
      </w:r>
      <w:proofErr w:type="spellStart"/>
      <w:r w:rsidRPr="00034559">
        <w:rPr>
          <w:rFonts w:eastAsia="Calibri"/>
          <w:sz w:val="28"/>
          <w:szCs w:val="28"/>
        </w:rPr>
        <w:t>д.е</w:t>
      </w:r>
      <w:proofErr w:type="spellEnd"/>
      <w:r w:rsidRPr="00034559">
        <w:rPr>
          <w:rFonts w:eastAsia="Calibri"/>
          <w:sz w:val="28"/>
          <w:szCs w:val="28"/>
        </w:rPr>
        <w:t xml:space="preserve">. в месяц. Начальник отдела маркетинга полагает, что увеличение расходов на рекламу на 100 000 </w:t>
      </w:r>
      <w:proofErr w:type="spellStart"/>
      <w:r w:rsidRPr="00034559">
        <w:rPr>
          <w:rFonts w:eastAsia="Calibri"/>
          <w:sz w:val="28"/>
          <w:szCs w:val="28"/>
        </w:rPr>
        <w:t>д.е</w:t>
      </w:r>
      <w:proofErr w:type="spellEnd"/>
      <w:r w:rsidRPr="00034559">
        <w:rPr>
          <w:rFonts w:eastAsia="Calibri"/>
          <w:sz w:val="28"/>
          <w:szCs w:val="28"/>
        </w:rPr>
        <w:t xml:space="preserve">. в месяц способно дать прирост ежемесячной выручки от реализации на 300 000 </w:t>
      </w:r>
      <w:proofErr w:type="spellStart"/>
      <w:r w:rsidRPr="00034559">
        <w:rPr>
          <w:rFonts w:eastAsia="Calibri"/>
          <w:sz w:val="28"/>
          <w:szCs w:val="28"/>
        </w:rPr>
        <w:t>д.е</w:t>
      </w:r>
      <w:proofErr w:type="spellEnd"/>
      <w:r w:rsidRPr="00034559">
        <w:rPr>
          <w:rFonts w:eastAsia="Calibri"/>
          <w:sz w:val="28"/>
          <w:szCs w:val="28"/>
        </w:rPr>
        <w:t>. Следует ли одобрить повышение расходов на рекламу?</w:t>
      </w:r>
    </w:p>
    <w:p w14:paraId="5196EFC2" w14:textId="6B6D54EC" w:rsidR="00CE61B4" w:rsidRPr="00034559" w:rsidRDefault="00826AC9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>О</w:t>
      </w:r>
      <w:r w:rsidR="00F7705A" w:rsidRPr="00034559">
        <w:rPr>
          <w:rFonts w:eastAsia="Calibri"/>
          <w:sz w:val="28"/>
          <w:szCs w:val="28"/>
        </w:rPr>
        <w:t>пределить плановую численность производственных рабочих на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>основе следующих данных: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>- Технологическая трудоемкость производственной программы по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 xml:space="preserve">плану составляет </w:t>
      </w:r>
      <w:r w:rsidRPr="00034559">
        <w:rPr>
          <w:rFonts w:eastAsia="Calibri"/>
          <w:sz w:val="28"/>
          <w:szCs w:val="28"/>
        </w:rPr>
        <w:t>44</w:t>
      </w:r>
      <w:r w:rsidR="00F7705A" w:rsidRPr="00034559">
        <w:rPr>
          <w:rFonts w:eastAsia="Calibri"/>
          <w:sz w:val="28"/>
          <w:szCs w:val="28"/>
        </w:rPr>
        <w:t xml:space="preserve">60 </w:t>
      </w:r>
      <w:proofErr w:type="spellStart"/>
      <w:r w:rsidR="00F7705A" w:rsidRPr="00034559">
        <w:rPr>
          <w:rFonts w:eastAsia="Calibri"/>
          <w:sz w:val="28"/>
          <w:szCs w:val="28"/>
        </w:rPr>
        <w:t>нормо</w:t>
      </w:r>
      <w:proofErr w:type="spellEnd"/>
      <w:r w:rsidR="00F7705A" w:rsidRPr="00034559">
        <w:rPr>
          <w:rFonts w:eastAsia="Calibri"/>
          <w:sz w:val="28"/>
          <w:szCs w:val="28"/>
        </w:rPr>
        <w:t>-ч;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>- Трудоемкость обслуживания технологического процесса 1</w:t>
      </w:r>
      <w:r w:rsidRPr="00034559">
        <w:rPr>
          <w:rFonts w:eastAsia="Calibri"/>
          <w:sz w:val="28"/>
          <w:szCs w:val="28"/>
        </w:rPr>
        <w:t>55</w:t>
      </w:r>
      <w:r w:rsidR="00F7705A" w:rsidRPr="00034559">
        <w:rPr>
          <w:rFonts w:eastAsia="Calibri"/>
          <w:sz w:val="28"/>
          <w:szCs w:val="28"/>
        </w:rPr>
        <w:t xml:space="preserve">6 </w:t>
      </w:r>
      <w:proofErr w:type="spellStart"/>
      <w:r w:rsidR="00F7705A" w:rsidRPr="00034559">
        <w:rPr>
          <w:rFonts w:eastAsia="Calibri"/>
          <w:sz w:val="28"/>
          <w:szCs w:val="28"/>
        </w:rPr>
        <w:t>нормо</w:t>
      </w:r>
      <w:proofErr w:type="spellEnd"/>
      <w:r w:rsidR="00F7705A" w:rsidRPr="00034559">
        <w:rPr>
          <w:rFonts w:eastAsia="Calibri"/>
          <w:sz w:val="28"/>
          <w:szCs w:val="28"/>
        </w:rPr>
        <w:t>-ч;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>- Трудоемкость обслуживания производства 2</w:t>
      </w:r>
      <w:r w:rsidRPr="00034559">
        <w:rPr>
          <w:rFonts w:eastAsia="Calibri"/>
          <w:sz w:val="28"/>
          <w:szCs w:val="28"/>
        </w:rPr>
        <w:t>90</w:t>
      </w:r>
      <w:r w:rsidR="00F7705A" w:rsidRPr="00034559">
        <w:rPr>
          <w:rFonts w:eastAsia="Calibri"/>
          <w:sz w:val="28"/>
          <w:szCs w:val="28"/>
        </w:rPr>
        <w:t xml:space="preserve">0 </w:t>
      </w:r>
      <w:proofErr w:type="spellStart"/>
      <w:r w:rsidR="00F7705A" w:rsidRPr="00034559">
        <w:rPr>
          <w:rFonts w:eastAsia="Calibri"/>
          <w:sz w:val="28"/>
          <w:szCs w:val="28"/>
        </w:rPr>
        <w:t>нормо</w:t>
      </w:r>
      <w:proofErr w:type="spellEnd"/>
      <w:r w:rsidR="00F7705A" w:rsidRPr="00034559">
        <w:rPr>
          <w:rFonts w:eastAsia="Calibri"/>
          <w:sz w:val="28"/>
          <w:szCs w:val="28"/>
        </w:rPr>
        <w:t>-ч;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>- Плановый фонд рабочего времени 1</w:t>
      </w:r>
      <w:r w:rsidRPr="00034559">
        <w:rPr>
          <w:rFonts w:eastAsia="Calibri"/>
          <w:sz w:val="28"/>
          <w:szCs w:val="28"/>
        </w:rPr>
        <w:t>45</w:t>
      </w:r>
      <w:r w:rsidR="00F7705A" w:rsidRPr="00034559">
        <w:rPr>
          <w:rFonts w:eastAsia="Calibri"/>
          <w:sz w:val="28"/>
          <w:szCs w:val="28"/>
        </w:rPr>
        <w:t>0 ч;</w:t>
      </w:r>
      <w:r w:rsidRPr="00034559">
        <w:rPr>
          <w:rFonts w:eastAsia="Calibri"/>
          <w:sz w:val="28"/>
          <w:szCs w:val="28"/>
        </w:rPr>
        <w:t xml:space="preserve"> </w:t>
      </w:r>
      <w:r w:rsidR="00F7705A" w:rsidRPr="00034559">
        <w:rPr>
          <w:rFonts w:eastAsia="Calibri"/>
          <w:sz w:val="28"/>
          <w:szCs w:val="28"/>
        </w:rPr>
        <w:t>- Коэффициент выполнения норм по плану 1,20.</w:t>
      </w:r>
    </w:p>
    <w:p w14:paraId="6D38613D" w14:textId="112A42EF" w:rsidR="00826AC9" w:rsidRPr="00034559" w:rsidRDefault="00EC4058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 xml:space="preserve">Рассчитать расценку по косвенно-сдельной системе оплаты труда для наладчиков уникального оборудования, если наладочные работы необходимо производить через каждые 100 единиц обработанных деталей, а также в начале и в конце смены. Наладчик обслуживал четыре работающих агрегата с нормативной сменной выработкой 300, 160, 210 и </w:t>
      </w:r>
      <w:r w:rsidR="000B1D50" w:rsidRPr="00034559">
        <w:rPr>
          <w:rFonts w:eastAsia="Calibri"/>
          <w:sz w:val="28"/>
          <w:szCs w:val="28"/>
        </w:rPr>
        <w:t>1</w:t>
      </w:r>
      <w:r w:rsidRPr="00034559">
        <w:rPr>
          <w:rFonts w:eastAsia="Calibri"/>
          <w:sz w:val="28"/>
          <w:szCs w:val="28"/>
        </w:rPr>
        <w:t>33 шт. за 8 ч. Суточный заработок составил 1750</w:t>
      </w:r>
      <w:r w:rsidR="000B1D50" w:rsidRPr="00034559">
        <w:rPr>
          <w:rFonts w:eastAsia="Calibri"/>
          <w:sz w:val="28"/>
          <w:szCs w:val="28"/>
        </w:rPr>
        <w:t>0</w:t>
      </w:r>
      <w:r w:rsidRPr="00034559">
        <w:rPr>
          <w:rFonts w:eastAsia="Calibri"/>
          <w:sz w:val="28"/>
          <w:szCs w:val="28"/>
        </w:rPr>
        <w:t xml:space="preserve"> руб.</w:t>
      </w:r>
    </w:p>
    <w:p w14:paraId="5A782553" w14:textId="6C4AE103" w:rsidR="009D5C20" w:rsidRPr="00034559" w:rsidRDefault="00EC7FE8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 xml:space="preserve">В отчетном году в результате осуществления организационно-технических мероприятий производительность труда повысилась на 7,5%. При этом средняя заработная плата, удельный вес которой в себестоимости продукции составлял </w:t>
      </w:r>
      <w:r w:rsidR="00FD1870" w:rsidRPr="00034559">
        <w:rPr>
          <w:rFonts w:eastAsia="Calibri"/>
          <w:sz w:val="28"/>
          <w:szCs w:val="28"/>
        </w:rPr>
        <w:t>7</w:t>
      </w:r>
      <w:r w:rsidRPr="00034559">
        <w:rPr>
          <w:rFonts w:eastAsia="Calibri"/>
          <w:sz w:val="28"/>
          <w:szCs w:val="28"/>
        </w:rPr>
        <w:t xml:space="preserve">0%, увеличилась на </w:t>
      </w:r>
      <w:r w:rsidR="00FD1870" w:rsidRPr="00034559">
        <w:rPr>
          <w:rFonts w:eastAsia="Calibri"/>
          <w:sz w:val="28"/>
          <w:szCs w:val="28"/>
        </w:rPr>
        <w:t>5</w:t>
      </w:r>
      <w:r w:rsidRPr="00034559">
        <w:rPr>
          <w:rFonts w:eastAsia="Calibri"/>
          <w:sz w:val="28"/>
          <w:szCs w:val="28"/>
        </w:rPr>
        <w:t>,8%. Определить процент снижения издержек на производство за счет роста производительности труда.</w:t>
      </w:r>
    </w:p>
    <w:p w14:paraId="675B1343" w14:textId="14086987" w:rsidR="008F19A2" w:rsidRPr="00034559" w:rsidRDefault="00E7760F" w:rsidP="00A9419B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 xml:space="preserve">Постоянные издержки предприятия составляют 1 млн. д. ед., </w:t>
      </w:r>
      <w:r w:rsidR="00BB1F78" w:rsidRPr="00034559">
        <w:rPr>
          <w:rFonts w:eastAsia="Calibri"/>
          <w:sz w:val="28"/>
          <w:szCs w:val="28"/>
        </w:rPr>
        <w:t>средние переменные издержки 3 000 д. ед., объем продаж 12 000 шт.</w:t>
      </w:r>
      <w:r w:rsidR="006C2410" w:rsidRPr="00034559">
        <w:rPr>
          <w:rFonts w:eastAsia="Calibri"/>
          <w:sz w:val="28"/>
          <w:szCs w:val="28"/>
        </w:rPr>
        <w:t xml:space="preserve"> по цене 700 д. ед. </w:t>
      </w:r>
      <w:r w:rsidR="006C2410" w:rsidRPr="00034559">
        <w:rPr>
          <w:rFonts w:eastAsia="Calibri"/>
          <w:sz w:val="28"/>
          <w:szCs w:val="28"/>
        </w:rPr>
        <w:lastRenderedPageBreak/>
        <w:t xml:space="preserve">Определите точку безубыточности, порог рентабельности, </w:t>
      </w:r>
      <w:r w:rsidR="008A0A35" w:rsidRPr="00034559">
        <w:rPr>
          <w:rFonts w:eastAsia="Calibri"/>
          <w:sz w:val="28"/>
          <w:szCs w:val="28"/>
        </w:rPr>
        <w:t>запас финансовой прочности и силу операционного рычага.</w:t>
      </w:r>
    </w:p>
    <w:p w14:paraId="23539DEC" w14:textId="238D1052" w:rsidR="008A0A35" w:rsidRPr="00034559" w:rsidRDefault="000949AC" w:rsidP="00C570BD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034559">
        <w:rPr>
          <w:rFonts w:eastAsia="Calibri"/>
          <w:sz w:val="28"/>
          <w:szCs w:val="28"/>
        </w:rPr>
        <w:t xml:space="preserve">По данным бухгалтерского баланса </w:t>
      </w:r>
      <w:r w:rsidR="00471440" w:rsidRPr="00034559">
        <w:rPr>
          <w:rFonts w:eastAsia="Calibri"/>
          <w:sz w:val="28"/>
          <w:szCs w:val="28"/>
        </w:rPr>
        <w:t xml:space="preserve">определите </w:t>
      </w:r>
      <w:r w:rsidR="009E0F1A" w:rsidRPr="00034559">
        <w:rPr>
          <w:rFonts w:eastAsia="Calibri"/>
          <w:sz w:val="28"/>
          <w:szCs w:val="28"/>
        </w:rPr>
        <w:t>относительные показатели финансовой устойчивости, финансовые коэффициенты платежеспособности и тип финансовой устойчивости</w:t>
      </w:r>
      <w:r w:rsidR="00851ADD" w:rsidRPr="00034559">
        <w:rPr>
          <w:rFonts w:eastAsia="Calibri"/>
          <w:sz w:val="28"/>
          <w:szCs w:val="28"/>
        </w:rPr>
        <w:t xml:space="preserve"> предприятия.</w:t>
      </w:r>
    </w:p>
    <w:p w14:paraId="12B5F701" w14:textId="62D93DB5" w:rsidR="00272519" w:rsidRPr="0010771C" w:rsidRDefault="00272519" w:rsidP="00034559">
      <w:pPr>
        <w:spacing w:line="300" w:lineRule="exact"/>
        <w:rPr>
          <w:sz w:val="24"/>
          <w:szCs w:val="24"/>
        </w:rPr>
      </w:pPr>
    </w:p>
    <w:sectPr w:rsidR="00272519" w:rsidRPr="0010771C" w:rsidSect="00A9419B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EA75" w14:textId="77777777" w:rsidR="00582249" w:rsidRDefault="00582249" w:rsidP="00E24D2F">
      <w:pPr>
        <w:spacing w:after="0" w:line="240" w:lineRule="auto"/>
      </w:pPr>
      <w:r>
        <w:separator/>
      </w:r>
    </w:p>
  </w:endnote>
  <w:endnote w:type="continuationSeparator" w:id="0">
    <w:p w14:paraId="651FD636" w14:textId="77777777" w:rsidR="00582249" w:rsidRDefault="00582249" w:rsidP="00E2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641960"/>
      <w:docPartObj>
        <w:docPartGallery w:val="Page Numbers (Bottom of Page)"/>
        <w:docPartUnique/>
      </w:docPartObj>
    </w:sdtPr>
    <w:sdtContent>
      <w:p w14:paraId="26F8A12D" w14:textId="5A82E0C0" w:rsidR="00E24D2F" w:rsidRDefault="00E24D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C0BF6" w14:textId="77777777" w:rsidR="00E24D2F" w:rsidRDefault="00E24D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D71F" w14:textId="77777777" w:rsidR="00582249" w:rsidRDefault="00582249" w:rsidP="00E24D2F">
      <w:pPr>
        <w:spacing w:after="0" w:line="240" w:lineRule="auto"/>
      </w:pPr>
      <w:r>
        <w:separator/>
      </w:r>
    </w:p>
  </w:footnote>
  <w:footnote w:type="continuationSeparator" w:id="0">
    <w:p w14:paraId="6F77944F" w14:textId="77777777" w:rsidR="00582249" w:rsidRDefault="00582249" w:rsidP="00E2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0AE"/>
    <w:multiLevelType w:val="hybridMultilevel"/>
    <w:tmpl w:val="B7502C4E"/>
    <w:lvl w:ilvl="0" w:tplc="F28CA1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FBE"/>
    <w:multiLevelType w:val="hybridMultilevel"/>
    <w:tmpl w:val="A1DCEC3C"/>
    <w:lvl w:ilvl="0" w:tplc="F28CA16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05FC"/>
    <w:multiLevelType w:val="hybridMultilevel"/>
    <w:tmpl w:val="AC1E82C0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312D"/>
    <w:multiLevelType w:val="hybridMultilevel"/>
    <w:tmpl w:val="8C02AED6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" w15:restartNumberingAfterBreak="0">
    <w:nsid w:val="454A79E3"/>
    <w:multiLevelType w:val="hybridMultilevel"/>
    <w:tmpl w:val="7556B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5764"/>
    <w:multiLevelType w:val="hybridMultilevel"/>
    <w:tmpl w:val="8F786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510E57"/>
    <w:multiLevelType w:val="hybridMultilevel"/>
    <w:tmpl w:val="AE0C8C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A34D4"/>
    <w:multiLevelType w:val="hybridMultilevel"/>
    <w:tmpl w:val="D528D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851C44"/>
    <w:multiLevelType w:val="hybridMultilevel"/>
    <w:tmpl w:val="11AEA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8E19F3"/>
    <w:multiLevelType w:val="hybridMultilevel"/>
    <w:tmpl w:val="59269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964F8C"/>
    <w:multiLevelType w:val="hybridMultilevel"/>
    <w:tmpl w:val="D4509B84"/>
    <w:lvl w:ilvl="0" w:tplc="B928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726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06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A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48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46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8D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7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80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450881"/>
    <w:multiLevelType w:val="hybridMultilevel"/>
    <w:tmpl w:val="D528D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33957720">
    <w:abstractNumId w:val="10"/>
  </w:num>
  <w:num w:numId="2" w16cid:durableId="628977183">
    <w:abstractNumId w:val="8"/>
  </w:num>
  <w:num w:numId="3" w16cid:durableId="499351435">
    <w:abstractNumId w:val="5"/>
  </w:num>
  <w:num w:numId="4" w16cid:durableId="459883284">
    <w:abstractNumId w:val="7"/>
  </w:num>
  <w:num w:numId="5" w16cid:durableId="480342082">
    <w:abstractNumId w:val="9"/>
  </w:num>
  <w:num w:numId="6" w16cid:durableId="1038120853">
    <w:abstractNumId w:val="3"/>
  </w:num>
  <w:num w:numId="7" w16cid:durableId="249630541">
    <w:abstractNumId w:val="11"/>
  </w:num>
  <w:num w:numId="8" w16cid:durableId="18505853">
    <w:abstractNumId w:val="4"/>
  </w:num>
  <w:num w:numId="9" w16cid:durableId="15198541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694030">
    <w:abstractNumId w:val="1"/>
  </w:num>
  <w:num w:numId="11" w16cid:durableId="894245721">
    <w:abstractNumId w:val="2"/>
  </w:num>
  <w:num w:numId="12" w16cid:durableId="129285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9"/>
    <w:rsid w:val="00011766"/>
    <w:rsid w:val="0001456B"/>
    <w:rsid w:val="00017AEA"/>
    <w:rsid w:val="00034559"/>
    <w:rsid w:val="00042E89"/>
    <w:rsid w:val="000441FB"/>
    <w:rsid w:val="00073969"/>
    <w:rsid w:val="000809FE"/>
    <w:rsid w:val="000949AC"/>
    <w:rsid w:val="000B1D50"/>
    <w:rsid w:val="000B2FE7"/>
    <w:rsid w:val="000E197E"/>
    <w:rsid w:val="0010771C"/>
    <w:rsid w:val="001233C6"/>
    <w:rsid w:val="00123EDE"/>
    <w:rsid w:val="00142548"/>
    <w:rsid w:val="00143731"/>
    <w:rsid w:val="00154EC0"/>
    <w:rsid w:val="00174170"/>
    <w:rsid w:val="00192A05"/>
    <w:rsid w:val="00194164"/>
    <w:rsid w:val="00196BB4"/>
    <w:rsid w:val="001A4F0E"/>
    <w:rsid w:val="001D2D70"/>
    <w:rsid w:val="001D3363"/>
    <w:rsid w:val="00200695"/>
    <w:rsid w:val="0021454A"/>
    <w:rsid w:val="002439BC"/>
    <w:rsid w:val="00244086"/>
    <w:rsid w:val="0025147E"/>
    <w:rsid w:val="00251921"/>
    <w:rsid w:val="00272519"/>
    <w:rsid w:val="002747C1"/>
    <w:rsid w:val="002C223A"/>
    <w:rsid w:val="00331F66"/>
    <w:rsid w:val="003B66FF"/>
    <w:rsid w:val="00431D8F"/>
    <w:rsid w:val="004700CD"/>
    <w:rsid w:val="00471440"/>
    <w:rsid w:val="00473471"/>
    <w:rsid w:val="004851E0"/>
    <w:rsid w:val="004B5716"/>
    <w:rsid w:val="004B5F0D"/>
    <w:rsid w:val="004E0628"/>
    <w:rsid w:val="004F7582"/>
    <w:rsid w:val="005028A5"/>
    <w:rsid w:val="0051316A"/>
    <w:rsid w:val="00524E78"/>
    <w:rsid w:val="005277F3"/>
    <w:rsid w:val="0056187D"/>
    <w:rsid w:val="005765B0"/>
    <w:rsid w:val="00582249"/>
    <w:rsid w:val="005A3848"/>
    <w:rsid w:val="005C0B08"/>
    <w:rsid w:val="005E1967"/>
    <w:rsid w:val="00634A75"/>
    <w:rsid w:val="00641B50"/>
    <w:rsid w:val="006540B6"/>
    <w:rsid w:val="006543DA"/>
    <w:rsid w:val="00671912"/>
    <w:rsid w:val="00674F1B"/>
    <w:rsid w:val="006C0412"/>
    <w:rsid w:val="006C2410"/>
    <w:rsid w:val="00702A5F"/>
    <w:rsid w:val="007471C5"/>
    <w:rsid w:val="00760A57"/>
    <w:rsid w:val="00764461"/>
    <w:rsid w:val="00771514"/>
    <w:rsid w:val="00780844"/>
    <w:rsid w:val="0078737B"/>
    <w:rsid w:val="007A5176"/>
    <w:rsid w:val="007D4653"/>
    <w:rsid w:val="007E7FF2"/>
    <w:rsid w:val="00805187"/>
    <w:rsid w:val="00826AC9"/>
    <w:rsid w:val="00851ADD"/>
    <w:rsid w:val="008A0A35"/>
    <w:rsid w:val="008A5833"/>
    <w:rsid w:val="008A65F7"/>
    <w:rsid w:val="008B07FF"/>
    <w:rsid w:val="008D0FB0"/>
    <w:rsid w:val="008F19A2"/>
    <w:rsid w:val="009D4A6C"/>
    <w:rsid w:val="009D5C20"/>
    <w:rsid w:val="009E0F1A"/>
    <w:rsid w:val="009F5EB6"/>
    <w:rsid w:val="00A43002"/>
    <w:rsid w:val="00A53F0E"/>
    <w:rsid w:val="00A579B8"/>
    <w:rsid w:val="00A62CC1"/>
    <w:rsid w:val="00A9419B"/>
    <w:rsid w:val="00A9781F"/>
    <w:rsid w:val="00AA48B5"/>
    <w:rsid w:val="00B3162F"/>
    <w:rsid w:val="00B3514A"/>
    <w:rsid w:val="00B57B35"/>
    <w:rsid w:val="00B64469"/>
    <w:rsid w:val="00BB1F78"/>
    <w:rsid w:val="00BC48AF"/>
    <w:rsid w:val="00C17DAE"/>
    <w:rsid w:val="00C22B6D"/>
    <w:rsid w:val="00C54067"/>
    <w:rsid w:val="00C570BD"/>
    <w:rsid w:val="00C92B3C"/>
    <w:rsid w:val="00CA6D38"/>
    <w:rsid w:val="00CE61B4"/>
    <w:rsid w:val="00D31867"/>
    <w:rsid w:val="00D456D7"/>
    <w:rsid w:val="00D60939"/>
    <w:rsid w:val="00D6180A"/>
    <w:rsid w:val="00D91F5F"/>
    <w:rsid w:val="00D92FF9"/>
    <w:rsid w:val="00DD100E"/>
    <w:rsid w:val="00DD1561"/>
    <w:rsid w:val="00DE2623"/>
    <w:rsid w:val="00DF10DF"/>
    <w:rsid w:val="00DF6EBD"/>
    <w:rsid w:val="00E24D2F"/>
    <w:rsid w:val="00E40B5D"/>
    <w:rsid w:val="00E45ECF"/>
    <w:rsid w:val="00E71203"/>
    <w:rsid w:val="00E7760F"/>
    <w:rsid w:val="00E816D7"/>
    <w:rsid w:val="00E8758E"/>
    <w:rsid w:val="00EA0DA3"/>
    <w:rsid w:val="00EA346B"/>
    <w:rsid w:val="00EC4058"/>
    <w:rsid w:val="00EC4F3E"/>
    <w:rsid w:val="00EC7FE8"/>
    <w:rsid w:val="00F23853"/>
    <w:rsid w:val="00F35C26"/>
    <w:rsid w:val="00F52F33"/>
    <w:rsid w:val="00F70A57"/>
    <w:rsid w:val="00F7705A"/>
    <w:rsid w:val="00F879B4"/>
    <w:rsid w:val="00F9133B"/>
    <w:rsid w:val="00FB12D0"/>
    <w:rsid w:val="00FD1870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CBCA"/>
  <w15:chartTrackingRefBased/>
  <w15:docId w15:val="{B75EFFDC-4B7A-4084-B184-7C8AAC96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2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71912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0B2F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B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Основной текст_"/>
    <w:basedOn w:val="a0"/>
    <w:link w:val="1"/>
    <w:rsid w:val="004E062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4E062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5pt0pt">
    <w:name w:val="Основной текст + 8;5 pt;Курсив;Интервал 0 pt"/>
    <w:basedOn w:val="a6"/>
    <w:rsid w:val="004E06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7">
    <w:name w:val="Семинар"/>
    <w:link w:val="a8"/>
    <w:qFormat/>
    <w:rsid w:val="009D5C20"/>
    <w:pPr>
      <w:spacing w:after="0" w:line="240" w:lineRule="auto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character" w:customStyle="1" w:styleId="a8">
    <w:name w:val="Семинар Знак"/>
    <w:basedOn w:val="a0"/>
    <w:link w:val="a7"/>
    <w:rsid w:val="009D5C20"/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E2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4D2F"/>
  </w:style>
  <w:style w:type="paragraph" w:styleId="ab">
    <w:name w:val="footer"/>
    <w:basedOn w:val="a"/>
    <w:link w:val="ac"/>
    <w:uiPriority w:val="99"/>
    <w:unhideWhenUsed/>
    <w:rsid w:val="00E2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D6DA-C6CE-449B-931B-FEB0F7D0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Елена Владимировна</dc:creator>
  <cp:keywords/>
  <dc:description/>
  <cp:lastModifiedBy>Горохов Дмитрий Александрович</cp:lastModifiedBy>
  <cp:revision>125</cp:revision>
  <dcterms:created xsi:type="dcterms:W3CDTF">2025-04-28T15:57:00Z</dcterms:created>
  <dcterms:modified xsi:type="dcterms:W3CDTF">2025-04-29T16:59:00Z</dcterms:modified>
</cp:coreProperties>
</file>