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20B453" w14:textId="32612E54" w:rsidR="00737E26" w:rsidRDefault="001169CF" w:rsidP="00843B24">
      <w:pPr>
        <w:pStyle w:val="12"/>
        <w:spacing w:before="120" w:line="240" w:lineRule="auto"/>
        <w:rPr>
          <w:sz w:val="26"/>
          <w:szCs w:val="26"/>
        </w:rPr>
      </w:pPr>
      <w:bookmarkStart w:id="0" w:name="_Toc78973867"/>
      <w:bookmarkStart w:id="1" w:name="_Toc115855485"/>
      <w:r w:rsidRPr="001169CF">
        <w:rPr>
          <w:noProof/>
          <w:sz w:val="26"/>
          <w:szCs w:val="26"/>
          <w:lang w:eastAsia="ru-RU"/>
        </w:rPr>
        <w:drawing>
          <wp:inline distT="0" distB="0" distL="0" distR="0" wp14:anchorId="197BCB9A" wp14:editId="7EA8B16D">
            <wp:extent cx="5940425" cy="931545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9315450"/>
                    </a:xfrm>
                    <a:prstGeom prst="rect">
                      <a:avLst/>
                    </a:prstGeom>
                    <a:noFill/>
                    <a:ln>
                      <a:noFill/>
                    </a:ln>
                  </pic:spPr>
                </pic:pic>
              </a:graphicData>
            </a:graphic>
          </wp:inline>
        </w:drawing>
      </w:r>
    </w:p>
    <w:p w14:paraId="6C128334" w14:textId="77777777" w:rsidR="00843B24" w:rsidRPr="00737E26" w:rsidRDefault="00843B24" w:rsidP="00843B24">
      <w:pPr>
        <w:pStyle w:val="12"/>
        <w:spacing w:before="120" w:line="240" w:lineRule="auto"/>
        <w:rPr>
          <w:sz w:val="26"/>
          <w:szCs w:val="26"/>
        </w:rPr>
      </w:pPr>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id w:val="-901211749"/>
        <w:docPartObj>
          <w:docPartGallery w:val="Table of Contents"/>
          <w:docPartUnique/>
        </w:docPartObj>
      </w:sdtPr>
      <w:sdtEndPr>
        <w:rPr>
          <w:rFonts w:ascii="Calibri" w:eastAsia="Times New Roman" w:hAnsi="Calibri" w:cs="Times New Roman"/>
          <w:color w:val="auto"/>
          <w:sz w:val="22"/>
          <w:szCs w:val="22"/>
        </w:rPr>
      </w:sdtEndPr>
      <w:sdtContent>
        <w:bookmarkStart w:id="2" w:name="_GoBack" w:displacedByCustomXml="prev"/>
        <w:bookmarkEnd w:id="2" w:displacedByCustomXml="prev"/>
        <w:p w14:paraId="61615054" w14:textId="37811D36" w:rsidR="00142D81" w:rsidRDefault="00142D81">
          <w:pPr>
            <w:pStyle w:val="af4"/>
          </w:pPr>
        </w:p>
        <w:p w14:paraId="53D92E50" w14:textId="77777777" w:rsidR="00142D81" w:rsidRDefault="00142D81">
          <w:pPr>
            <w:pStyle w:val="11"/>
            <w:tabs>
              <w:tab w:val="right" w:leader="dot" w:pos="9345"/>
            </w:tabs>
            <w:rPr>
              <w:rFonts w:asciiTheme="minorHAnsi" w:eastAsiaTheme="minorEastAsia" w:hAnsiTheme="minorHAnsi" w:cstheme="minorBidi"/>
              <w:noProof/>
              <w:color w:val="auto"/>
              <w:sz w:val="22"/>
              <w:szCs w:val="22"/>
              <w:lang w:bidi="ar-SA"/>
            </w:rPr>
          </w:pPr>
          <w:r>
            <w:rPr>
              <w:b/>
              <w:bCs/>
            </w:rPr>
            <w:fldChar w:fldCharType="begin"/>
          </w:r>
          <w:r>
            <w:rPr>
              <w:b/>
              <w:bCs/>
            </w:rPr>
            <w:instrText xml:space="preserve"> TOC \o "1-3" \h \z \u </w:instrText>
          </w:r>
          <w:r>
            <w:rPr>
              <w:b/>
              <w:bCs/>
            </w:rPr>
            <w:fldChar w:fldCharType="separate"/>
          </w:r>
          <w:hyperlink w:anchor="_Toc190694229" w:history="1">
            <w:r w:rsidRPr="00D74F70">
              <w:rPr>
                <w:rStyle w:val="af0"/>
                <w:b/>
                <w:noProof/>
              </w:rPr>
              <w:t>1.ОБЩИЕ ПОЛОЖЕНИЯ</w:t>
            </w:r>
            <w:r>
              <w:rPr>
                <w:noProof/>
                <w:webHidden/>
              </w:rPr>
              <w:tab/>
            </w:r>
            <w:r>
              <w:rPr>
                <w:noProof/>
                <w:webHidden/>
              </w:rPr>
              <w:fldChar w:fldCharType="begin"/>
            </w:r>
            <w:r>
              <w:rPr>
                <w:noProof/>
                <w:webHidden/>
              </w:rPr>
              <w:instrText xml:space="preserve"> PAGEREF _Toc190694229 \h </w:instrText>
            </w:r>
            <w:r>
              <w:rPr>
                <w:noProof/>
                <w:webHidden/>
              </w:rPr>
            </w:r>
            <w:r>
              <w:rPr>
                <w:noProof/>
                <w:webHidden/>
              </w:rPr>
              <w:fldChar w:fldCharType="separate"/>
            </w:r>
            <w:r>
              <w:rPr>
                <w:noProof/>
                <w:webHidden/>
              </w:rPr>
              <w:t>3</w:t>
            </w:r>
            <w:r>
              <w:rPr>
                <w:noProof/>
                <w:webHidden/>
              </w:rPr>
              <w:fldChar w:fldCharType="end"/>
            </w:r>
          </w:hyperlink>
        </w:p>
        <w:p w14:paraId="4DD28568" w14:textId="77777777" w:rsidR="00142D81" w:rsidRDefault="00142D81">
          <w:pPr>
            <w:pStyle w:val="11"/>
            <w:tabs>
              <w:tab w:val="right" w:leader="dot" w:pos="9345"/>
            </w:tabs>
            <w:rPr>
              <w:rFonts w:asciiTheme="minorHAnsi" w:eastAsiaTheme="minorEastAsia" w:hAnsiTheme="minorHAnsi" w:cstheme="minorBidi"/>
              <w:noProof/>
              <w:color w:val="auto"/>
              <w:sz w:val="22"/>
              <w:szCs w:val="22"/>
              <w:lang w:bidi="ar-SA"/>
            </w:rPr>
          </w:pPr>
          <w:hyperlink w:anchor="_Toc190694230" w:history="1">
            <w:r w:rsidRPr="00D74F70">
              <w:rPr>
                <w:rStyle w:val="af0"/>
                <w:b/>
                <w:noProof/>
              </w:rPr>
              <w:t>2.РЕЗУЛЬТАТЫ ОСВОЕНИЯ ДИСЦИПЛИНЫ, ПОДЛЕЖАЩИЕ ПРОВЕРКЕ</w:t>
            </w:r>
            <w:r>
              <w:rPr>
                <w:noProof/>
                <w:webHidden/>
              </w:rPr>
              <w:tab/>
            </w:r>
            <w:r>
              <w:rPr>
                <w:noProof/>
                <w:webHidden/>
              </w:rPr>
              <w:fldChar w:fldCharType="begin"/>
            </w:r>
            <w:r>
              <w:rPr>
                <w:noProof/>
                <w:webHidden/>
              </w:rPr>
              <w:instrText xml:space="preserve"> PAGEREF _Toc190694230 \h </w:instrText>
            </w:r>
            <w:r>
              <w:rPr>
                <w:noProof/>
                <w:webHidden/>
              </w:rPr>
            </w:r>
            <w:r>
              <w:rPr>
                <w:noProof/>
                <w:webHidden/>
              </w:rPr>
              <w:fldChar w:fldCharType="separate"/>
            </w:r>
            <w:r>
              <w:rPr>
                <w:noProof/>
                <w:webHidden/>
              </w:rPr>
              <w:t>3</w:t>
            </w:r>
            <w:r>
              <w:rPr>
                <w:noProof/>
                <w:webHidden/>
              </w:rPr>
              <w:fldChar w:fldCharType="end"/>
            </w:r>
          </w:hyperlink>
        </w:p>
        <w:p w14:paraId="05F41FD7" w14:textId="77777777" w:rsidR="00142D81" w:rsidRDefault="00142D81">
          <w:pPr>
            <w:pStyle w:val="11"/>
            <w:tabs>
              <w:tab w:val="right" w:leader="dot" w:pos="9345"/>
            </w:tabs>
            <w:rPr>
              <w:rFonts w:asciiTheme="minorHAnsi" w:eastAsiaTheme="minorEastAsia" w:hAnsiTheme="minorHAnsi" w:cstheme="minorBidi"/>
              <w:noProof/>
              <w:color w:val="auto"/>
              <w:sz w:val="22"/>
              <w:szCs w:val="22"/>
              <w:lang w:bidi="ar-SA"/>
            </w:rPr>
          </w:pPr>
          <w:hyperlink w:anchor="_Toc190694233" w:history="1">
            <w:r w:rsidRPr="00D74F70">
              <w:rPr>
                <w:rStyle w:val="af0"/>
                <w:b/>
                <w:noProof/>
              </w:rPr>
              <w:t>3.ОЦЕНКА УРОВНЕЙ ОСВОЕНИЯ ДИСЦИПЛИНЫ</w:t>
            </w:r>
            <w:r>
              <w:rPr>
                <w:noProof/>
                <w:webHidden/>
              </w:rPr>
              <w:tab/>
            </w:r>
            <w:r>
              <w:rPr>
                <w:noProof/>
                <w:webHidden/>
              </w:rPr>
              <w:fldChar w:fldCharType="begin"/>
            </w:r>
            <w:r>
              <w:rPr>
                <w:noProof/>
                <w:webHidden/>
              </w:rPr>
              <w:instrText xml:space="preserve"> PAGEREF _Toc190694233 \h </w:instrText>
            </w:r>
            <w:r>
              <w:rPr>
                <w:noProof/>
                <w:webHidden/>
              </w:rPr>
            </w:r>
            <w:r>
              <w:rPr>
                <w:noProof/>
                <w:webHidden/>
              </w:rPr>
              <w:fldChar w:fldCharType="separate"/>
            </w:r>
            <w:r>
              <w:rPr>
                <w:noProof/>
                <w:webHidden/>
              </w:rPr>
              <w:t>3</w:t>
            </w:r>
            <w:r>
              <w:rPr>
                <w:noProof/>
                <w:webHidden/>
              </w:rPr>
              <w:fldChar w:fldCharType="end"/>
            </w:r>
          </w:hyperlink>
        </w:p>
        <w:p w14:paraId="01762764" w14:textId="77777777" w:rsidR="00142D81" w:rsidRDefault="00142D81">
          <w:pPr>
            <w:pStyle w:val="11"/>
            <w:tabs>
              <w:tab w:val="right" w:leader="dot" w:pos="9345"/>
            </w:tabs>
            <w:rPr>
              <w:rFonts w:asciiTheme="minorHAnsi" w:eastAsiaTheme="minorEastAsia" w:hAnsiTheme="minorHAnsi" w:cstheme="minorBidi"/>
              <w:noProof/>
              <w:color w:val="auto"/>
              <w:sz w:val="22"/>
              <w:szCs w:val="22"/>
              <w:lang w:bidi="ar-SA"/>
            </w:rPr>
          </w:pPr>
          <w:hyperlink w:anchor="_Toc190694234" w:history="1">
            <w:r w:rsidRPr="00D74F70">
              <w:rPr>
                <w:rStyle w:val="af0"/>
                <w:rFonts w:eastAsia="Calibri"/>
                <w:b/>
                <w:noProof/>
                <w:lang w:eastAsia="en-US"/>
              </w:rPr>
              <w:t>4.КОНТРОЛЬ И ОЦЕНКА РЕЗУЛЬТАТОВ ОСВОЕНИЯ ДИСЦИПЛИНЫ</w:t>
            </w:r>
            <w:r>
              <w:rPr>
                <w:noProof/>
                <w:webHidden/>
              </w:rPr>
              <w:tab/>
            </w:r>
            <w:r>
              <w:rPr>
                <w:noProof/>
                <w:webHidden/>
              </w:rPr>
              <w:fldChar w:fldCharType="begin"/>
            </w:r>
            <w:r>
              <w:rPr>
                <w:noProof/>
                <w:webHidden/>
              </w:rPr>
              <w:instrText xml:space="preserve"> PAGEREF _Toc190694234 \h </w:instrText>
            </w:r>
            <w:r>
              <w:rPr>
                <w:noProof/>
                <w:webHidden/>
              </w:rPr>
            </w:r>
            <w:r>
              <w:rPr>
                <w:noProof/>
                <w:webHidden/>
              </w:rPr>
              <w:fldChar w:fldCharType="separate"/>
            </w:r>
            <w:r>
              <w:rPr>
                <w:noProof/>
                <w:webHidden/>
              </w:rPr>
              <w:t>6</w:t>
            </w:r>
            <w:r>
              <w:rPr>
                <w:noProof/>
                <w:webHidden/>
              </w:rPr>
              <w:fldChar w:fldCharType="end"/>
            </w:r>
          </w:hyperlink>
        </w:p>
        <w:p w14:paraId="2CD1E838" w14:textId="77777777" w:rsidR="00142D81" w:rsidRDefault="00142D81">
          <w:pPr>
            <w:pStyle w:val="11"/>
            <w:tabs>
              <w:tab w:val="right" w:leader="dot" w:pos="9345"/>
            </w:tabs>
            <w:rPr>
              <w:rFonts w:asciiTheme="minorHAnsi" w:eastAsiaTheme="minorEastAsia" w:hAnsiTheme="minorHAnsi" w:cstheme="minorBidi"/>
              <w:noProof/>
              <w:color w:val="auto"/>
              <w:sz w:val="22"/>
              <w:szCs w:val="22"/>
              <w:lang w:bidi="ar-SA"/>
            </w:rPr>
          </w:pPr>
          <w:hyperlink w:anchor="_Toc190694235" w:history="1">
            <w:r w:rsidRPr="00D74F70">
              <w:rPr>
                <w:rStyle w:val="af0"/>
                <w:rFonts w:eastAsia="Calibri"/>
                <w:b/>
                <w:noProof/>
                <w:lang w:eastAsia="en-US"/>
              </w:rPr>
              <w:t>5.Материалы для проведения промежуточной аттестации</w:t>
            </w:r>
            <w:r>
              <w:rPr>
                <w:noProof/>
                <w:webHidden/>
              </w:rPr>
              <w:tab/>
            </w:r>
            <w:r>
              <w:rPr>
                <w:noProof/>
                <w:webHidden/>
              </w:rPr>
              <w:fldChar w:fldCharType="begin"/>
            </w:r>
            <w:r>
              <w:rPr>
                <w:noProof/>
                <w:webHidden/>
              </w:rPr>
              <w:instrText xml:space="preserve"> PAGEREF _Toc190694235 \h </w:instrText>
            </w:r>
            <w:r>
              <w:rPr>
                <w:noProof/>
                <w:webHidden/>
              </w:rPr>
            </w:r>
            <w:r>
              <w:rPr>
                <w:noProof/>
                <w:webHidden/>
              </w:rPr>
              <w:fldChar w:fldCharType="separate"/>
            </w:r>
            <w:r>
              <w:rPr>
                <w:noProof/>
                <w:webHidden/>
              </w:rPr>
              <w:t>7</w:t>
            </w:r>
            <w:r>
              <w:rPr>
                <w:noProof/>
                <w:webHidden/>
              </w:rPr>
              <w:fldChar w:fldCharType="end"/>
            </w:r>
          </w:hyperlink>
        </w:p>
        <w:p w14:paraId="6D538692" w14:textId="0BC66B5D" w:rsidR="00142D81" w:rsidRDefault="00142D81">
          <w:r>
            <w:rPr>
              <w:b/>
              <w:bCs/>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bookmarkEnd w:id="0"/>
    <w:bookmarkEnd w:id="1"/>
    <w:p w14:paraId="5AF6F145" w14:textId="265933EC" w:rsidR="00F47B9B" w:rsidRDefault="00F47B9B">
      <w:pPr>
        <w:spacing w:after="160" w:line="259" w:lineRule="auto"/>
        <w:rPr>
          <w:rFonts w:ascii="Times New Roman" w:hAnsi="Times New Roman"/>
          <w:b/>
          <w:sz w:val="26"/>
          <w:szCs w:val="26"/>
        </w:rPr>
      </w:pPr>
      <w:r>
        <w:rPr>
          <w:rFonts w:ascii="Times New Roman" w:hAnsi="Times New Roman"/>
          <w:b/>
          <w:sz w:val="26"/>
          <w:szCs w:val="26"/>
        </w:rPr>
        <w:br w:type="page"/>
      </w:r>
    </w:p>
    <w:p w14:paraId="2AD4C5B6" w14:textId="4587790C" w:rsidR="00F47B9B" w:rsidRPr="00142D81" w:rsidRDefault="00436EA9" w:rsidP="00436EA9">
      <w:pPr>
        <w:pStyle w:val="1"/>
        <w:jc w:val="center"/>
        <w:rPr>
          <w:rFonts w:ascii="Times New Roman" w:hAnsi="Times New Roman" w:cs="Times New Roman"/>
          <w:b/>
          <w:color w:val="auto"/>
          <w:sz w:val="28"/>
          <w:szCs w:val="28"/>
        </w:rPr>
      </w:pPr>
      <w:bookmarkStart w:id="3" w:name="_Toc501347421"/>
      <w:bookmarkStart w:id="4" w:name="_Toc190694229"/>
      <w:r w:rsidRPr="00142D81">
        <w:rPr>
          <w:rFonts w:ascii="Times New Roman" w:hAnsi="Times New Roman" w:cs="Times New Roman"/>
          <w:b/>
          <w:color w:val="auto"/>
          <w:sz w:val="28"/>
          <w:szCs w:val="28"/>
        </w:rPr>
        <w:lastRenderedPageBreak/>
        <w:t>1.</w:t>
      </w:r>
      <w:r w:rsidR="00F47B9B" w:rsidRPr="00142D81">
        <w:rPr>
          <w:rFonts w:ascii="Times New Roman" w:hAnsi="Times New Roman" w:cs="Times New Roman"/>
          <w:b/>
          <w:color w:val="auto"/>
          <w:sz w:val="28"/>
          <w:szCs w:val="28"/>
        </w:rPr>
        <w:t>ОБЩИЕ ПОЛОЖЕНИЯ</w:t>
      </w:r>
      <w:bookmarkEnd w:id="3"/>
      <w:bookmarkEnd w:id="4"/>
    </w:p>
    <w:p w14:paraId="3FB1AFD5" w14:textId="5B92E944" w:rsidR="00F47B9B" w:rsidRPr="00F47B9B" w:rsidRDefault="00F47B9B" w:rsidP="00F47B9B">
      <w:pPr>
        <w:widowControl w:val="0"/>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color w:val="000000"/>
          <w:sz w:val="24"/>
          <w:szCs w:val="24"/>
        </w:rPr>
      </w:pPr>
      <w:r w:rsidRPr="00F47B9B">
        <w:rPr>
          <w:rFonts w:ascii="Times New Roman" w:hAnsi="Times New Roman"/>
          <w:color w:val="000000"/>
          <w:sz w:val="24"/>
          <w:szCs w:val="24"/>
        </w:rPr>
        <w:t xml:space="preserve">Фонд оценочных средств (ФОС) предназначен для контроля и оценки образовательных достижений обучающихся, освоивших программу дисциплины ОПЦ.О.02 «Менеджмент».  </w:t>
      </w:r>
    </w:p>
    <w:p w14:paraId="1EB35A9E" w14:textId="77777777" w:rsidR="00F47B9B" w:rsidRPr="00F47B9B" w:rsidRDefault="00F47B9B" w:rsidP="00F47B9B">
      <w:pPr>
        <w:keepNext/>
        <w:keepLines/>
        <w:suppressLineNumbers/>
        <w:tabs>
          <w:tab w:val="left" w:pos="851"/>
        </w:tabs>
        <w:suppressAutoHyphens/>
        <w:spacing w:after="0"/>
        <w:ind w:firstLine="567"/>
        <w:jc w:val="both"/>
        <w:rPr>
          <w:rFonts w:ascii="Times New Roman" w:hAnsi="Times New Roman"/>
          <w:color w:val="000000"/>
          <w:sz w:val="24"/>
          <w:szCs w:val="24"/>
        </w:rPr>
      </w:pPr>
      <w:r w:rsidRPr="00F47B9B">
        <w:rPr>
          <w:rFonts w:ascii="Times New Roman" w:hAnsi="Times New Roman"/>
          <w:color w:val="000000"/>
          <w:sz w:val="24"/>
          <w:szCs w:val="24"/>
        </w:rPr>
        <w:t>ФОС включают контрольные измерительные материалы для проведения промежуточной аттестации.</w:t>
      </w:r>
    </w:p>
    <w:p w14:paraId="61A829E0" w14:textId="77777777" w:rsidR="00F47B9B" w:rsidRPr="00F47B9B" w:rsidRDefault="00F47B9B" w:rsidP="00F47B9B">
      <w:pPr>
        <w:keepNext/>
        <w:keepLines/>
        <w:suppressLineNumbers/>
        <w:tabs>
          <w:tab w:val="left" w:pos="851"/>
        </w:tabs>
        <w:suppressAutoHyphens/>
        <w:spacing w:after="0"/>
        <w:ind w:firstLine="567"/>
        <w:jc w:val="both"/>
        <w:rPr>
          <w:rFonts w:ascii="Times New Roman" w:hAnsi="Times New Roman"/>
          <w:color w:val="000000"/>
          <w:sz w:val="24"/>
          <w:szCs w:val="24"/>
        </w:rPr>
      </w:pPr>
      <w:r w:rsidRPr="00F47B9B">
        <w:rPr>
          <w:rFonts w:ascii="Times New Roman" w:hAnsi="Times New Roman"/>
          <w:color w:val="000000"/>
          <w:sz w:val="24"/>
          <w:szCs w:val="24"/>
        </w:rPr>
        <w:t>ФОС разработан на основании:</w:t>
      </w:r>
    </w:p>
    <w:p w14:paraId="0B5B6559" w14:textId="77777777" w:rsidR="00F47B9B" w:rsidRPr="00F47B9B" w:rsidRDefault="00F47B9B" w:rsidP="00F47B9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567"/>
        <w:jc w:val="both"/>
        <w:rPr>
          <w:rFonts w:ascii="Times New Roman" w:hAnsi="Times New Roman"/>
          <w:sz w:val="24"/>
          <w:szCs w:val="24"/>
          <w:lang w:eastAsia="en-US"/>
        </w:rPr>
      </w:pPr>
      <w:r w:rsidRPr="00F47B9B">
        <w:rPr>
          <w:rFonts w:ascii="Times New Roman" w:hAnsi="Times New Roman"/>
          <w:color w:val="000000"/>
          <w:sz w:val="24"/>
          <w:szCs w:val="24"/>
        </w:rPr>
        <w:t xml:space="preserve">-основной образовательной программы по специальности среднего профессионального образования </w:t>
      </w:r>
      <w:r w:rsidRPr="00F47B9B">
        <w:rPr>
          <w:rFonts w:ascii="Times New Roman" w:hAnsi="Times New Roman"/>
          <w:sz w:val="24"/>
          <w:szCs w:val="24"/>
          <w:lang w:eastAsia="en-US"/>
        </w:rPr>
        <w:t>46.02.01 Документационное обеспечение управления и архивоведение</w:t>
      </w:r>
    </w:p>
    <w:p w14:paraId="1058C83A" w14:textId="44311E5D" w:rsidR="00F47B9B" w:rsidRPr="00F47B9B" w:rsidRDefault="00F47B9B" w:rsidP="00F47B9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567"/>
        <w:jc w:val="both"/>
        <w:rPr>
          <w:rFonts w:ascii="Times New Roman" w:hAnsi="Times New Roman"/>
          <w:color w:val="000000"/>
          <w:sz w:val="24"/>
          <w:szCs w:val="24"/>
        </w:rPr>
      </w:pPr>
      <w:r w:rsidRPr="00F47B9B">
        <w:rPr>
          <w:rFonts w:ascii="Times New Roman" w:hAnsi="Times New Roman"/>
          <w:color w:val="000000"/>
          <w:sz w:val="24"/>
          <w:szCs w:val="24"/>
        </w:rPr>
        <w:t xml:space="preserve">-учебного плана по специальности среднего профессионального образования </w:t>
      </w:r>
      <w:r w:rsidRPr="00F47B9B">
        <w:rPr>
          <w:rFonts w:ascii="Times New Roman" w:hAnsi="Times New Roman"/>
          <w:sz w:val="24"/>
          <w:szCs w:val="24"/>
          <w:lang w:eastAsia="en-US"/>
        </w:rPr>
        <w:t>46.02.01 Документационное обеспечение управления и архивоведение</w:t>
      </w:r>
      <w:r>
        <w:rPr>
          <w:rFonts w:ascii="Times New Roman" w:hAnsi="Times New Roman"/>
          <w:sz w:val="24"/>
          <w:szCs w:val="24"/>
          <w:lang w:eastAsia="en-US"/>
        </w:rPr>
        <w:t xml:space="preserve"> </w:t>
      </w:r>
      <w:r w:rsidRPr="00F47B9B">
        <w:rPr>
          <w:rFonts w:ascii="Times New Roman" w:hAnsi="Times New Roman"/>
          <w:color w:val="000000"/>
          <w:sz w:val="24"/>
          <w:szCs w:val="24"/>
        </w:rPr>
        <w:t>рабочей программы дисциплины ОПЦ.О.02 «Менеджмент».</w:t>
      </w:r>
    </w:p>
    <w:p w14:paraId="39061DDB" w14:textId="77777777" w:rsidR="00F47B9B" w:rsidRPr="00F47B9B" w:rsidRDefault="00F47B9B" w:rsidP="00F47B9B">
      <w:pPr>
        <w:keepNext/>
        <w:keepLines/>
        <w:suppressLineNumbers/>
        <w:suppressAutoHyphens/>
        <w:spacing w:after="0"/>
        <w:ind w:left="426"/>
        <w:jc w:val="both"/>
        <w:rPr>
          <w:rFonts w:ascii="Times New Roman" w:hAnsi="Times New Roman"/>
          <w:color w:val="000000"/>
          <w:sz w:val="24"/>
          <w:szCs w:val="24"/>
          <w:lang w:eastAsia="en-US"/>
        </w:rPr>
      </w:pPr>
    </w:p>
    <w:p w14:paraId="3AB42AA8" w14:textId="39624CD1" w:rsidR="00F47B9B" w:rsidRPr="00142D81" w:rsidRDefault="00436EA9" w:rsidP="00436EA9">
      <w:pPr>
        <w:pStyle w:val="1"/>
        <w:jc w:val="center"/>
        <w:rPr>
          <w:rFonts w:ascii="Times New Roman" w:hAnsi="Times New Roman" w:cs="Times New Roman"/>
          <w:b/>
          <w:color w:val="auto"/>
          <w:sz w:val="28"/>
          <w:szCs w:val="28"/>
        </w:rPr>
      </w:pPr>
      <w:bookmarkStart w:id="5" w:name="_Toc501347422"/>
      <w:bookmarkStart w:id="6" w:name="_Toc190694230"/>
      <w:r w:rsidRPr="00142D81">
        <w:rPr>
          <w:rFonts w:ascii="Times New Roman" w:hAnsi="Times New Roman" w:cs="Times New Roman"/>
          <w:b/>
          <w:color w:val="auto"/>
          <w:sz w:val="28"/>
          <w:szCs w:val="28"/>
        </w:rPr>
        <w:t>2.</w:t>
      </w:r>
      <w:r w:rsidR="00F47B9B" w:rsidRPr="00142D81">
        <w:rPr>
          <w:rFonts w:ascii="Times New Roman" w:hAnsi="Times New Roman" w:cs="Times New Roman"/>
          <w:b/>
          <w:color w:val="auto"/>
          <w:sz w:val="28"/>
          <w:szCs w:val="28"/>
        </w:rPr>
        <w:t>РЕЗУЛЬТАТЫ ОСВОЕНИЯ ДИСЦИПЛИНЫ, ПОДЛЕЖАЩИЕ ПРОВЕРКЕ</w:t>
      </w:r>
      <w:bookmarkEnd w:id="5"/>
      <w:bookmarkEnd w:id="6"/>
    </w:p>
    <w:p w14:paraId="2CD54F8A" w14:textId="0B29ADB1" w:rsidR="00F47B9B" w:rsidRPr="00142D81" w:rsidRDefault="00F47B9B" w:rsidP="00436EA9">
      <w:pPr>
        <w:pStyle w:val="1"/>
        <w:jc w:val="center"/>
        <w:rPr>
          <w:rFonts w:ascii="Times New Roman" w:eastAsia="Calibri" w:hAnsi="Times New Roman" w:cs="Times New Roman"/>
          <w:b/>
          <w:color w:val="auto"/>
          <w:sz w:val="28"/>
          <w:szCs w:val="28"/>
          <w:lang w:eastAsia="en-US"/>
        </w:rPr>
      </w:pPr>
      <w:bookmarkStart w:id="7" w:name="_Toc190694231"/>
      <w:r w:rsidRPr="00142D81">
        <w:rPr>
          <w:rFonts w:ascii="Times New Roman" w:eastAsia="Calibri" w:hAnsi="Times New Roman" w:cs="Times New Roman"/>
          <w:b/>
          <w:color w:val="auto"/>
          <w:sz w:val="28"/>
          <w:szCs w:val="28"/>
          <w:lang w:eastAsia="en-US"/>
        </w:rPr>
        <w:t>2.1. Перечень умений, знаний, общих и профессиональных компетенций</w:t>
      </w:r>
      <w:bookmarkEnd w:id="7"/>
    </w:p>
    <w:p w14:paraId="0E59392D" w14:textId="77777777" w:rsidR="00F47B9B" w:rsidRPr="00F47B9B" w:rsidRDefault="00F47B9B" w:rsidP="00F47B9B">
      <w:pPr>
        <w:widowControl w:val="0"/>
        <w:autoSpaceDE w:val="0"/>
        <w:autoSpaceDN w:val="0"/>
        <w:adjustRightInd w:val="0"/>
        <w:spacing w:before="240" w:after="0" w:line="240" w:lineRule="auto"/>
        <w:ind w:left="567"/>
        <w:jc w:val="both"/>
        <w:rPr>
          <w:rFonts w:ascii="Times New Roman" w:hAnsi="Times New Roman"/>
          <w:b/>
          <w:sz w:val="24"/>
          <w:szCs w:val="24"/>
        </w:rPr>
      </w:pPr>
      <w:r w:rsidRPr="00F47B9B">
        <w:rPr>
          <w:rFonts w:ascii="Times New Roman" w:hAnsi="Times New Roman"/>
          <w:sz w:val="24"/>
          <w:szCs w:val="24"/>
        </w:rPr>
        <w:t xml:space="preserve">В результате освоения учебной дисциплины обучающийся </w:t>
      </w:r>
      <w:r w:rsidRPr="00F47B9B">
        <w:rPr>
          <w:rFonts w:ascii="Times New Roman" w:hAnsi="Times New Roman"/>
          <w:b/>
          <w:sz w:val="24"/>
          <w:szCs w:val="24"/>
        </w:rPr>
        <w:t>умеет:</w:t>
      </w:r>
    </w:p>
    <w:p w14:paraId="0FF3373C" w14:textId="2B66A67C" w:rsidR="00F47B9B" w:rsidRPr="00F47B9B" w:rsidRDefault="00F47B9B" w:rsidP="00F47B9B">
      <w:pPr>
        <w:tabs>
          <w:tab w:val="left" w:pos="841"/>
        </w:tabs>
        <w:spacing w:after="0" w:line="240" w:lineRule="auto"/>
        <w:rPr>
          <w:rFonts w:ascii="Times New Roman" w:hAnsi="Times New Roman"/>
          <w:sz w:val="24"/>
          <w:szCs w:val="24"/>
        </w:rPr>
      </w:pPr>
      <w:r>
        <w:rPr>
          <w:rFonts w:ascii="Times New Roman" w:hAnsi="Times New Roman"/>
          <w:sz w:val="24"/>
          <w:szCs w:val="24"/>
        </w:rPr>
        <w:tab/>
      </w:r>
      <w:r w:rsidRPr="00F47B9B">
        <w:rPr>
          <w:rFonts w:ascii="Times New Roman" w:hAnsi="Times New Roman"/>
          <w:sz w:val="24"/>
          <w:szCs w:val="24"/>
        </w:rPr>
        <w:t>У1. управлять конфликтами и стрессами в процессе профессиональной деятельности.</w:t>
      </w:r>
    </w:p>
    <w:p w14:paraId="009AC202" w14:textId="77777777" w:rsidR="00F47B9B" w:rsidRPr="00F47B9B" w:rsidRDefault="00F47B9B" w:rsidP="00F47B9B">
      <w:pPr>
        <w:widowControl w:val="0"/>
        <w:autoSpaceDE w:val="0"/>
        <w:autoSpaceDN w:val="0"/>
        <w:adjustRightInd w:val="0"/>
        <w:spacing w:after="0" w:line="360" w:lineRule="auto"/>
        <w:ind w:left="567"/>
        <w:jc w:val="both"/>
        <w:rPr>
          <w:rFonts w:ascii="Times New Roman" w:hAnsi="Times New Roman"/>
          <w:sz w:val="24"/>
          <w:szCs w:val="24"/>
        </w:rPr>
      </w:pPr>
      <w:r w:rsidRPr="00F47B9B">
        <w:rPr>
          <w:rFonts w:ascii="Times New Roman" w:hAnsi="Times New Roman"/>
          <w:sz w:val="24"/>
          <w:szCs w:val="24"/>
        </w:rPr>
        <w:t xml:space="preserve">В результате освоения учебной дисциплины обучающийся </w:t>
      </w:r>
      <w:r w:rsidRPr="00F47B9B">
        <w:rPr>
          <w:rFonts w:ascii="Times New Roman" w:hAnsi="Times New Roman"/>
          <w:b/>
          <w:sz w:val="24"/>
          <w:szCs w:val="24"/>
        </w:rPr>
        <w:t>знает:</w:t>
      </w:r>
    </w:p>
    <w:p w14:paraId="4C116599" w14:textId="77777777" w:rsidR="00F47B9B" w:rsidRPr="00F47B9B" w:rsidRDefault="00F47B9B" w:rsidP="00F47B9B">
      <w:pPr>
        <w:tabs>
          <w:tab w:val="left" w:pos="841"/>
        </w:tabs>
        <w:spacing w:after="0" w:line="240" w:lineRule="auto"/>
        <w:ind w:left="567"/>
        <w:rPr>
          <w:rFonts w:ascii="Times New Roman" w:hAnsi="Times New Roman"/>
          <w:sz w:val="24"/>
          <w:szCs w:val="24"/>
        </w:rPr>
      </w:pPr>
      <w:r w:rsidRPr="00F47B9B">
        <w:rPr>
          <w:rFonts w:ascii="Times New Roman" w:hAnsi="Times New Roman"/>
          <w:sz w:val="24"/>
          <w:szCs w:val="24"/>
        </w:rPr>
        <w:t>З1. характерные черты современного менеджмента;</w:t>
      </w:r>
    </w:p>
    <w:p w14:paraId="52737221" w14:textId="77777777" w:rsidR="00F47B9B" w:rsidRPr="00F47B9B" w:rsidRDefault="00F47B9B" w:rsidP="00F47B9B">
      <w:pPr>
        <w:tabs>
          <w:tab w:val="left" w:pos="841"/>
        </w:tabs>
        <w:spacing w:after="0" w:line="240" w:lineRule="auto"/>
        <w:ind w:left="567"/>
        <w:rPr>
          <w:rFonts w:ascii="Times New Roman" w:hAnsi="Times New Roman"/>
          <w:sz w:val="24"/>
          <w:szCs w:val="24"/>
        </w:rPr>
      </w:pPr>
      <w:r w:rsidRPr="00F47B9B">
        <w:rPr>
          <w:rFonts w:ascii="Times New Roman" w:hAnsi="Times New Roman"/>
          <w:sz w:val="24"/>
          <w:szCs w:val="24"/>
        </w:rPr>
        <w:t>З2. цикл менеджмента;</w:t>
      </w:r>
    </w:p>
    <w:p w14:paraId="31EE2F3C" w14:textId="77777777" w:rsidR="00F47B9B" w:rsidRPr="00F47B9B" w:rsidRDefault="00F47B9B" w:rsidP="00F47B9B">
      <w:pPr>
        <w:tabs>
          <w:tab w:val="left" w:pos="841"/>
        </w:tabs>
        <w:spacing w:after="0" w:line="240" w:lineRule="auto"/>
        <w:ind w:left="567"/>
        <w:rPr>
          <w:rFonts w:ascii="Times New Roman" w:hAnsi="Times New Roman"/>
          <w:sz w:val="24"/>
          <w:szCs w:val="24"/>
        </w:rPr>
      </w:pPr>
      <w:r w:rsidRPr="00F47B9B">
        <w:rPr>
          <w:rFonts w:ascii="Times New Roman" w:hAnsi="Times New Roman"/>
          <w:sz w:val="24"/>
          <w:szCs w:val="24"/>
        </w:rPr>
        <w:t>З3. процесс принятия и реализации управленческих решений;</w:t>
      </w:r>
    </w:p>
    <w:p w14:paraId="1996E312" w14:textId="77777777" w:rsidR="00F47B9B" w:rsidRPr="00F47B9B" w:rsidRDefault="00F47B9B" w:rsidP="00F47B9B">
      <w:pPr>
        <w:tabs>
          <w:tab w:val="left" w:pos="841"/>
        </w:tabs>
        <w:spacing w:after="0" w:line="240" w:lineRule="auto"/>
        <w:ind w:left="567"/>
        <w:rPr>
          <w:rFonts w:ascii="Times New Roman" w:hAnsi="Times New Roman"/>
          <w:sz w:val="24"/>
          <w:szCs w:val="24"/>
        </w:rPr>
      </w:pPr>
      <w:r w:rsidRPr="00F47B9B">
        <w:rPr>
          <w:rFonts w:ascii="Times New Roman" w:hAnsi="Times New Roman"/>
          <w:sz w:val="24"/>
          <w:szCs w:val="24"/>
        </w:rPr>
        <w:t>З4. информационное обеспечение менеджмента.</w:t>
      </w:r>
    </w:p>
    <w:p w14:paraId="4C91EDF3" w14:textId="77777777" w:rsidR="00F47B9B" w:rsidRPr="00F47B9B" w:rsidRDefault="00F47B9B" w:rsidP="00F47B9B">
      <w:pPr>
        <w:widowControl w:val="0"/>
        <w:autoSpaceDE w:val="0"/>
        <w:autoSpaceDN w:val="0"/>
        <w:adjustRightInd w:val="0"/>
        <w:spacing w:after="0" w:line="360" w:lineRule="auto"/>
        <w:ind w:firstLine="540"/>
        <w:jc w:val="both"/>
        <w:rPr>
          <w:rFonts w:ascii="Times New Roman" w:hAnsi="Times New Roman"/>
          <w:sz w:val="24"/>
          <w:szCs w:val="24"/>
          <w:lang w:eastAsia="en-US"/>
        </w:rPr>
      </w:pPr>
    </w:p>
    <w:p w14:paraId="156256E6" w14:textId="77777777" w:rsidR="00F47B9B" w:rsidRPr="00F47B9B" w:rsidRDefault="00F47B9B" w:rsidP="00F47B9B">
      <w:pPr>
        <w:autoSpaceDE w:val="0"/>
        <w:autoSpaceDN w:val="0"/>
        <w:adjustRightInd w:val="0"/>
        <w:spacing w:line="360" w:lineRule="auto"/>
        <w:ind w:left="720"/>
        <w:contextualSpacing/>
        <w:jc w:val="both"/>
        <w:rPr>
          <w:rFonts w:ascii="Times New Roman" w:eastAsia="Calibri" w:hAnsi="Times New Roman"/>
          <w:b/>
          <w:color w:val="FF0000"/>
          <w:sz w:val="24"/>
          <w:szCs w:val="24"/>
          <w:lang w:eastAsia="en-US"/>
        </w:rPr>
      </w:pPr>
      <w:r w:rsidRPr="00F47B9B">
        <w:rPr>
          <w:rFonts w:ascii="Times New Roman" w:eastAsia="Calibri" w:hAnsi="Times New Roman"/>
          <w:b/>
          <w:sz w:val="24"/>
          <w:szCs w:val="24"/>
          <w:lang w:eastAsia="en-US"/>
        </w:rPr>
        <w:t>Компетенции, формируемые в результате освоения дисциплины</w:t>
      </w:r>
    </w:p>
    <w:p w14:paraId="78AC844D" w14:textId="77777777" w:rsidR="00F47B9B" w:rsidRPr="00F47B9B" w:rsidRDefault="00F47B9B" w:rsidP="00F47B9B">
      <w:pPr>
        <w:tabs>
          <w:tab w:val="left" w:pos="567"/>
        </w:tabs>
        <w:spacing w:after="0" w:line="240" w:lineRule="auto"/>
        <w:ind w:firstLine="567"/>
        <w:jc w:val="both"/>
        <w:rPr>
          <w:rFonts w:ascii="Times New Roman" w:hAnsi="Times New Roman"/>
          <w:sz w:val="24"/>
          <w:szCs w:val="24"/>
        </w:rPr>
      </w:pPr>
      <w:r w:rsidRPr="00F47B9B">
        <w:rPr>
          <w:rFonts w:ascii="Times New Roman" w:hAnsi="Times New Roman"/>
          <w:sz w:val="24"/>
          <w:szCs w:val="24"/>
        </w:rPr>
        <w:t>В результате освоения дисциплины обучающийся обладает общими компетенциями, включающими в себя способность:</w:t>
      </w:r>
    </w:p>
    <w:tbl>
      <w:tblPr>
        <w:tblW w:w="9571" w:type="dxa"/>
        <w:tblLayout w:type="fixed"/>
        <w:tblLook w:val="01E0" w:firstRow="1" w:lastRow="1" w:firstColumn="1" w:lastColumn="1" w:noHBand="0" w:noVBand="0"/>
      </w:tblPr>
      <w:tblGrid>
        <w:gridCol w:w="9571"/>
      </w:tblGrid>
      <w:tr w:rsidR="00F47B9B" w:rsidRPr="00F47B9B" w14:paraId="2FD47C82" w14:textId="77777777" w:rsidTr="00BC365A">
        <w:trPr>
          <w:trHeight w:val="561"/>
        </w:trPr>
        <w:tc>
          <w:tcPr>
            <w:tcW w:w="9571" w:type="dxa"/>
            <w:shd w:val="clear" w:color="auto" w:fill="auto"/>
          </w:tcPr>
          <w:p w14:paraId="0D5C7A82" w14:textId="77777777" w:rsidR="00F47B9B" w:rsidRPr="00F47B9B" w:rsidRDefault="00F47B9B" w:rsidP="00F47B9B">
            <w:pPr>
              <w:widowControl w:val="0"/>
              <w:spacing w:after="0" w:line="240" w:lineRule="auto"/>
              <w:contextualSpacing/>
              <w:jc w:val="both"/>
              <w:rPr>
                <w:rFonts w:ascii="Times New Roman" w:hAnsi="Times New Roman"/>
                <w:sz w:val="24"/>
                <w:szCs w:val="28"/>
                <w:lang w:eastAsia="ar-SA"/>
              </w:rPr>
            </w:pPr>
            <w:r w:rsidRPr="00F47B9B">
              <w:rPr>
                <w:rFonts w:ascii="Times New Roman" w:hAnsi="Times New Roman"/>
                <w:sz w:val="24"/>
                <w:szCs w:val="28"/>
                <w:lang w:eastAsia="ar-SA"/>
              </w:rPr>
              <w:t>ОК.1 Понимать сущность и социальную значимость своей будущей профессии, проявлять к ней устойчивый интерес.</w:t>
            </w:r>
          </w:p>
        </w:tc>
      </w:tr>
    </w:tbl>
    <w:p w14:paraId="529FF62F" w14:textId="77777777" w:rsidR="00F47B9B" w:rsidRPr="00142D81" w:rsidRDefault="00F47B9B" w:rsidP="00436EA9">
      <w:pPr>
        <w:pStyle w:val="1"/>
        <w:jc w:val="center"/>
        <w:rPr>
          <w:rFonts w:ascii="Times New Roman" w:hAnsi="Times New Roman" w:cs="Times New Roman"/>
          <w:b/>
          <w:color w:val="auto"/>
          <w:sz w:val="28"/>
          <w:szCs w:val="28"/>
        </w:rPr>
      </w:pPr>
      <w:bookmarkStart w:id="8" w:name="_Toc190694232"/>
      <w:r w:rsidRPr="00142D81">
        <w:rPr>
          <w:rFonts w:ascii="Times New Roman" w:hAnsi="Times New Roman" w:cs="Times New Roman"/>
          <w:b/>
          <w:color w:val="auto"/>
          <w:sz w:val="28"/>
          <w:szCs w:val="28"/>
        </w:rPr>
        <w:t>2.2. Форма аттестации</w:t>
      </w:r>
      <w:bookmarkEnd w:id="8"/>
    </w:p>
    <w:p w14:paraId="5DB44828" w14:textId="77777777" w:rsidR="00F47B9B" w:rsidRPr="00F47B9B" w:rsidRDefault="00F47B9B" w:rsidP="00F47B9B">
      <w:pPr>
        <w:spacing w:after="0" w:line="240" w:lineRule="auto"/>
        <w:rPr>
          <w:rFonts w:ascii="Times New Roman" w:hAnsi="Times New Roman"/>
          <w:sz w:val="24"/>
          <w:szCs w:val="24"/>
        </w:rPr>
      </w:pPr>
      <w:r w:rsidRPr="00F47B9B">
        <w:rPr>
          <w:rFonts w:ascii="Times New Roman" w:hAnsi="Times New Roman"/>
          <w:sz w:val="24"/>
          <w:szCs w:val="24"/>
        </w:rPr>
        <w:t>Формой аттестации по учебной дисциплине является комплексный дифференцированный зачет.</w:t>
      </w:r>
    </w:p>
    <w:p w14:paraId="684113A0" w14:textId="44BA7C0C" w:rsidR="00F47B9B" w:rsidRPr="00142D81" w:rsidRDefault="00436EA9" w:rsidP="00436EA9">
      <w:pPr>
        <w:pStyle w:val="1"/>
        <w:jc w:val="center"/>
        <w:rPr>
          <w:rFonts w:ascii="Times New Roman" w:hAnsi="Times New Roman" w:cs="Times New Roman"/>
          <w:b/>
          <w:color w:val="auto"/>
          <w:sz w:val="28"/>
          <w:szCs w:val="28"/>
        </w:rPr>
      </w:pPr>
      <w:bookmarkStart w:id="9" w:name="_Toc474307958"/>
      <w:bookmarkStart w:id="10" w:name="_Toc501347423"/>
      <w:bookmarkStart w:id="11" w:name="_Toc190694233"/>
      <w:r w:rsidRPr="00142D81">
        <w:rPr>
          <w:rFonts w:ascii="Times New Roman" w:hAnsi="Times New Roman" w:cs="Times New Roman"/>
          <w:b/>
          <w:color w:val="auto"/>
          <w:sz w:val="28"/>
          <w:szCs w:val="28"/>
        </w:rPr>
        <w:t>3.</w:t>
      </w:r>
      <w:r w:rsidR="00F47B9B" w:rsidRPr="00142D81">
        <w:rPr>
          <w:rFonts w:ascii="Times New Roman" w:hAnsi="Times New Roman" w:cs="Times New Roman"/>
          <w:b/>
          <w:color w:val="auto"/>
          <w:sz w:val="28"/>
          <w:szCs w:val="28"/>
        </w:rPr>
        <w:t>ОЦЕНКА УРОВНЕЙ ОСВОЕНИЯ ДИСЦИПЛИНЫ</w:t>
      </w:r>
      <w:bookmarkEnd w:id="9"/>
      <w:bookmarkEnd w:id="10"/>
      <w:bookmarkEnd w:id="11"/>
    </w:p>
    <w:p w14:paraId="239ACCF3" w14:textId="77777777" w:rsidR="00F47B9B" w:rsidRPr="00F47B9B" w:rsidRDefault="00F47B9B" w:rsidP="00F47B9B">
      <w:pPr>
        <w:widowControl w:val="0"/>
        <w:tabs>
          <w:tab w:val="left" w:pos="1134"/>
        </w:tabs>
        <w:suppressAutoHyphens/>
        <w:spacing w:after="0"/>
        <w:ind w:firstLine="567"/>
        <w:contextualSpacing/>
        <w:jc w:val="both"/>
        <w:rPr>
          <w:rFonts w:ascii="Times New Roman" w:hAnsi="Times New Roman"/>
          <w:sz w:val="24"/>
          <w:szCs w:val="24"/>
        </w:rPr>
      </w:pPr>
      <w:r w:rsidRPr="00F47B9B">
        <w:rPr>
          <w:rFonts w:ascii="Times New Roman" w:hAnsi="Times New Roman"/>
          <w:sz w:val="24"/>
          <w:szCs w:val="24"/>
        </w:rPr>
        <w:t xml:space="preserve">Оценивание уровней сформированности профессиональных и общих компетенций, а также освоения знаний и умений проводится в рамках текущего и промежуточного контроля.  </w:t>
      </w:r>
    </w:p>
    <w:p w14:paraId="04B5485E" w14:textId="77777777" w:rsidR="00F47B9B" w:rsidRPr="00F47B9B" w:rsidRDefault="00F47B9B" w:rsidP="00F47B9B">
      <w:pPr>
        <w:widowControl w:val="0"/>
        <w:autoSpaceDE w:val="0"/>
        <w:autoSpaceDN w:val="0"/>
        <w:adjustRightInd w:val="0"/>
        <w:spacing w:after="0"/>
        <w:ind w:firstLine="567"/>
        <w:jc w:val="both"/>
        <w:rPr>
          <w:rFonts w:ascii="Times New Roman" w:hAnsi="Times New Roman"/>
          <w:sz w:val="24"/>
          <w:szCs w:val="24"/>
        </w:rPr>
      </w:pPr>
      <w:r w:rsidRPr="00F47B9B">
        <w:rPr>
          <w:rFonts w:ascii="Times New Roman" w:hAnsi="Times New Roman"/>
          <w:sz w:val="24"/>
          <w:szCs w:val="24"/>
        </w:rPr>
        <w:t>В результате освоения дисциплины Менеджмент обучающиеся демонстрируют три уровня сформированности профессиональных и общих компетенций: пороговый, базовый и повышенный.</w:t>
      </w:r>
    </w:p>
    <w:p w14:paraId="39A5F991" w14:textId="77777777" w:rsidR="00F47B9B" w:rsidRPr="00F47B9B" w:rsidRDefault="00F47B9B" w:rsidP="00F47B9B">
      <w:pPr>
        <w:spacing w:after="0"/>
        <w:ind w:firstLine="567"/>
        <w:jc w:val="both"/>
        <w:rPr>
          <w:rFonts w:ascii="Times New Roman" w:hAnsi="Times New Roman"/>
          <w:sz w:val="24"/>
          <w:szCs w:val="24"/>
        </w:rPr>
      </w:pPr>
      <w:r w:rsidRPr="00F47B9B">
        <w:rPr>
          <w:rFonts w:ascii="Times New Roman" w:hAnsi="Times New Roman"/>
          <w:sz w:val="24"/>
          <w:szCs w:val="24"/>
        </w:rPr>
        <w:t>Для каждого конкретного этапа формирования компетенции определены категории «знать», «уметь», в которые вкладывается следующий смысл:</w:t>
      </w:r>
    </w:p>
    <w:p w14:paraId="2F640B17" w14:textId="77777777" w:rsidR="00F47B9B" w:rsidRPr="00F47B9B" w:rsidRDefault="00F47B9B" w:rsidP="00F47B9B">
      <w:pPr>
        <w:spacing w:after="0"/>
        <w:ind w:firstLine="567"/>
        <w:jc w:val="both"/>
        <w:rPr>
          <w:rFonts w:ascii="Times New Roman" w:hAnsi="Times New Roman"/>
          <w:sz w:val="24"/>
          <w:szCs w:val="24"/>
        </w:rPr>
      </w:pPr>
      <w:r w:rsidRPr="00F47B9B">
        <w:rPr>
          <w:rFonts w:ascii="Times New Roman" w:hAnsi="Times New Roman"/>
          <w:sz w:val="24"/>
          <w:szCs w:val="24"/>
        </w:rPr>
        <w:lastRenderedPageBreak/>
        <w:t>«уметь» – решать типичные задачи на основе воспроизведения стандартных алгоритмов решения;</w:t>
      </w:r>
    </w:p>
    <w:p w14:paraId="2C0A3BE9" w14:textId="77777777" w:rsidR="00F47B9B" w:rsidRPr="00F47B9B" w:rsidRDefault="00F47B9B" w:rsidP="00F47B9B">
      <w:pPr>
        <w:spacing w:after="0"/>
        <w:ind w:firstLine="567"/>
        <w:jc w:val="both"/>
        <w:rPr>
          <w:rFonts w:ascii="Times New Roman" w:hAnsi="Times New Roman"/>
          <w:sz w:val="24"/>
          <w:szCs w:val="24"/>
        </w:rPr>
      </w:pPr>
      <w:r w:rsidRPr="00F47B9B">
        <w:rPr>
          <w:rFonts w:ascii="Times New Roman" w:hAnsi="Times New Roman"/>
          <w:sz w:val="24"/>
          <w:szCs w:val="24"/>
        </w:rPr>
        <w:t xml:space="preserve"> «знать» - воспроизводить и объяснять учебный материал с требуемой степенью научной точности и полноты.</w:t>
      </w:r>
    </w:p>
    <w:p w14:paraId="1FA92938" w14:textId="77777777" w:rsidR="00F47B9B" w:rsidRPr="00F47B9B" w:rsidRDefault="00F47B9B" w:rsidP="00F47B9B">
      <w:pPr>
        <w:spacing w:after="0"/>
        <w:ind w:firstLine="709"/>
        <w:jc w:val="both"/>
        <w:rPr>
          <w:rFonts w:ascii="Times New Roman" w:hAnsi="Times New Roman"/>
          <w:sz w:val="24"/>
          <w:szCs w:val="24"/>
        </w:rPr>
      </w:pPr>
    </w:p>
    <w:p w14:paraId="379F1F70" w14:textId="77777777" w:rsidR="00F47B9B" w:rsidRPr="00F47B9B" w:rsidRDefault="00F47B9B" w:rsidP="00F47B9B">
      <w:pPr>
        <w:tabs>
          <w:tab w:val="left" w:pos="7530"/>
        </w:tabs>
        <w:spacing w:after="0" w:line="240" w:lineRule="auto"/>
        <w:jc w:val="both"/>
        <w:rPr>
          <w:rFonts w:ascii="Times New Roman" w:hAnsi="Times New Roman"/>
          <w:sz w:val="24"/>
          <w:szCs w:val="24"/>
        </w:rPr>
      </w:pPr>
      <w:r w:rsidRPr="00F47B9B">
        <w:rPr>
          <w:rFonts w:ascii="Times New Roman" w:hAnsi="Times New Roman"/>
          <w:sz w:val="24"/>
          <w:szCs w:val="24"/>
        </w:rPr>
        <w:ta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6"/>
        <w:gridCol w:w="1986"/>
        <w:gridCol w:w="1473"/>
        <w:gridCol w:w="1206"/>
        <w:gridCol w:w="1994"/>
      </w:tblGrid>
      <w:tr w:rsidR="00F47B9B" w:rsidRPr="00F47B9B" w14:paraId="01EAA27B" w14:textId="77777777" w:rsidTr="00487D71">
        <w:tc>
          <w:tcPr>
            <w:tcW w:w="2821" w:type="dxa"/>
          </w:tcPr>
          <w:p w14:paraId="6E85DA36" w14:textId="77777777" w:rsidR="00F47B9B" w:rsidRPr="00F47B9B" w:rsidRDefault="00F47B9B" w:rsidP="00F47B9B">
            <w:pPr>
              <w:spacing w:after="0"/>
              <w:jc w:val="center"/>
              <w:rPr>
                <w:rFonts w:ascii="Times New Roman" w:eastAsia="Calibri" w:hAnsi="Times New Roman"/>
                <w:b/>
                <w:bCs/>
                <w:sz w:val="24"/>
                <w:szCs w:val="24"/>
              </w:rPr>
            </w:pPr>
            <w:r w:rsidRPr="00F47B9B">
              <w:rPr>
                <w:rFonts w:ascii="Times New Roman" w:eastAsia="Calibri" w:hAnsi="Times New Roman"/>
                <w:b/>
                <w:bCs/>
                <w:sz w:val="24"/>
                <w:szCs w:val="24"/>
              </w:rPr>
              <w:t>Наименование</w:t>
            </w:r>
          </w:p>
          <w:p w14:paraId="2011313F" w14:textId="77777777" w:rsidR="00F47B9B" w:rsidRPr="00F47B9B" w:rsidRDefault="00F47B9B" w:rsidP="00F47B9B">
            <w:pPr>
              <w:spacing w:after="0"/>
              <w:jc w:val="center"/>
              <w:rPr>
                <w:rFonts w:ascii="Times New Roman" w:eastAsia="Calibri" w:hAnsi="Times New Roman"/>
                <w:b/>
                <w:bCs/>
                <w:sz w:val="24"/>
                <w:szCs w:val="24"/>
              </w:rPr>
            </w:pPr>
            <w:r w:rsidRPr="00F47B9B">
              <w:rPr>
                <w:rFonts w:ascii="Times New Roman" w:eastAsia="Calibri" w:hAnsi="Times New Roman"/>
                <w:b/>
                <w:bCs/>
                <w:sz w:val="24"/>
                <w:szCs w:val="24"/>
              </w:rPr>
              <w:t>Разделов, МДК, тем</w:t>
            </w:r>
          </w:p>
        </w:tc>
        <w:tc>
          <w:tcPr>
            <w:tcW w:w="2070" w:type="dxa"/>
          </w:tcPr>
          <w:p w14:paraId="4E9AF974" w14:textId="77777777" w:rsidR="00F47B9B" w:rsidRPr="00F47B9B" w:rsidRDefault="00F47B9B" w:rsidP="00F47B9B">
            <w:pPr>
              <w:spacing w:after="0"/>
              <w:jc w:val="center"/>
              <w:rPr>
                <w:rFonts w:ascii="Times New Roman" w:eastAsia="Calibri" w:hAnsi="Times New Roman"/>
                <w:b/>
                <w:bCs/>
                <w:sz w:val="24"/>
                <w:szCs w:val="24"/>
              </w:rPr>
            </w:pPr>
            <w:r w:rsidRPr="00F47B9B">
              <w:rPr>
                <w:rFonts w:ascii="Times New Roman" w:eastAsia="Calibri" w:hAnsi="Times New Roman"/>
                <w:b/>
                <w:bCs/>
                <w:sz w:val="24"/>
                <w:szCs w:val="24"/>
              </w:rPr>
              <w:t>Результаты обучения – коды ПК, ОК</w:t>
            </w:r>
          </w:p>
        </w:tc>
        <w:tc>
          <w:tcPr>
            <w:tcW w:w="1479" w:type="dxa"/>
          </w:tcPr>
          <w:p w14:paraId="2A60C07E" w14:textId="77777777" w:rsidR="00F47B9B" w:rsidRPr="00F47B9B" w:rsidRDefault="00F47B9B" w:rsidP="00F47B9B">
            <w:pPr>
              <w:spacing w:after="0"/>
              <w:jc w:val="center"/>
              <w:rPr>
                <w:rFonts w:ascii="Times New Roman" w:eastAsia="Calibri" w:hAnsi="Times New Roman"/>
                <w:b/>
                <w:bCs/>
                <w:sz w:val="24"/>
                <w:szCs w:val="24"/>
              </w:rPr>
            </w:pPr>
            <w:r w:rsidRPr="00F47B9B">
              <w:rPr>
                <w:rFonts w:ascii="Times New Roman" w:eastAsia="Calibri" w:hAnsi="Times New Roman"/>
                <w:b/>
                <w:bCs/>
                <w:sz w:val="24"/>
                <w:szCs w:val="24"/>
              </w:rPr>
              <w:t>Освоенные умения и знания</w:t>
            </w:r>
          </w:p>
        </w:tc>
        <w:tc>
          <w:tcPr>
            <w:tcW w:w="1206" w:type="dxa"/>
          </w:tcPr>
          <w:p w14:paraId="5CC56415" w14:textId="77777777" w:rsidR="00F47B9B" w:rsidRPr="00F47B9B" w:rsidRDefault="00F47B9B" w:rsidP="00F47B9B">
            <w:pPr>
              <w:spacing w:after="0"/>
              <w:jc w:val="center"/>
              <w:rPr>
                <w:rFonts w:ascii="Times New Roman" w:eastAsia="Calibri" w:hAnsi="Times New Roman"/>
                <w:b/>
                <w:bCs/>
                <w:sz w:val="24"/>
                <w:szCs w:val="24"/>
              </w:rPr>
            </w:pPr>
            <w:r w:rsidRPr="00F47B9B">
              <w:rPr>
                <w:rFonts w:ascii="Times New Roman" w:eastAsia="Calibri" w:hAnsi="Times New Roman"/>
                <w:b/>
                <w:bCs/>
                <w:sz w:val="24"/>
                <w:szCs w:val="24"/>
              </w:rPr>
              <w:t>Уровень освоения ПК, ОК</w:t>
            </w:r>
          </w:p>
        </w:tc>
        <w:tc>
          <w:tcPr>
            <w:tcW w:w="1994" w:type="dxa"/>
          </w:tcPr>
          <w:p w14:paraId="1B9D7051" w14:textId="77777777" w:rsidR="00F47B9B" w:rsidRPr="00F47B9B" w:rsidRDefault="00F47B9B" w:rsidP="00F47B9B">
            <w:pPr>
              <w:spacing w:after="0"/>
              <w:jc w:val="center"/>
              <w:rPr>
                <w:rFonts w:ascii="Times New Roman" w:eastAsia="Calibri" w:hAnsi="Times New Roman"/>
                <w:b/>
                <w:bCs/>
                <w:sz w:val="24"/>
                <w:szCs w:val="24"/>
              </w:rPr>
            </w:pPr>
            <w:r w:rsidRPr="00F47B9B">
              <w:rPr>
                <w:rFonts w:ascii="Times New Roman" w:eastAsia="Calibri" w:hAnsi="Times New Roman"/>
                <w:b/>
                <w:bCs/>
                <w:sz w:val="24"/>
                <w:szCs w:val="24"/>
              </w:rPr>
              <w:t>Формы и методы контроля и оценки</w:t>
            </w:r>
          </w:p>
        </w:tc>
      </w:tr>
      <w:tr w:rsidR="00F47B9B" w:rsidRPr="00F47B9B" w14:paraId="75B14BE4" w14:textId="77777777" w:rsidTr="00487D71">
        <w:tc>
          <w:tcPr>
            <w:tcW w:w="2821" w:type="dxa"/>
          </w:tcPr>
          <w:p w14:paraId="2167EE00" w14:textId="77777777" w:rsidR="00F47B9B" w:rsidRPr="00F47B9B" w:rsidRDefault="00F47B9B" w:rsidP="00F47B9B">
            <w:pPr>
              <w:spacing w:after="0"/>
              <w:jc w:val="center"/>
              <w:rPr>
                <w:rFonts w:ascii="Times New Roman" w:eastAsia="Calibri" w:hAnsi="Times New Roman"/>
                <w:sz w:val="24"/>
                <w:szCs w:val="24"/>
              </w:rPr>
            </w:pPr>
            <w:r w:rsidRPr="00F47B9B">
              <w:rPr>
                <w:rFonts w:ascii="Times New Roman" w:eastAsia="Calibri" w:hAnsi="Times New Roman"/>
                <w:sz w:val="24"/>
                <w:szCs w:val="24"/>
              </w:rPr>
              <w:t>1</w:t>
            </w:r>
          </w:p>
        </w:tc>
        <w:tc>
          <w:tcPr>
            <w:tcW w:w="2070" w:type="dxa"/>
          </w:tcPr>
          <w:p w14:paraId="2B223B03" w14:textId="77777777" w:rsidR="00F47B9B" w:rsidRPr="00F47B9B" w:rsidRDefault="00F47B9B" w:rsidP="00F47B9B">
            <w:pPr>
              <w:spacing w:after="0"/>
              <w:jc w:val="center"/>
              <w:rPr>
                <w:rFonts w:ascii="Times New Roman" w:eastAsia="Calibri" w:hAnsi="Times New Roman"/>
                <w:sz w:val="24"/>
                <w:szCs w:val="24"/>
              </w:rPr>
            </w:pPr>
            <w:r w:rsidRPr="00F47B9B">
              <w:rPr>
                <w:rFonts w:ascii="Times New Roman" w:eastAsia="Calibri" w:hAnsi="Times New Roman"/>
                <w:sz w:val="24"/>
                <w:szCs w:val="24"/>
              </w:rPr>
              <w:t>2</w:t>
            </w:r>
          </w:p>
        </w:tc>
        <w:tc>
          <w:tcPr>
            <w:tcW w:w="1479" w:type="dxa"/>
          </w:tcPr>
          <w:p w14:paraId="5B3EB7BB" w14:textId="77777777" w:rsidR="00F47B9B" w:rsidRPr="00F47B9B" w:rsidRDefault="00F47B9B" w:rsidP="00F47B9B">
            <w:pPr>
              <w:spacing w:after="0"/>
              <w:jc w:val="center"/>
              <w:rPr>
                <w:rFonts w:ascii="Times New Roman" w:eastAsia="Calibri" w:hAnsi="Times New Roman"/>
                <w:sz w:val="24"/>
                <w:szCs w:val="24"/>
              </w:rPr>
            </w:pPr>
            <w:r w:rsidRPr="00F47B9B">
              <w:rPr>
                <w:rFonts w:ascii="Times New Roman" w:eastAsia="Calibri" w:hAnsi="Times New Roman"/>
                <w:sz w:val="24"/>
                <w:szCs w:val="24"/>
              </w:rPr>
              <w:t>3</w:t>
            </w:r>
          </w:p>
        </w:tc>
        <w:tc>
          <w:tcPr>
            <w:tcW w:w="1206" w:type="dxa"/>
          </w:tcPr>
          <w:p w14:paraId="101B7261" w14:textId="77777777" w:rsidR="00F47B9B" w:rsidRPr="00F47B9B" w:rsidRDefault="00F47B9B" w:rsidP="00F47B9B">
            <w:pPr>
              <w:spacing w:after="0"/>
              <w:jc w:val="center"/>
              <w:rPr>
                <w:rFonts w:ascii="Times New Roman" w:eastAsia="Calibri" w:hAnsi="Times New Roman"/>
                <w:sz w:val="24"/>
                <w:szCs w:val="24"/>
              </w:rPr>
            </w:pPr>
            <w:r w:rsidRPr="00F47B9B">
              <w:rPr>
                <w:rFonts w:ascii="Times New Roman" w:eastAsia="Calibri" w:hAnsi="Times New Roman"/>
                <w:sz w:val="24"/>
                <w:szCs w:val="24"/>
              </w:rPr>
              <w:t>4</w:t>
            </w:r>
          </w:p>
        </w:tc>
        <w:tc>
          <w:tcPr>
            <w:tcW w:w="1994" w:type="dxa"/>
          </w:tcPr>
          <w:p w14:paraId="07FFA6DE" w14:textId="77777777" w:rsidR="00F47B9B" w:rsidRPr="00F47B9B" w:rsidRDefault="00F47B9B" w:rsidP="00F47B9B">
            <w:pPr>
              <w:spacing w:after="0"/>
              <w:jc w:val="center"/>
              <w:rPr>
                <w:rFonts w:ascii="Times New Roman" w:eastAsia="Calibri" w:hAnsi="Times New Roman"/>
                <w:sz w:val="24"/>
                <w:szCs w:val="24"/>
              </w:rPr>
            </w:pPr>
            <w:r w:rsidRPr="00F47B9B">
              <w:rPr>
                <w:rFonts w:ascii="Times New Roman" w:eastAsia="Calibri" w:hAnsi="Times New Roman"/>
                <w:sz w:val="24"/>
                <w:szCs w:val="24"/>
              </w:rPr>
              <w:t>5</w:t>
            </w:r>
          </w:p>
        </w:tc>
      </w:tr>
      <w:tr w:rsidR="00F47B9B" w:rsidRPr="00F47B9B" w14:paraId="051801F1" w14:textId="77777777" w:rsidTr="00487D71">
        <w:tc>
          <w:tcPr>
            <w:tcW w:w="2821" w:type="dxa"/>
          </w:tcPr>
          <w:p w14:paraId="2DB96157" w14:textId="77777777" w:rsidR="00F47B9B" w:rsidRPr="00F47B9B" w:rsidRDefault="00F47B9B" w:rsidP="00F47B9B">
            <w:pPr>
              <w:widowControl w:val="0"/>
              <w:autoSpaceDE w:val="0"/>
              <w:autoSpaceDN w:val="0"/>
              <w:adjustRightInd w:val="0"/>
              <w:spacing w:after="0" w:line="240" w:lineRule="auto"/>
              <w:ind w:left="120"/>
              <w:rPr>
                <w:rFonts w:ascii="Times New Roman" w:hAnsi="Times New Roman"/>
                <w:bCs/>
                <w:w w:val="99"/>
                <w:sz w:val="24"/>
                <w:szCs w:val="24"/>
              </w:rPr>
            </w:pPr>
            <w:r w:rsidRPr="00F47B9B">
              <w:rPr>
                <w:rFonts w:ascii="Times New Roman" w:hAnsi="Times New Roman"/>
                <w:bCs/>
                <w:w w:val="99"/>
                <w:sz w:val="24"/>
                <w:szCs w:val="24"/>
              </w:rPr>
              <w:t>Раздел 1 Сущность и</w:t>
            </w:r>
            <w:r w:rsidRPr="00F47B9B">
              <w:rPr>
                <w:rFonts w:ascii="Times New Roman" w:hAnsi="Times New Roman"/>
                <w:color w:val="000000"/>
                <w:sz w:val="23"/>
                <w:szCs w:val="23"/>
              </w:rPr>
              <w:t xml:space="preserve"> </w:t>
            </w:r>
            <w:r w:rsidRPr="00F47B9B">
              <w:rPr>
                <w:rFonts w:ascii="Times New Roman" w:hAnsi="Times New Roman"/>
                <w:bCs/>
                <w:w w:val="99"/>
                <w:sz w:val="24"/>
                <w:szCs w:val="24"/>
              </w:rPr>
              <w:t>характерные черты</w:t>
            </w:r>
            <w:r w:rsidRPr="00F47B9B">
              <w:rPr>
                <w:rFonts w:ascii="Times New Roman" w:hAnsi="Times New Roman"/>
                <w:color w:val="000000"/>
                <w:sz w:val="23"/>
                <w:szCs w:val="23"/>
              </w:rPr>
              <w:t xml:space="preserve"> </w:t>
            </w:r>
            <w:r w:rsidRPr="00F47B9B">
              <w:rPr>
                <w:rFonts w:ascii="Times New Roman" w:hAnsi="Times New Roman"/>
                <w:bCs/>
                <w:sz w:val="24"/>
                <w:szCs w:val="24"/>
              </w:rPr>
              <w:t>современного</w:t>
            </w:r>
            <w:r w:rsidRPr="00F47B9B">
              <w:rPr>
                <w:rFonts w:ascii="Times New Roman" w:hAnsi="Times New Roman"/>
                <w:color w:val="000000"/>
                <w:sz w:val="23"/>
                <w:szCs w:val="23"/>
              </w:rPr>
              <w:t xml:space="preserve"> </w:t>
            </w:r>
            <w:r w:rsidRPr="00F47B9B">
              <w:rPr>
                <w:rFonts w:ascii="Times New Roman" w:hAnsi="Times New Roman"/>
                <w:bCs/>
                <w:sz w:val="24"/>
                <w:szCs w:val="24"/>
              </w:rPr>
              <w:t>менеджмента</w:t>
            </w:r>
            <w:r w:rsidRPr="00F47B9B">
              <w:rPr>
                <w:rFonts w:ascii="Times New Roman" w:hAnsi="Times New Roman"/>
                <w:bCs/>
                <w:w w:val="99"/>
                <w:sz w:val="24"/>
                <w:szCs w:val="24"/>
              </w:rPr>
              <w:t>.</w:t>
            </w:r>
          </w:p>
          <w:p w14:paraId="3BD815A8" w14:textId="77777777" w:rsidR="00F47B9B" w:rsidRPr="00F47B9B" w:rsidRDefault="00F47B9B" w:rsidP="00F47B9B">
            <w:pPr>
              <w:widowControl w:val="0"/>
              <w:autoSpaceDE w:val="0"/>
              <w:autoSpaceDN w:val="0"/>
              <w:adjustRightInd w:val="0"/>
              <w:spacing w:after="0" w:line="240" w:lineRule="auto"/>
              <w:ind w:left="120"/>
              <w:rPr>
                <w:rFonts w:ascii="Times New Roman" w:hAnsi="Times New Roman"/>
                <w:sz w:val="24"/>
                <w:szCs w:val="24"/>
              </w:rPr>
            </w:pPr>
          </w:p>
        </w:tc>
        <w:tc>
          <w:tcPr>
            <w:tcW w:w="2070" w:type="dxa"/>
          </w:tcPr>
          <w:p w14:paraId="6BC399B5" w14:textId="77777777" w:rsidR="00F47B9B" w:rsidRPr="00F47B9B" w:rsidRDefault="00F47B9B" w:rsidP="00F47B9B">
            <w:pPr>
              <w:contextualSpacing/>
              <w:rPr>
                <w:rFonts w:ascii="Times New Roman" w:eastAsia="Calibri" w:hAnsi="Times New Roman"/>
                <w:iCs/>
                <w:sz w:val="24"/>
                <w:szCs w:val="24"/>
                <w:lang w:eastAsia="en-US"/>
              </w:rPr>
            </w:pPr>
          </w:p>
        </w:tc>
        <w:tc>
          <w:tcPr>
            <w:tcW w:w="1479" w:type="dxa"/>
          </w:tcPr>
          <w:p w14:paraId="49ECA020" w14:textId="77777777" w:rsidR="00F47B9B" w:rsidRPr="00F47B9B" w:rsidRDefault="00F47B9B" w:rsidP="00F47B9B">
            <w:pPr>
              <w:contextualSpacing/>
              <w:rPr>
                <w:rFonts w:ascii="Times New Roman" w:eastAsia="Calibri" w:hAnsi="Times New Roman"/>
                <w:iCs/>
                <w:lang w:eastAsia="en-US"/>
              </w:rPr>
            </w:pPr>
          </w:p>
        </w:tc>
        <w:tc>
          <w:tcPr>
            <w:tcW w:w="1206" w:type="dxa"/>
          </w:tcPr>
          <w:p w14:paraId="15C7D0B5" w14:textId="77777777" w:rsidR="00F47B9B" w:rsidRPr="00F47B9B" w:rsidRDefault="00F47B9B" w:rsidP="00F47B9B">
            <w:pPr>
              <w:spacing w:after="0"/>
              <w:jc w:val="center"/>
              <w:rPr>
                <w:rFonts w:ascii="Times New Roman" w:eastAsia="Calibri" w:hAnsi="Times New Roman"/>
                <w:sz w:val="24"/>
                <w:szCs w:val="24"/>
              </w:rPr>
            </w:pPr>
          </w:p>
        </w:tc>
        <w:tc>
          <w:tcPr>
            <w:tcW w:w="1994" w:type="dxa"/>
            <w:vMerge w:val="restart"/>
          </w:tcPr>
          <w:p w14:paraId="2D9E6481" w14:textId="77777777" w:rsidR="00F47B9B" w:rsidRPr="00F47B9B" w:rsidRDefault="00F47B9B" w:rsidP="00F47B9B">
            <w:pPr>
              <w:spacing w:after="0"/>
              <w:rPr>
                <w:rFonts w:ascii="Times New Roman" w:eastAsia="Calibri" w:hAnsi="Times New Roman"/>
                <w:sz w:val="24"/>
                <w:szCs w:val="24"/>
              </w:rPr>
            </w:pPr>
          </w:p>
          <w:p w14:paraId="30827DE8" w14:textId="77777777" w:rsidR="00F47B9B" w:rsidRPr="00F47B9B" w:rsidRDefault="00F47B9B" w:rsidP="00F47B9B">
            <w:pPr>
              <w:spacing w:after="0"/>
              <w:rPr>
                <w:rFonts w:ascii="Times New Roman" w:eastAsia="Calibri" w:hAnsi="Times New Roman"/>
                <w:sz w:val="24"/>
                <w:szCs w:val="24"/>
              </w:rPr>
            </w:pPr>
            <w:r w:rsidRPr="00F47B9B">
              <w:rPr>
                <w:rFonts w:ascii="Times New Roman" w:eastAsia="Calibri" w:hAnsi="Times New Roman"/>
                <w:sz w:val="24"/>
                <w:szCs w:val="24"/>
              </w:rPr>
              <w:t>-устный опрос;</w:t>
            </w:r>
          </w:p>
          <w:p w14:paraId="19250D58" w14:textId="77777777" w:rsidR="00F47B9B" w:rsidRPr="00F47B9B" w:rsidRDefault="00F47B9B" w:rsidP="00F47B9B">
            <w:pPr>
              <w:spacing w:after="0" w:line="240" w:lineRule="auto"/>
              <w:rPr>
                <w:rFonts w:ascii="Times New Roman" w:hAnsi="Times New Roman"/>
                <w:sz w:val="24"/>
                <w:szCs w:val="24"/>
              </w:rPr>
            </w:pPr>
            <w:r w:rsidRPr="00F47B9B">
              <w:rPr>
                <w:rFonts w:ascii="Times New Roman" w:eastAsia="Calibri" w:hAnsi="Times New Roman"/>
                <w:sz w:val="24"/>
                <w:szCs w:val="24"/>
              </w:rPr>
              <w:t xml:space="preserve">- </w:t>
            </w:r>
            <w:r w:rsidRPr="00F47B9B">
              <w:rPr>
                <w:rFonts w:ascii="Times New Roman" w:hAnsi="Times New Roman"/>
                <w:sz w:val="24"/>
                <w:szCs w:val="24"/>
              </w:rPr>
              <w:t>оценка выполнения</w:t>
            </w:r>
          </w:p>
          <w:p w14:paraId="3D7D9733" w14:textId="77777777" w:rsidR="00F47B9B" w:rsidRPr="00F47B9B" w:rsidRDefault="00F47B9B" w:rsidP="00F47B9B">
            <w:pPr>
              <w:spacing w:after="0" w:line="240" w:lineRule="auto"/>
              <w:rPr>
                <w:rFonts w:ascii="Times New Roman" w:hAnsi="Times New Roman"/>
                <w:sz w:val="24"/>
                <w:szCs w:val="24"/>
              </w:rPr>
            </w:pPr>
            <w:r w:rsidRPr="00F47B9B">
              <w:rPr>
                <w:rFonts w:ascii="Times New Roman" w:hAnsi="Times New Roman"/>
                <w:sz w:val="24"/>
                <w:szCs w:val="24"/>
              </w:rPr>
              <w:t>самостоятельных и практических</w:t>
            </w:r>
          </w:p>
          <w:p w14:paraId="161E5C24" w14:textId="77777777" w:rsidR="00F47B9B" w:rsidRPr="00F47B9B" w:rsidRDefault="00F47B9B" w:rsidP="00F47B9B">
            <w:pPr>
              <w:spacing w:after="0"/>
              <w:rPr>
                <w:rFonts w:ascii="Times New Roman" w:eastAsia="Calibri" w:hAnsi="Times New Roman"/>
                <w:sz w:val="24"/>
                <w:szCs w:val="24"/>
              </w:rPr>
            </w:pPr>
            <w:r w:rsidRPr="00F47B9B">
              <w:rPr>
                <w:rFonts w:ascii="Times New Roman" w:hAnsi="Times New Roman"/>
                <w:sz w:val="24"/>
                <w:szCs w:val="24"/>
              </w:rPr>
              <w:t>работ</w:t>
            </w:r>
          </w:p>
          <w:p w14:paraId="25C1980A" w14:textId="77777777" w:rsidR="00F47B9B" w:rsidRPr="00F47B9B" w:rsidRDefault="00F47B9B" w:rsidP="00F47B9B">
            <w:pPr>
              <w:spacing w:after="0" w:line="240" w:lineRule="auto"/>
              <w:rPr>
                <w:rFonts w:ascii="Times New Roman" w:eastAsia="Calibri" w:hAnsi="Times New Roman"/>
                <w:sz w:val="24"/>
                <w:szCs w:val="24"/>
              </w:rPr>
            </w:pPr>
          </w:p>
          <w:p w14:paraId="0EF26BA3" w14:textId="77777777" w:rsidR="00F47B9B" w:rsidRPr="00F47B9B" w:rsidRDefault="00F47B9B" w:rsidP="00F47B9B">
            <w:pPr>
              <w:spacing w:after="0" w:line="240" w:lineRule="auto"/>
              <w:rPr>
                <w:rFonts w:ascii="Times New Roman" w:eastAsia="Calibri" w:hAnsi="Times New Roman"/>
                <w:sz w:val="24"/>
                <w:szCs w:val="24"/>
              </w:rPr>
            </w:pPr>
          </w:p>
        </w:tc>
      </w:tr>
      <w:tr w:rsidR="00F47B9B" w:rsidRPr="00F47B9B" w14:paraId="370D8620" w14:textId="77777777" w:rsidTr="00487D71">
        <w:tc>
          <w:tcPr>
            <w:tcW w:w="2821" w:type="dxa"/>
            <w:vAlign w:val="bottom"/>
          </w:tcPr>
          <w:p w14:paraId="050F3719" w14:textId="77777777" w:rsidR="00F47B9B" w:rsidRPr="00F47B9B" w:rsidRDefault="00F47B9B" w:rsidP="00F47B9B">
            <w:pPr>
              <w:widowControl w:val="0"/>
              <w:autoSpaceDE w:val="0"/>
              <w:autoSpaceDN w:val="0"/>
              <w:adjustRightInd w:val="0"/>
              <w:spacing w:after="0" w:line="240" w:lineRule="auto"/>
              <w:ind w:left="120"/>
              <w:rPr>
                <w:rFonts w:ascii="Times New Roman" w:hAnsi="Times New Roman"/>
                <w:bCs/>
                <w:sz w:val="24"/>
                <w:szCs w:val="24"/>
              </w:rPr>
            </w:pPr>
            <w:r w:rsidRPr="00F47B9B">
              <w:rPr>
                <w:rFonts w:ascii="Times New Roman" w:hAnsi="Times New Roman"/>
                <w:bCs/>
                <w:sz w:val="24"/>
                <w:szCs w:val="24"/>
              </w:rPr>
              <w:t>Тема 1.1. Управление и менеджмент.</w:t>
            </w:r>
          </w:p>
          <w:p w14:paraId="33C16491" w14:textId="77777777" w:rsidR="00F47B9B" w:rsidRPr="00F47B9B" w:rsidRDefault="00F47B9B" w:rsidP="00F47B9B">
            <w:pPr>
              <w:spacing w:after="0" w:line="240" w:lineRule="auto"/>
              <w:jc w:val="both"/>
              <w:rPr>
                <w:rFonts w:ascii="Times New Roman" w:hAnsi="Times New Roman"/>
                <w:sz w:val="20"/>
                <w:szCs w:val="20"/>
              </w:rPr>
            </w:pPr>
          </w:p>
        </w:tc>
        <w:tc>
          <w:tcPr>
            <w:tcW w:w="2070" w:type="dxa"/>
          </w:tcPr>
          <w:p w14:paraId="1D3BE825" w14:textId="17F61530"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 xml:space="preserve">ОК </w:t>
            </w:r>
            <w:r w:rsidR="00BC365A">
              <w:rPr>
                <w:rFonts w:ascii="Times New Roman" w:eastAsia="Calibri" w:hAnsi="Times New Roman"/>
                <w:iCs/>
                <w:sz w:val="24"/>
                <w:szCs w:val="24"/>
                <w:lang w:eastAsia="en-US"/>
              </w:rPr>
              <w:t xml:space="preserve"> 01</w:t>
            </w:r>
          </w:p>
          <w:p w14:paraId="1E458246" w14:textId="23759019" w:rsidR="00F47B9B" w:rsidRPr="00F47B9B" w:rsidRDefault="00BC365A" w:rsidP="00F47B9B">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 </w:t>
            </w:r>
          </w:p>
        </w:tc>
        <w:tc>
          <w:tcPr>
            <w:tcW w:w="1479" w:type="dxa"/>
          </w:tcPr>
          <w:p w14:paraId="6BA37F0F"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У1</w:t>
            </w:r>
          </w:p>
          <w:p w14:paraId="7A4E5529"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З1-34</w:t>
            </w:r>
          </w:p>
        </w:tc>
        <w:tc>
          <w:tcPr>
            <w:tcW w:w="1206" w:type="dxa"/>
          </w:tcPr>
          <w:p w14:paraId="2A2609B2" w14:textId="77777777" w:rsidR="00F47B9B" w:rsidRPr="00F47B9B" w:rsidRDefault="00F47B9B" w:rsidP="00F47B9B">
            <w:pPr>
              <w:spacing w:after="0"/>
              <w:jc w:val="center"/>
              <w:rPr>
                <w:rFonts w:ascii="Times New Roman" w:eastAsia="Calibri" w:hAnsi="Times New Roman"/>
                <w:sz w:val="24"/>
                <w:szCs w:val="24"/>
              </w:rPr>
            </w:pPr>
            <w:r w:rsidRPr="00F47B9B">
              <w:rPr>
                <w:rFonts w:ascii="Times New Roman" w:eastAsia="Calibri" w:hAnsi="Times New Roman"/>
                <w:sz w:val="24"/>
                <w:szCs w:val="24"/>
              </w:rPr>
              <w:t>2</w:t>
            </w:r>
          </w:p>
        </w:tc>
        <w:tc>
          <w:tcPr>
            <w:tcW w:w="1994" w:type="dxa"/>
            <w:vMerge/>
          </w:tcPr>
          <w:p w14:paraId="104EB8A0" w14:textId="77777777" w:rsidR="00F47B9B" w:rsidRPr="00F47B9B" w:rsidRDefault="00F47B9B" w:rsidP="00F47B9B">
            <w:pPr>
              <w:spacing w:after="0" w:line="240" w:lineRule="auto"/>
              <w:rPr>
                <w:rFonts w:ascii="Times New Roman" w:eastAsia="Calibri" w:hAnsi="Times New Roman"/>
                <w:sz w:val="24"/>
                <w:szCs w:val="24"/>
              </w:rPr>
            </w:pPr>
          </w:p>
        </w:tc>
      </w:tr>
      <w:tr w:rsidR="00F47B9B" w:rsidRPr="00F47B9B" w14:paraId="4D2C9833" w14:textId="77777777" w:rsidTr="00487D71">
        <w:tc>
          <w:tcPr>
            <w:tcW w:w="2821" w:type="dxa"/>
          </w:tcPr>
          <w:p w14:paraId="1CDF55B7" w14:textId="77777777" w:rsidR="00F47B9B" w:rsidRPr="00F47B9B" w:rsidRDefault="00F47B9B" w:rsidP="00F47B9B">
            <w:pPr>
              <w:widowControl w:val="0"/>
              <w:autoSpaceDE w:val="0"/>
              <w:autoSpaceDN w:val="0"/>
              <w:adjustRightInd w:val="0"/>
              <w:spacing w:after="0" w:line="240" w:lineRule="auto"/>
              <w:ind w:left="120"/>
              <w:rPr>
                <w:rFonts w:ascii="Times New Roman" w:hAnsi="Times New Roman"/>
                <w:bCs/>
                <w:sz w:val="24"/>
                <w:szCs w:val="24"/>
              </w:rPr>
            </w:pPr>
            <w:r w:rsidRPr="00F47B9B">
              <w:rPr>
                <w:rFonts w:ascii="Times New Roman" w:hAnsi="Times New Roman"/>
                <w:bCs/>
                <w:sz w:val="24"/>
                <w:szCs w:val="24"/>
              </w:rPr>
              <w:t>Тема 1.2. Функции и методы менеджмента.</w:t>
            </w:r>
          </w:p>
          <w:p w14:paraId="3EE80A06" w14:textId="77777777" w:rsidR="00F47B9B" w:rsidRPr="00F47B9B" w:rsidRDefault="00F47B9B" w:rsidP="00F47B9B">
            <w:pPr>
              <w:widowControl w:val="0"/>
              <w:spacing w:after="0" w:line="240" w:lineRule="auto"/>
              <w:rPr>
                <w:rFonts w:ascii="Times New Roman" w:hAnsi="Times New Roman"/>
                <w:sz w:val="24"/>
                <w:szCs w:val="24"/>
              </w:rPr>
            </w:pPr>
          </w:p>
        </w:tc>
        <w:tc>
          <w:tcPr>
            <w:tcW w:w="2070" w:type="dxa"/>
          </w:tcPr>
          <w:p w14:paraId="66D55906" w14:textId="756BE52F"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 xml:space="preserve">ОК </w:t>
            </w:r>
            <w:r w:rsidR="00BC365A">
              <w:rPr>
                <w:rFonts w:ascii="Times New Roman" w:eastAsia="Calibri" w:hAnsi="Times New Roman"/>
                <w:iCs/>
                <w:sz w:val="24"/>
                <w:szCs w:val="24"/>
                <w:lang w:eastAsia="en-US"/>
              </w:rPr>
              <w:t xml:space="preserve"> 01</w:t>
            </w:r>
          </w:p>
          <w:p w14:paraId="21C53B02" w14:textId="0462DA02" w:rsidR="00F47B9B" w:rsidRPr="00F47B9B" w:rsidRDefault="00BC365A" w:rsidP="00F47B9B">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 </w:t>
            </w:r>
          </w:p>
        </w:tc>
        <w:tc>
          <w:tcPr>
            <w:tcW w:w="1479" w:type="dxa"/>
          </w:tcPr>
          <w:p w14:paraId="267590EC"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У1</w:t>
            </w:r>
          </w:p>
          <w:p w14:paraId="0745755F"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З1-34</w:t>
            </w:r>
          </w:p>
        </w:tc>
        <w:tc>
          <w:tcPr>
            <w:tcW w:w="1206" w:type="dxa"/>
          </w:tcPr>
          <w:p w14:paraId="0EB46381" w14:textId="77777777" w:rsidR="00F47B9B" w:rsidRPr="00F47B9B" w:rsidRDefault="00F47B9B" w:rsidP="00F47B9B">
            <w:pPr>
              <w:spacing w:after="0"/>
              <w:jc w:val="center"/>
              <w:rPr>
                <w:rFonts w:ascii="Times New Roman" w:eastAsia="Calibri" w:hAnsi="Times New Roman"/>
                <w:sz w:val="24"/>
                <w:szCs w:val="24"/>
              </w:rPr>
            </w:pPr>
            <w:r w:rsidRPr="00F47B9B">
              <w:rPr>
                <w:rFonts w:ascii="Times New Roman" w:eastAsia="Calibri" w:hAnsi="Times New Roman"/>
                <w:sz w:val="24"/>
                <w:szCs w:val="24"/>
              </w:rPr>
              <w:t>2</w:t>
            </w:r>
          </w:p>
        </w:tc>
        <w:tc>
          <w:tcPr>
            <w:tcW w:w="1994" w:type="dxa"/>
            <w:vMerge/>
          </w:tcPr>
          <w:p w14:paraId="395A02DD" w14:textId="77777777" w:rsidR="00F47B9B" w:rsidRPr="00F47B9B" w:rsidRDefault="00F47B9B" w:rsidP="00F47B9B">
            <w:pPr>
              <w:spacing w:after="0" w:line="240" w:lineRule="auto"/>
              <w:rPr>
                <w:rFonts w:ascii="Times New Roman" w:eastAsia="Calibri" w:hAnsi="Times New Roman"/>
                <w:sz w:val="24"/>
                <w:szCs w:val="24"/>
              </w:rPr>
            </w:pPr>
          </w:p>
        </w:tc>
      </w:tr>
      <w:tr w:rsidR="00F47B9B" w:rsidRPr="00F47B9B" w14:paraId="3662F2B7" w14:textId="77777777" w:rsidTr="00487D71">
        <w:tc>
          <w:tcPr>
            <w:tcW w:w="2821" w:type="dxa"/>
          </w:tcPr>
          <w:p w14:paraId="42D7B40B" w14:textId="77777777" w:rsidR="00F47B9B" w:rsidRPr="00F47B9B" w:rsidRDefault="00F47B9B" w:rsidP="00F47B9B">
            <w:pPr>
              <w:widowControl w:val="0"/>
              <w:autoSpaceDE w:val="0"/>
              <w:autoSpaceDN w:val="0"/>
              <w:adjustRightInd w:val="0"/>
              <w:spacing w:after="0" w:line="240" w:lineRule="auto"/>
              <w:ind w:left="120"/>
              <w:rPr>
                <w:rFonts w:ascii="Times New Roman" w:hAnsi="Times New Roman"/>
                <w:bCs/>
                <w:sz w:val="24"/>
                <w:szCs w:val="24"/>
              </w:rPr>
            </w:pPr>
            <w:r w:rsidRPr="00F47B9B">
              <w:rPr>
                <w:rFonts w:ascii="Times New Roman" w:hAnsi="Times New Roman"/>
                <w:bCs/>
                <w:sz w:val="24"/>
                <w:szCs w:val="24"/>
              </w:rPr>
              <w:t>Раздел 2 Внешняя и внутренняя среда организации.</w:t>
            </w:r>
          </w:p>
          <w:p w14:paraId="6822E9D4" w14:textId="77777777" w:rsidR="00F47B9B" w:rsidRPr="00F47B9B" w:rsidRDefault="00F47B9B" w:rsidP="00F47B9B">
            <w:pPr>
              <w:spacing w:after="0" w:line="240" w:lineRule="auto"/>
              <w:contextualSpacing/>
              <w:rPr>
                <w:rFonts w:ascii="Times New Roman" w:eastAsia="Calibri" w:hAnsi="Times New Roman"/>
                <w:sz w:val="24"/>
                <w:szCs w:val="24"/>
                <w:lang w:eastAsia="en-US"/>
              </w:rPr>
            </w:pPr>
          </w:p>
        </w:tc>
        <w:tc>
          <w:tcPr>
            <w:tcW w:w="2070" w:type="dxa"/>
          </w:tcPr>
          <w:p w14:paraId="1E715012" w14:textId="77777777" w:rsidR="00F47B9B" w:rsidRPr="00F47B9B" w:rsidRDefault="00F47B9B" w:rsidP="00F47B9B">
            <w:pPr>
              <w:contextualSpacing/>
              <w:rPr>
                <w:rFonts w:ascii="Times New Roman" w:eastAsia="Calibri" w:hAnsi="Times New Roman"/>
                <w:iCs/>
                <w:sz w:val="24"/>
                <w:szCs w:val="24"/>
                <w:lang w:eastAsia="en-US"/>
              </w:rPr>
            </w:pPr>
          </w:p>
        </w:tc>
        <w:tc>
          <w:tcPr>
            <w:tcW w:w="1479" w:type="dxa"/>
          </w:tcPr>
          <w:p w14:paraId="7C198526" w14:textId="77777777" w:rsidR="00F47B9B" w:rsidRPr="00F47B9B" w:rsidRDefault="00F47B9B" w:rsidP="00F47B9B">
            <w:pPr>
              <w:spacing w:after="0" w:line="240" w:lineRule="auto"/>
              <w:contextualSpacing/>
              <w:rPr>
                <w:rFonts w:ascii="Times New Roman" w:eastAsia="Calibri" w:hAnsi="Times New Roman"/>
                <w:iCs/>
                <w:sz w:val="24"/>
                <w:szCs w:val="24"/>
                <w:lang w:eastAsia="en-US"/>
              </w:rPr>
            </w:pPr>
          </w:p>
        </w:tc>
        <w:tc>
          <w:tcPr>
            <w:tcW w:w="1206" w:type="dxa"/>
          </w:tcPr>
          <w:p w14:paraId="7A15EEFF" w14:textId="77777777" w:rsidR="00F47B9B" w:rsidRPr="00F47B9B" w:rsidRDefault="00F47B9B" w:rsidP="00F47B9B">
            <w:pPr>
              <w:spacing w:after="0"/>
              <w:jc w:val="center"/>
              <w:rPr>
                <w:rFonts w:ascii="Times New Roman" w:eastAsia="Calibri" w:hAnsi="Times New Roman"/>
                <w:sz w:val="24"/>
                <w:szCs w:val="24"/>
              </w:rPr>
            </w:pPr>
          </w:p>
        </w:tc>
        <w:tc>
          <w:tcPr>
            <w:tcW w:w="1994" w:type="dxa"/>
            <w:vMerge/>
          </w:tcPr>
          <w:p w14:paraId="367EB7EE" w14:textId="77777777" w:rsidR="00F47B9B" w:rsidRPr="00F47B9B" w:rsidRDefault="00F47B9B" w:rsidP="00F47B9B">
            <w:pPr>
              <w:spacing w:after="0" w:line="240" w:lineRule="auto"/>
              <w:rPr>
                <w:rFonts w:ascii="Times New Roman" w:eastAsia="Calibri" w:hAnsi="Times New Roman"/>
                <w:sz w:val="24"/>
                <w:szCs w:val="24"/>
              </w:rPr>
            </w:pPr>
          </w:p>
        </w:tc>
      </w:tr>
      <w:tr w:rsidR="00F47B9B" w:rsidRPr="00F47B9B" w14:paraId="0121EF4D" w14:textId="77777777" w:rsidTr="00487D71">
        <w:tc>
          <w:tcPr>
            <w:tcW w:w="2821" w:type="dxa"/>
          </w:tcPr>
          <w:p w14:paraId="0D061460" w14:textId="77777777" w:rsidR="00F47B9B" w:rsidRPr="00F47B9B" w:rsidRDefault="00F47B9B" w:rsidP="00F47B9B">
            <w:pPr>
              <w:widowControl w:val="0"/>
              <w:autoSpaceDE w:val="0"/>
              <w:autoSpaceDN w:val="0"/>
              <w:adjustRightInd w:val="0"/>
              <w:spacing w:after="0" w:line="240" w:lineRule="auto"/>
              <w:ind w:left="120"/>
              <w:rPr>
                <w:rFonts w:ascii="Times New Roman" w:hAnsi="Times New Roman"/>
                <w:bCs/>
                <w:sz w:val="24"/>
                <w:szCs w:val="24"/>
              </w:rPr>
            </w:pPr>
            <w:r w:rsidRPr="00F47B9B">
              <w:rPr>
                <w:rFonts w:ascii="Times New Roman" w:hAnsi="Times New Roman"/>
                <w:bCs/>
                <w:sz w:val="24"/>
                <w:szCs w:val="24"/>
              </w:rPr>
              <w:t xml:space="preserve">Тема 2.1.  Внешняя и внутренняя среда организации.  </w:t>
            </w:r>
          </w:p>
          <w:p w14:paraId="3D485BB3" w14:textId="77777777" w:rsidR="00F47B9B" w:rsidRPr="00F47B9B" w:rsidRDefault="00F47B9B" w:rsidP="00F47B9B">
            <w:pPr>
              <w:widowControl w:val="0"/>
              <w:spacing w:after="0" w:line="240" w:lineRule="auto"/>
              <w:rPr>
                <w:rFonts w:ascii="Times New Roman" w:hAnsi="Times New Roman"/>
                <w:sz w:val="24"/>
                <w:szCs w:val="24"/>
              </w:rPr>
            </w:pPr>
          </w:p>
        </w:tc>
        <w:tc>
          <w:tcPr>
            <w:tcW w:w="2070" w:type="dxa"/>
          </w:tcPr>
          <w:p w14:paraId="1BF2BE0B" w14:textId="1FE04082"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 xml:space="preserve">ОК </w:t>
            </w:r>
            <w:r w:rsidR="00BC365A">
              <w:rPr>
                <w:rFonts w:ascii="Times New Roman" w:eastAsia="Calibri" w:hAnsi="Times New Roman"/>
                <w:iCs/>
                <w:sz w:val="24"/>
                <w:szCs w:val="24"/>
                <w:lang w:eastAsia="en-US"/>
              </w:rPr>
              <w:t xml:space="preserve"> 01</w:t>
            </w:r>
          </w:p>
          <w:p w14:paraId="4A716192" w14:textId="6EAD6E73" w:rsidR="00F47B9B" w:rsidRPr="00F47B9B" w:rsidRDefault="00BC365A" w:rsidP="00F47B9B">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 </w:t>
            </w:r>
          </w:p>
        </w:tc>
        <w:tc>
          <w:tcPr>
            <w:tcW w:w="1479" w:type="dxa"/>
          </w:tcPr>
          <w:p w14:paraId="7AB8F301"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У1</w:t>
            </w:r>
          </w:p>
          <w:p w14:paraId="244F6CD1"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З1-34</w:t>
            </w:r>
          </w:p>
        </w:tc>
        <w:tc>
          <w:tcPr>
            <w:tcW w:w="1206" w:type="dxa"/>
          </w:tcPr>
          <w:p w14:paraId="160E66B8" w14:textId="77777777" w:rsidR="00F47B9B" w:rsidRPr="00F47B9B" w:rsidRDefault="00F47B9B" w:rsidP="00F47B9B">
            <w:pPr>
              <w:spacing w:after="0"/>
              <w:jc w:val="center"/>
              <w:rPr>
                <w:rFonts w:ascii="Times New Roman" w:eastAsia="Calibri" w:hAnsi="Times New Roman"/>
                <w:sz w:val="24"/>
                <w:szCs w:val="24"/>
              </w:rPr>
            </w:pPr>
            <w:r w:rsidRPr="00F47B9B">
              <w:rPr>
                <w:rFonts w:ascii="Times New Roman" w:eastAsia="Calibri" w:hAnsi="Times New Roman"/>
                <w:sz w:val="24"/>
                <w:szCs w:val="24"/>
              </w:rPr>
              <w:t>2</w:t>
            </w:r>
          </w:p>
        </w:tc>
        <w:tc>
          <w:tcPr>
            <w:tcW w:w="1994" w:type="dxa"/>
            <w:vMerge/>
          </w:tcPr>
          <w:p w14:paraId="41875DB0" w14:textId="77777777" w:rsidR="00F47B9B" w:rsidRPr="00F47B9B" w:rsidRDefault="00F47B9B" w:rsidP="00F47B9B">
            <w:pPr>
              <w:spacing w:after="0" w:line="240" w:lineRule="auto"/>
              <w:rPr>
                <w:rFonts w:ascii="Times New Roman" w:eastAsia="Calibri" w:hAnsi="Times New Roman"/>
                <w:sz w:val="24"/>
                <w:szCs w:val="24"/>
              </w:rPr>
            </w:pPr>
          </w:p>
        </w:tc>
      </w:tr>
      <w:tr w:rsidR="00F47B9B" w:rsidRPr="00F47B9B" w14:paraId="2EF52BC4" w14:textId="77777777" w:rsidTr="00487D71">
        <w:trPr>
          <w:trHeight w:val="593"/>
        </w:trPr>
        <w:tc>
          <w:tcPr>
            <w:tcW w:w="2821" w:type="dxa"/>
          </w:tcPr>
          <w:p w14:paraId="0DE5FF98" w14:textId="77777777" w:rsidR="00F47B9B" w:rsidRPr="00F47B9B" w:rsidRDefault="00F47B9B" w:rsidP="00F47B9B">
            <w:pPr>
              <w:widowControl w:val="0"/>
              <w:autoSpaceDE w:val="0"/>
              <w:autoSpaceDN w:val="0"/>
              <w:adjustRightInd w:val="0"/>
              <w:spacing w:after="0" w:line="240" w:lineRule="auto"/>
              <w:ind w:left="120"/>
              <w:rPr>
                <w:rFonts w:ascii="Times New Roman" w:hAnsi="Times New Roman"/>
                <w:bCs/>
                <w:w w:val="99"/>
                <w:sz w:val="24"/>
                <w:szCs w:val="24"/>
              </w:rPr>
            </w:pPr>
            <w:r w:rsidRPr="00F47B9B">
              <w:rPr>
                <w:rFonts w:ascii="Times New Roman" w:hAnsi="Times New Roman"/>
                <w:bCs/>
                <w:w w:val="99"/>
                <w:sz w:val="24"/>
                <w:szCs w:val="24"/>
              </w:rPr>
              <w:t>Раздел 3. Функции менеджмента.</w:t>
            </w:r>
          </w:p>
          <w:p w14:paraId="4B8B1A8C" w14:textId="77777777" w:rsidR="00F47B9B" w:rsidRPr="00F47B9B" w:rsidRDefault="00F47B9B" w:rsidP="00F47B9B">
            <w:pPr>
              <w:widowControl w:val="0"/>
              <w:spacing w:after="0" w:line="240" w:lineRule="auto"/>
              <w:rPr>
                <w:rFonts w:ascii="Times New Roman" w:hAnsi="Times New Roman"/>
                <w:sz w:val="24"/>
                <w:szCs w:val="24"/>
              </w:rPr>
            </w:pPr>
          </w:p>
        </w:tc>
        <w:tc>
          <w:tcPr>
            <w:tcW w:w="2070" w:type="dxa"/>
          </w:tcPr>
          <w:p w14:paraId="32865845" w14:textId="77777777" w:rsidR="00F47B9B" w:rsidRPr="00F47B9B" w:rsidRDefault="00F47B9B" w:rsidP="00F47B9B">
            <w:pPr>
              <w:contextualSpacing/>
              <w:rPr>
                <w:rFonts w:ascii="Times New Roman" w:eastAsia="Calibri" w:hAnsi="Times New Roman"/>
                <w:bCs/>
                <w:sz w:val="24"/>
                <w:szCs w:val="24"/>
                <w:lang w:eastAsia="en-US"/>
              </w:rPr>
            </w:pPr>
          </w:p>
        </w:tc>
        <w:tc>
          <w:tcPr>
            <w:tcW w:w="1479" w:type="dxa"/>
          </w:tcPr>
          <w:p w14:paraId="66F52455" w14:textId="77777777" w:rsidR="00F47B9B" w:rsidRPr="00F47B9B" w:rsidRDefault="00F47B9B" w:rsidP="00F47B9B">
            <w:pPr>
              <w:contextualSpacing/>
              <w:rPr>
                <w:rFonts w:ascii="Times New Roman" w:eastAsia="Calibri" w:hAnsi="Times New Roman"/>
                <w:bCs/>
                <w:sz w:val="24"/>
                <w:szCs w:val="24"/>
                <w:lang w:eastAsia="en-US"/>
              </w:rPr>
            </w:pPr>
          </w:p>
        </w:tc>
        <w:tc>
          <w:tcPr>
            <w:tcW w:w="1206" w:type="dxa"/>
          </w:tcPr>
          <w:p w14:paraId="657FC5D7" w14:textId="77777777" w:rsidR="00F47B9B" w:rsidRPr="00F47B9B" w:rsidRDefault="00F47B9B" w:rsidP="00F47B9B">
            <w:pPr>
              <w:spacing w:after="0"/>
              <w:jc w:val="center"/>
              <w:rPr>
                <w:rFonts w:ascii="Times New Roman" w:eastAsia="Calibri" w:hAnsi="Times New Roman"/>
                <w:sz w:val="24"/>
                <w:szCs w:val="24"/>
              </w:rPr>
            </w:pPr>
          </w:p>
        </w:tc>
        <w:tc>
          <w:tcPr>
            <w:tcW w:w="1994" w:type="dxa"/>
            <w:vMerge/>
          </w:tcPr>
          <w:p w14:paraId="71D5B7B2" w14:textId="77777777" w:rsidR="00F47B9B" w:rsidRPr="00F47B9B" w:rsidRDefault="00F47B9B" w:rsidP="00F47B9B">
            <w:pPr>
              <w:spacing w:after="0" w:line="240" w:lineRule="auto"/>
              <w:rPr>
                <w:rFonts w:ascii="Times New Roman" w:eastAsia="Calibri" w:hAnsi="Times New Roman"/>
                <w:sz w:val="24"/>
                <w:szCs w:val="24"/>
              </w:rPr>
            </w:pPr>
          </w:p>
        </w:tc>
      </w:tr>
      <w:tr w:rsidR="00F47B9B" w:rsidRPr="00F47B9B" w14:paraId="178B0A99" w14:textId="77777777" w:rsidTr="00487D71">
        <w:tc>
          <w:tcPr>
            <w:tcW w:w="2821" w:type="dxa"/>
          </w:tcPr>
          <w:p w14:paraId="0E9CBAAC" w14:textId="77777777" w:rsidR="00F47B9B" w:rsidRPr="00F47B9B" w:rsidRDefault="00F47B9B" w:rsidP="00F47B9B">
            <w:pPr>
              <w:widowControl w:val="0"/>
              <w:autoSpaceDE w:val="0"/>
              <w:autoSpaceDN w:val="0"/>
              <w:adjustRightInd w:val="0"/>
              <w:spacing w:after="0" w:line="240" w:lineRule="auto"/>
              <w:ind w:left="120"/>
              <w:rPr>
                <w:rFonts w:ascii="Times New Roman" w:hAnsi="Times New Roman"/>
                <w:bCs/>
                <w:sz w:val="24"/>
                <w:szCs w:val="24"/>
              </w:rPr>
            </w:pPr>
            <w:r w:rsidRPr="00F47B9B">
              <w:rPr>
                <w:rFonts w:ascii="Times New Roman" w:hAnsi="Times New Roman"/>
                <w:bCs/>
                <w:sz w:val="24"/>
                <w:szCs w:val="24"/>
              </w:rPr>
              <w:t>Тема 3.1. Цикл менеджмента.</w:t>
            </w:r>
          </w:p>
          <w:p w14:paraId="2DB2225D" w14:textId="77777777" w:rsidR="00F47B9B" w:rsidRPr="00F47B9B" w:rsidRDefault="00F47B9B" w:rsidP="00F47B9B">
            <w:pPr>
              <w:widowControl w:val="0"/>
              <w:spacing w:after="0" w:line="240" w:lineRule="auto"/>
              <w:rPr>
                <w:rFonts w:ascii="Times New Roman" w:hAnsi="Times New Roman"/>
                <w:sz w:val="24"/>
                <w:szCs w:val="24"/>
              </w:rPr>
            </w:pPr>
          </w:p>
        </w:tc>
        <w:tc>
          <w:tcPr>
            <w:tcW w:w="2070" w:type="dxa"/>
          </w:tcPr>
          <w:p w14:paraId="25DD275F" w14:textId="14C7CC81"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 xml:space="preserve">ОК </w:t>
            </w:r>
            <w:r w:rsidR="00BC365A">
              <w:rPr>
                <w:rFonts w:ascii="Times New Roman" w:eastAsia="Calibri" w:hAnsi="Times New Roman"/>
                <w:iCs/>
                <w:sz w:val="24"/>
                <w:szCs w:val="24"/>
                <w:lang w:eastAsia="en-US"/>
              </w:rPr>
              <w:t xml:space="preserve"> 01</w:t>
            </w:r>
          </w:p>
          <w:p w14:paraId="303C3C55" w14:textId="71ADBA3F" w:rsidR="00F47B9B" w:rsidRPr="00F47B9B" w:rsidRDefault="00BC365A" w:rsidP="00F47B9B">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 </w:t>
            </w:r>
          </w:p>
        </w:tc>
        <w:tc>
          <w:tcPr>
            <w:tcW w:w="1479" w:type="dxa"/>
          </w:tcPr>
          <w:p w14:paraId="11E35409"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У1</w:t>
            </w:r>
          </w:p>
          <w:p w14:paraId="591B97DD"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З1-34</w:t>
            </w:r>
          </w:p>
        </w:tc>
        <w:tc>
          <w:tcPr>
            <w:tcW w:w="1206" w:type="dxa"/>
          </w:tcPr>
          <w:p w14:paraId="129DD4C7" w14:textId="77777777" w:rsidR="00F47B9B" w:rsidRPr="00F47B9B" w:rsidRDefault="00F47B9B" w:rsidP="00F47B9B">
            <w:pPr>
              <w:contextualSpacing/>
              <w:jc w:val="center"/>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2</w:t>
            </w:r>
          </w:p>
        </w:tc>
        <w:tc>
          <w:tcPr>
            <w:tcW w:w="1994" w:type="dxa"/>
            <w:vMerge/>
          </w:tcPr>
          <w:p w14:paraId="4BF88174" w14:textId="77777777" w:rsidR="00F47B9B" w:rsidRPr="00F47B9B" w:rsidRDefault="00F47B9B" w:rsidP="00F47B9B">
            <w:pPr>
              <w:spacing w:after="0" w:line="240" w:lineRule="auto"/>
              <w:rPr>
                <w:rFonts w:ascii="Times New Roman" w:eastAsia="Calibri" w:hAnsi="Times New Roman"/>
                <w:sz w:val="24"/>
                <w:szCs w:val="24"/>
              </w:rPr>
            </w:pPr>
          </w:p>
        </w:tc>
      </w:tr>
      <w:tr w:rsidR="00F47B9B" w:rsidRPr="00F47B9B" w14:paraId="17A6D45D" w14:textId="77777777" w:rsidTr="00487D71">
        <w:tc>
          <w:tcPr>
            <w:tcW w:w="2821" w:type="dxa"/>
          </w:tcPr>
          <w:p w14:paraId="4C223FB0" w14:textId="77777777" w:rsidR="00F47B9B" w:rsidRPr="00F47B9B" w:rsidRDefault="00F47B9B" w:rsidP="00F47B9B">
            <w:pPr>
              <w:widowControl w:val="0"/>
              <w:autoSpaceDE w:val="0"/>
              <w:autoSpaceDN w:val="0"/>
              <w:adjustRightInd w:val="0"/>
              <w:spacing w:after="0" w:line="240" w:lineRule="auto"/>
              <w:ind w:left="120"/>
              <w:rPr>
                <w:rFonts w:ascii="Times New Roman" w:hAnsi="Times New Roman"/>
                <w:bCs/>
                <w:sz w:val="24"/>
                <w:szCs w:val="24"/>
              </w:rPr>
            </w:pPr>
            <w:r w:rsidRPr="00F47B9B">
              <w:rPr>
                <w:rFonts w:ascii="Times New Roman" w:hAnsi="Times New Roman"/>
                <w:bCs/>
                <w:sz w:val="24"/>
                <w:szCs w:val="24"/>
              </w:rPr>
              <w:t>Тема 3.2. Планирование и организация деятельности коллектива.</w:t>
            </w:r>
          </w:p>
          <w:p w14:paraId="58F20DF1" w14:textId="77777777" w:rsidR="00F47B9B" w:rsidRPr="00F47B9B" w:rsidRDefault="00F47B9B" w:rsidP="00F47B9B">
            <w:pPr>
              <w:widowControl w:val="0"/>
              <w:autoSpaceDE w:val="0"/>
              <w:autoSpaceDN w:val="0"/>
              <w:adjustRightInd w:val="0"/>
              <w:spacing w:after="0" w:line="240" w:lineRule="auto"/>
              <w:ind w:left="120"/>
              <w:rPr>
                <w:rFonts w:ascii="Times New Roman" w:hAnsi="Times New Roman"/>
                <w:bCs/>
                <w:sz w:val="24"/>
                <w:szCs w:val="24"/>
              </w:rPr>
            </w:pPr>
          </w:p>
        </w:tc>
        <w:tc>
          <w:tcPr>
            <w:tcW w:w="2070" w:type="dxa"/>
          </w:tcPr>
          <w:p w14:paraId="590DA992" w14:textId="3CE3B53A"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 xml:space="preserve">ОК </w:t>
            </w:r>
            <w:r w:rsidR="00BC365A">
              <w:rPr>
                <w:rFonts w:ascii="Times New Roman" w:eastAsia="Calibri" w:hAnsi="Times New Roman"/>
                <w:iCs/>
                <w:sz w:val="24"/>
                <w:szCs w:val="24"/>
                <w:lang w:eastAsia="en-US"/>
              </w:rPr>
              <w:t xml:space="preserve"> 01</w:t>
            </w:r>
          </w:p>
          <w:p w14:paraId="7C2F29C4" w14:textId="0C4CAE01" w:rsidR="00F47B9B" w:rsidRPr="00F47B9B" w:rsidRDefault="00BC365A" w:rsidP="00F47B9B">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 </w:t>
            </w:r>
          </w:p>
        </w:tc>
        <w:tc>
          <w:tcPr>
            <w:tcW w:w="1479" w:type="dxa"/>
          </w:tcPr>
          <w:p w14:paraId="38623B57"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У1</w:t>
            </w:r>
          </w:p>
          <w:p w14:paraId="2B8B4B41"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З1-34</w:t>
            </w:r>
          </w:p>
        </w:tc>
        <w:tc>
          <w:tcPr>
            <w:tcW w:w="1206" w:type="dxa"/>
          </w:tcPr>
          <w:p w14:paraId="19D2BD81" w14:textId="77777777" w:rsidR="00F47B9B" w:rsidRPr="00F47B9B" w:rsidRDefault="00F47B9B" w:rsidP="00F47B9B">
            <w:pPr>
              <w:spacing w:after="0" w:line="240" w:lineRule="auto"/>
              <w:jc w:val="center"/>
              <w:rPr>
                <w:rFonts w:ascii="Times New Roman" w:hAnsi="Times New Roman"/>
                <w:sz w:val="24"/>
                <w:szCs w:val="24"/>
              </w:rPr>
            </w:pPr>
            <w:r w:rsidRPr="00F47B9B">
              <w:rPr>
                <w:rFonts w:ascii="Times New Roman" w:hAnsi="Times New Roman"/>
                <w:sz w:val="24"/>
                <w:szCs w:val="24"/>
              </w:rPr>
              <w:t>2</w:t>
            </w:r>
          </w:p>
        </w:tc>
        <w:tc>
          <w:tcPr>
            <w:tcW w:w="1994" w:type="dxa"/>
          </w:tcPr>
          <w:p w14:paraId="44BCBCE1" w14:textId="77777777" w:rsidR="00F47B9B" w:rsidRPr="00F47B9B" w:rsidRDefault="00F47B9B" w:rsidP="00F47B9B">
            <w:pPr>
              <w:spacing w:after="0" w:line="240" w:lineRule="auto"/>
              <w:rPr>
                <w:rFonts w:ascii="Times New Roman" w:eastAsia="Calibri" w:hAnsi="Times New Roman"/>
                <w:sz w:val="24"/>
                <w:szCs w:val="24"/>
              </w:rPr>
            </w:pPr>
          </w:p>
        </w:tc>
      </w:tr>
      <w:tr w:rsidR="00F47B9B" w:rsidRPr="00F47B9B" w14:paraId="3212B33D" w14:textId="77777777" w:rsidTr="00487D71">
        <w:tc>
          <w:tcPr>
            <w:tcW w:w="2821" w:type="dxa"/>
          </w:tcPr>
          <w:p w14:paraId="762DB857" w14:textId="77777777" w:rsidR="00F47B9B" w:rsidRPr="00F47B9B" w:rsidRDefault="00F47B9B" w:rsidP="00F47B9B">
            <w:pPr>
              <w:widowControl w:val="0"/>
              <w:autoSpaceDE w:val="0"/>
              <w:autoSpaceDN w:val="0"/>
              <w:adjustRightInd w:val="0"/>
              <w:spacing w:after="0" w:line="240" w:lineRule="auto"/>
              <w:ind w:left="120"/>
              <w:rPr>
                <w:rFonts w:ascii="Times New Roman" w:hAnsi="Times New Roman"/>
                <w:bCs/>
                <w:sz w:val="24"/>
                <w:szCs w:val="24"/>
              </w:rPr>
            </w:pPr>
            <w:r w:rsidRPr="00F47B9B">
              <w:rPr>
                <w:rFonts w:ascii="Times New Roman" w:hAnsi="Times New Roman"/>
                <w:bCs/>
                <w:sz w:val="24"/>
                <w:szCs w:val="24"/>
              </w:rPr>
              <w:t>Тема  3.3.  Мотивация  сотрудников. Контроль в управлении.</w:t>
            </w:r>
          </w:p>
          <w:p w14:paraId="5305E986" w14:textId="77777777" w:rsidR="00F47B9B" w:rsidRPr="00F47B9B" w:rsidRDefault="00F47B9B" w:rsidP="00F47B9B">
            <w:pPr>
              <w:widowControl w:val="0"/>
              <w:autoSpaceDE w:val="0"/>
              <w:autoSpaceDN w:val="0"/>
              <w:adjustRightInd w:val="0"/>
              <w:spacing w:after="0" w:line="240" w:lineRule="auto"/>
              <w:ind w:left="120"/>
              <w:rPr>
                <w:rFonts w:ascii="Times New Roman" w:hAnsi="Times New Roman"/>
                <w:bCs/>
                <w:sz w:val="24"/>
                <w:szCs w:val="24"/>
              </w:rPr>
            </w:pPr>
          </w:p>
        </w:tc>
        <w:tc>
          <w:tcPr>
            <w:tcW w:w="2070" w:type="dxa"/>
          </w:tcPr>
          <w:p w14:paraId="24DCA6B4" w14:textId="1A817FFA"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 xml:space="preserve">ОК </w:t>
            </w:r>
            <w:r w:rsidR="00BC365A">
              <w:rPr>
                <w:rFonts w:ascii="Times New Roman" w:eastAsia="Calibri" w:hAnsi="Times New Roman"/>
                <w:iCs/>
                <w:sz w:val="24"/>
                <w:szCs w:val="24"/>
                <w:lang w:eastAsia="en-US"/>
              </w:rPr>
              <w:t xml:space="preserve"> 01</w:t>
            </w:r>
          </w:p>
          <w:p w14:paraId="3FF405E2" w14:textId="70FCF724" w:rsidR="00F47B9B" w:rsidRPr="00F47B9B" w:rsidRDefault="00BC365A" w:rsidP="00F47B9B">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 </w:t>
            </w:r>
          </w:p>
        </w:tc>
        <w:tc>
          <w:tcPr>
            <w:tcW w:w="1479" w:type="dxa"/>
          </w:tcPr>
          <w:p w14:paraId="0F927550"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У1</w:t>
            </w:r>
          </w:p>
          <w:p w14:paraId="00AB391C"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З1-34</w:t>
            </w:r>
          </w:p>
        </w:tc>
        <w:tc>
          <w:tcPr>
            <w:tcW w:w="1206" w:type="dxa"/>
          </w:tcPr>
          <w:p w14:paraId="43BA9FBE" w14:textId="77777777" w:rsidR="00F47B9B" w:rsidRPr="00F47B9B" w:rsidRDefault="00F47B9B" w:rsidP="00F47B9B">
            <w:pPr>
              <w:spacing w:after="0" w:line="240" w:lineRule="auto"/>
              <w:jc w:val="center"/>
              <w:rPr>
                <w:rFonts w:ascii="Times New Roman" w:hAnsi="Times New Roman"/>
                <w:sz w:val="24"/>
                <w:szCs w:val="24"/>
              </w:rPr>
            </w:pPr>
            <w:r w:rsidRPr="00F47B9B">
              <w:rPr>
                <w:rFonts w:ascii="Times New Roman" w:hAnsi="Times New Roman"/>
                <w:sz w:val="24"/>
                <w:szCs w:val="24"/>
              </w:rPr>
              <w:t>2</w:t>
            </w:r>
          </w:p>
        </w:tc>
        <w:tc>
          <w:tcPr>
            <w:tcW w:w="1994" w:type="dxa"/>
          </w:tcPr>
          <w:p w14:paraId="698F1B2E" w14:textId="77777777" w:rsidR="00F47B9B" w:rsidRPr="00F47B9B" w:rsidRDefault="00F47B9B" w:rsidP="00F47B9B">
            <w:pPr>
              <w:spacing w:after="0" w:line="240" w:lineRule="auto"/>
              <w:rPr>
                <w:rFonts w:ascii="Times New Roman" w:eastAsia="Calibri" w:hAnsi="Times New Roman"/>
                <w:sz w:val="24"/>
                <w:szCs w:val="24"/>
              </w:rPr>
            </w:pPr>
          </w:p>
        </w:tc>
      </w:tr>
      <w:tr w:rsidR="00F47B9B" w:rsidRPr="00F47B9B" w14:paraId="5EABF8B5" w14:textId="77777777" w:rsidTr="00487D71">
        <w:tc>
          <w:tcPr>
            <w:tcW w:w="2821" w:type="dxa"/>
          </w:tcPr>
          <w:p w14:paraId="12730AD9" w14:textId="77777777" w:rsidR="00F47B9B" w:rsidRPr="00F47B9B" w:rsidRDefault="00F47B9B" w:rsidP="00F47B9B">
            <w:pPr>
              <w:widowControl w:val="0"/>
              <w:autoSpaceDE w:val="0"/>
              <w:autoSpaceDN w:val="0"/>
              <w:adjustRightInd w:val="0"/>
              <w:spacing w:after="0" w:line="240" w:lineRule="auto"/>
              <w:ind w:left="120"/>
              <w:rPr>
                <w:rFonts w:ascii="Times New Roman" w:hAnsi="Times New Roman"/>
                <w:bCs/>
                <w:sz w:val="24"/>
                <w:szCs w:val="24"/>
              </w:rPr>
            </w:pPr>
            <w:r w:rsidRPr="00F47B9B">
              <w:rPr>
                <w:rFonts w:ascii="Times New Roman" w:hAnsi="Times New Roman"/>
                <w:bCs/>
                <w:sz w:val="24"/>
                <w:szCs w:val="24"/>
              </w:rPr>
              <w:t>Раздел 4. Система методов управления.</w:t>
            </w:r>
          </w:p>
        </w:tc>
        <w:tc>
          <w:tcPr>
            <w:tcW w:w="2070" w:type="dxa"/>
          </w:tcPr>
          <w:p w14:paraId="6273D895" w14:textId="77777777" w:rsidR="00F47B9B" w:rsidRPr="00F47B9B" w:rsidRDefault="00F47B9B" w:rsidP="00F47B9B">
            <w:pPr>
              <w:contextualSpacing/>
              <w:rPr>
                <w:rFonts w:ascii="Times New Roman" w:eastAsia="Calibri" w:hAnsi="Times New Roman"/>
                <w:iCs/>
                <w:sz w:val="24"/>
                <w:szCs w:val="24"/>
                <w:lang w:eastAsia="en-US"/>
              </w:rPr>
            </w:pPr>
          </w:p>
        </w:tc>
        <w:tc>
          <w:tcPr>
            <w:tcW w:w="1479" w:type="dxa"/>
          </w:tcPr>
          <w:p w14:paraId="1148BD59" w14:textId="77777777" w:rsidR="00F47B9B" w:rsidRPr="00F47B9B" w:rsidRDefault="00F47B9B" w:rsidP="00F47B9B">
            <w:pPr>
              <w:contextualSpacing/>
              <w:rPr>
                <w:rFonts w:ascii="Times New Roman" w:eastAsia="Calibri" w:hAnsi="Times New Roman"/>
                <w:iCs/>
                <w:sz w:val="24"/>
                <w:szCs w:val="24"/>
                <w:lang w:eastAsia="en-US"/>
              </w:rPr>
            </w:pPr>
          </w:p>
        </w:tc>
        <w:tc>
          <w:tcPr>
            <w:tcW w:w="1206" w:type="dxa"/>
          </w:tcPr>
          <w:p w14:paraId="2E94C46B" w14:textId="77777777" w:rsidR="00F47B9B" w:rsidRPr="00F47B9B" w:rsidRDefault="00F47B9B" w:rsidP="00F47B9B">
            <w:pPr>
              <w:spacing w:after="0" w:line="240" w:lineRule="auto"/>
              <w:jc w:val="center"/>
              <w:rPr>
                <w:rFonts w:ascii="Times New Roman" w:hAnsi="Times New Roman"/>
                <w:sz w:val="24"/>
                <w:szCs w:val="24"/>
              </w:rPr>
            </w:pPr>
          </w:p>
        </w:tc>
        <w:tc>
          <w:tcPr>
            <w:tcW w:w="1994" w:type="dxa"/>
          </w:tcPr>
          <w:p w14:paraId="1C40027B" w14:textId="77777777" w:rsidR="00F47B9B" w:rsidRPr="00F47B9B" w:rsidRDefault="00F47B9B" w:rsidP="00F47B9B">
            <w:pPr>
              <w:spacing w:after="0" w:line="240" w:lineRule="auto"/>
              <w:rPr>
                <w:rFonts w:ascii="Times New Roman" w:eastAsia="Calibri" w:hAnsi="Times New Roman"/>
                <w:sz w:val="24"/>
                <w:szCs w:val="24"/>
              </w:rPr>
            </w:pPr>
          </w:p>
        </w:tc>
      </w:tr>
      <w:tr w:rsidR="00F47B9B" w:rsidRPr="00F47B9B" w14:paraId="06637DD5" w14:textId="77777777" w:rsidTr="00487D71">
        <w:tc>
          <w:tcPr>
            <w:tcW w:w="2821" w:type="dxa"/>
          </w:tcPr>
          <w:p w14:paraId="0671114C" w14:textId="77777777" w:rsidR="00F47B9B" w:rsidRPr="00F47B9B" w:rsidRDefault="00F47B9B" w:rsidP="00F47B9B">
            <w:pPr>
              <w:widowControl w:val="0"/>
              <w:autoSpaceDE w:val="0"/>
              <w:autoSpaceDN w:val="0"/>
              <w:adjustRightInd w:val="0"/>
              <w:spacing w:after="0" w:line="240" w:lineRule="auto"/>
              <w:ind w:left="120"/>
              <w:rPr>
                <w:rFonts w:ascii="Times New Roman" w:hAnsi="Times New Roman"/>
                <w:bCs/>
                <w:sz w:val="24"/>
                <w:szCs w:val="24"/>
              </w:rPr>
            </w:pPr>
            <w:r w:rsidRPr="00F47B9B">
              <w:rPr>
                <w:rFonts w:ascii="Times New Roman" w:hAnsi="Times New Roman"/>
                <w:bCs/>
                <w:sz w:val="24"/>
                <w:szCs w:val="24"/>
              </w:rPr>
              <w:t>Тема 4.1. Основные методы управления.</w:t>
            </w:r>
          </w:p>
          <w:p w14:paraId="3AB14669" w14:textId="77777777" w:rsidR="00F47B9B" w:rsidRPr="00F47B9B" w:rsidRDefault="00F47B9B" w:rsidP="00F47B9B">
            <w:pPr>
              <w:widowControl w:val="0"/>
              <w:autoSpaceDE w:val="0"/>
              <w:autoSpaceDN w:val="0"/>
              <w:adjustRightInd w:val="0"/>
              <w:spacing w:after="0" w:line="240" w:lineRule="auto"/>
              <w:ind w:left="120"/>
              <w:rPr>
                <w:rFonts w:ascii="Times New Roman" w:hAnsi="Times New Roman"/>
                <w:bCs/>
                <w:sz w:val="24"/>
                <w:szCs w:val="24"/>
              </w:rPr>
            </w:pPr>
          </w:p>
        </w:tc>
        <w:tc>
          <w:tcPr>
            <w:tcW w:w="2070" w:type="dxa"/>
          </w:tcPr>
          <w:p w14:paraId="3DE6EDA8" w14:textId="192877DB"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 xml:space="preserve">ОК </w:t>
            </w:r>
            <w:r w:rsidR="00BC365A">
              <w:rPr>
                <w:rFonts w:ascii="Times New Roman" w:eastAsia="Calibri" w:hAnsi="Times New Roman"/>
                <w:iCs/>
                <w:sz w:val="24"/>
                <w:szCs w:val="24"/>
                <w:lang w:eastAsia="en-US"/>
              </w:rPr>
              <w:t xml:space="preserve"> 01</w:t>
            </w:r>
          </w:p>
          <w:p w14:paraId="5F3812C2" w14:textId="6C308DBF" w:rsidR="00F47B9B" w:rsidRPr="00F47B9B" w:rsidRDefault="00BC365A" w:rsidP="00F47B9B">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 </w:t>
            </w:r>
          </w:p>
        </w:tc>
        <w:tc>
          <w:tcPr>
            <w:tcW w:w="1479" w:type="dxa"/>
          </w:tcPr>
          <w:p w14:paraId="05347652"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У1</w:t>
            </w:r>
          </w:p>
          <w:p w14:paraId="48ABD319"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З1-34</w:t>
            </w:r>
          </w:p>
        </w:tc>
        <w:tc>
          <w:tcPr>
            <w:tcW w:w="1206" w:type="dxa"/>
          </w:tcPr>
          <w:p w14:paraId="02CE3F7A" w14:textId="77777777" w:rsidR="00F47B9B" w:rsidRPr="00F47B9B" w:rsidRDefault="00F47B9B" w:rsidP="00F47B9B">
            <w:pPr>
              <w:spacing w:after="0" w:line="240" w:lineRule="auto"/>
              <w:jc w:val="center"/>
              <w:rPr>
                <w:rFonts w:ascii="Times New Roman" w:hAnsi="Times New Roman"/>
                <w:sz w:val="24"/>
                <w:szCs w:val="24"/>
              </w:rPr>
            </w:pPr>
            <w:r w:rsidRPr="00F47B9B">
              <w:rPr>
                <w:rFonts w:ascii="Times New Roman" w:hAnsi="Times New Roman"/>
                <w:sz w:val="24"/>
                <w:szCs w:val="24"/>
              </w:rPr>
              <w:t>2</w:t>
            </w:r>
          </w:p>
        </w:tc>
        <w:tc>
          <w:tcPr>
            <w:tcW w:w="1994" w:type="dxa"/>
          </w:tcPr>
          <w:p w14:paraId="3D65D32F" w14:textId="77777777" w:rsidR="00F47B9B" w:rsidRPr="00F47B9B" w:rsidRDefault="00F47B9B" w:rsidP="00F47B9B">
            <w:pPr>
              <w:spacing w:after="0" w:line="240" w:lineRule="auto"/>
              <w:rPr>
                <w:rFonts w:ascii="Times New Roman" w:eastAsia="Calibri" w:hAnsi="Times New Roman"/>
                <w:sz w:val="24"/>
                <w:szCs w:val="24"/>
              </w:rPr>
            </w:pPr>
          </w:p>
        </w:tc>
      </w:tr>
      <w:tr w:rsidR="00F47B9B" w:rsidRPr="00F47B9B" w14:paraId="4530F156" w14:textId="77777777" w:rsidTr="00487D71">
        <w:tc>
          <w:tcPr>
            <w:tcW w:w="2821" w:type="dxa"/>
          </w:tcPr>
          <w:p w14:paraId="31DF10FF" w14:textId="77777777" w:rsidR="00F47B9B" w:rsidRPr="00F47B9B" w:rsidRDefault="00F47B9B" w:rsidP="00F47B9B">
            <w:pPr>
              <w:widowControl w:val="0"/>
              <w:autoSpaceDE w:val="0"/>
              <w:autoSpaceDN w:val="0"/>
              <w:adjustRightInd w:val="0"/>
              <w:spacing w:after="0" w:line="240" w:lineRule="auto"/>
              <w:ind w:left="120"/>
              <w:rPr>
                <w:rFonts w:ascii="Times New Roman" w:hAnsi="Times New Roman"/>
                <w:bCs/>
                <w:sz w:val="24"/>
                <w:szCs w:val="24"/>
              </w:rPr>
            </w:pPr>
            <w:r w:rsidRPr="00F47B9B">
              <w:rPr>
                <w:rFonts w:ascii="Times New Roman" w:hAnsi="Times New Roman"/>
                <w:bCs/>
                <w:w w:val="99"/>
                <w:sz w:val="24"/>
                <w:szCs w:val="24"/>
              </w:rPr>
              <w:t>Раздел 5.</w:t>
            </w:r>
            <w:r w:rsidRPr="00F47B9B">
              <w:rPr>
                <w:rFonts w:ascii="Times New Roman" w:hAnsi="Times New Roman"/>
                <w:sz w:val="24"/>
                <w:szCs w:val="24"/>
              </w:rPr>
              <w:t xml:space="preserve"> </w:t>
            </w:r>
            <w:r w:rsidRPr="00F47B9B">
              <w:rPr>
                <w:rFonts w:ascii="Times New Roman" w:hAnsi="Times New Roman"/>
                <w:bCs/>
                <w:w w:val="99"/>
                <w:sz w:val="24"/>
                <w:szCs w:val="24"/>
              </w:rPr>
              <w:lastRenderedPageBreak/>
              <w:t>Коммуникации в</w:t>
            </w:r>
            <w:r w:rsidRPr="00F47B9B">
              <w:rPr>
                <w:rFonts w:ascii="Times New Roman" w:hAnsi="Times New Roman"/>
                <w:sz w:val="24"/>
                <w:szCs w:val="24"/>
              </w:rPr>
              <w:t xml:space="preserve"> </w:t>
            </w:r>
            <w:r w:rsidRPr="00F47B9B">
              <w:rPr>
                <w:rFonts w:ascii="Times New Roman" w:hAnsi="Times New Roman"/>
                <w:bCs/>
                <w:w w:val="99"/>
                <w:sz w:val="24"/>
                <w:szCs w:val="24"/>
              </w:rPr>
              <w:t>менеджменте.</w:t>
            </w:r>
          </w:p>
        </w:tc>
        <w:tc>
          <w:tcPr>
            <w:tcW w:w="2070" w:type="dxa"/>
          </w:tcPr>
          <w:p w14:paraId="559BDE74" w14:textId="77777777" w:rsidR="00F47B9B" w:rsidRPr="00F47B9B" w:rsidRDefault="00F47B9B" w:rsidP="00F47B9B">
            <w:pPr>
              <w:contextualSpacing/>
              <w:rPr>
                <w:rFonts w:ascii="Times New Roman" w:eastAsia="Calibri" w:hAnsi="Times New Roman"/>
                <w:iCs/>
                <w:sz w:val="24"/>
                <w:szCs w:val="24"/>
                <w:lang w:eastAsia="en-US"/>
              </w:rPr>
            </w:pPr>
          </w:p>
        </w:tc>
        <w:tc>
          <w:tcPr>
            <w:tcW w:w="1479" w:type="dxa"/>
          </w:tcPr>
          <w:p w14:paraId="57B1DD7C" w14:textId="77777777" w:rsidR="00F47B9B" w:rsidRPr="00F47B9B" w:rsidRDefault="00F47B9B" w:rsidP="00F47B9B">
            <w:pPr>
              <w:contextualSpacing/>
              <w:rPr>
                <w:rFonts w:ascii="Times New Roman" w:eastAsia="Calibri" w:hAnsi="Times New Roman"/>
                <w:iCs/>
                <w:sz w:val="24"/>
                <w:szCs w:val="24"/>
                <w:lang w:eastAsia="en-US"/>
              </w:rPr>
            </w:pPr>
          </w:p>
        </w:tc>
        <w:tc>
          <w:tcPr>
            <w:tcW w:w="1206" w:type="dxa"/>
          </w:tcPr>
          <w:p w14:paraId="5D8AB39D" w14:textId="77777777" w:rsidR="00F47B9B" w:rsidRPr="00F47B9B" w:rsidRDefault="00F47B9B" w:rsidP="00F47B9B">
            <w:pPr>
              <w:spacing w:after="0" w:line="240" w:lineRule="auto"/>
              <w:jc w:val="center"/>
              <w:rPr>
                <w:rFonts w:ascii="Times New Roman" w:hAnsi="Times New Roman"/>
                <w:sz w:val="24"/>
                <w:szCs w:val="24"/>
              </w:rPr>
            </w:pPr>
          </w:p>
        </w:tc>
        <w:tc>
          <w:tcPr>
            <w:tcW w:w="1994" w:type="dxa"/>
          </w:tcPr>
          <w:p w14:paraId="2D197882" w14:textId="77777777" w:rsidR="00F47B9B" w:rsidRPr="00F47B9B" w:rsidRDefault="00F47B9B" w:rsidP="00F47B9B">
            <w:pPr>
              <w:spacing w:after="0" w:line="240" w:lineRule="auto"/>
              <w:rPr>
                <w:rFonts w:ascii="Times New Roman" w:eastAsia="Calibri" w:hAnsi="Times New Roman"/>
                <w:sz w:val="24"/>
                <w:szCs w:val="24"/>
              </w:rPr>
            </w:pPr>
          </w:p>
        </w:tc>
      </w:tr>
      <w:tr w:rsidR="00F47B9B" w:rsidRPr="00F47B9B" w14:paraId="1979B14B" w14:textId="77777777" w:rsidTr="00487D71">
        <w:tc>
          <w:tcPr>
            <w:tcW w:w="2821" w:type="dxa"/>
          </w:tcPr>
          <w:p w14:paraId="01A74F7B" w14:textId="77777777" w:rsidR="00F47B9B" w:rsidRPr="00F47B9B" w:rsidRDefault="00F47B9B" w:rsidP="00F47B9B">
            <w:pPr>
              <w:spacing w:after="0" w:line="265" w:lineRule="exact"/>
              <w:rPr>
                <w:rFonts w:ascii="Times New Roman" w:hAnsi="Times New Roman"/>
                <w:bCs/>
                <w:color w:val="231F20"/>
                <w:sz w:val="24"/>
                <w:szCs w:val="24"/>
              </w:rPr>
            </w:pPr>
            <w:r w:rsidRPr="00F47B9B">
              <w:rPr>
                <w:rFonts w:ascii="Times New Roman" w:hAnsi="Times New Roman"/>
                <w:bCs/>
                <w:sz w:val="24"/>
                <w:szCs w:val="24"/>
              </w:rPr>
              <w:t xml:space="preserve">  Тема 5.1 </w:t>
            </w:r>
            <w:r w:rsidRPr="00F47B9B">
              <w:rPr>
                <w:rFonts w:ascii="Times New Roman" w:hAnsi="Times New Roman"/>
                <w:bCs/>
                <w:color w:val="231F20"/>
                <w:sz w:val="24"/>
                <w:szCs w:val="24"/>
              </w:rPr>
              <w:t>Коммуникации в организации.</w:t>
            </w:r>
          </w:p>
          <w:p w14:paraId="0AA0CFFE" w14:textId="77777777" w:rsidR="00F47B9B" w:rsidRPr="00F47B9B" w:rsidRDefault="00F47B9B" w:rsidP="00F47B9B">
            <w:pPr>
              <w:widowControl w:val="0"/>
              <w:autoSpaceDE w:val="0"/>
              <w:autoSpaceDN w:val="0"/>
              <w:adjustRightInd w:val="0"/>
              <w:spacing w:after="0" w:line="240" w:lineRule="auto"/>
              <w:ind w:left="120"/>
              <w:rPr>
                <w:rFonts w:ascii="Times New Roman" w:hAnsi="Times New Roman"/>
                <w:bCs/>
                <w:sz w:val="24"/>
                <w:szCs w:val="24"/>
              </w:rPr>
            </w:pPr>
          </w:p>
        </w:tc>
        <w:tc>
          <w:tcPr>
            <w:tcW w:w="2070" w:type="dxa"/>
          </w:tcPr>
          <w:p w14:paraId="5658007D" w14:textId="2599EF15"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 xml:space="preserve">ОК </w:t>
            </w:r>
            <w:r w:rsidR="00BC365A">
              <w:rPr>
                <w:rFonts w:ascii="Times New Roman" w:eastAsia="Calibri" w:hAnsi="Times New Roman"/>
                <w:iCs/>
                <w:sz w:val="24"/>
                <w:szCs w:val="24"/>
                <w:lang w:eastAsia="en-US"/>
              </w:rPr>
              <w:t xml:space="preserve"> 01</w:t>
            </w:r>
          </w:p>
          <w:p w14:paraId="0917B01D" w14:textId="240B4AEB" w:rsidR="00F47B9B" w:rsidRPr="00F47B9B" w:rsidRDefault="00BC365A" w:rsidP="00F47B9B">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 </w:t>
            </w:r>
          </w:p>
        </w:tc>
        <w:tc>
          <w:tcPr>
            <w:tcW w:w="1479" w:type="dxa"/>
          </w:tcPr>
          <w:p w14:paraId="6CCC0B85"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У1</w:t>
            </w:r>
          </w:p>
          <w:p w14:paraId="6AE2D5FD"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З1-34</w:t>
            </w:r>
          </w:p>
        </w:tc>
        <w:tc>
          <w:tcPr>
            <w:tcW w:w="1206" w:type="dxa"/>
          </w:tcPr>
          <w:p w14:paraId="1B3841AD" w14:textId="77777777" w:rsidR="00F47B9B" w:rsidRPr="00F47B9B" w:rsidRDefault="00F47B9B" w:rsidP="00F47B9B">
            <w:pPr>
              <w:spacing w:after="0" w:line="240" w:lineRule="auto"/>
              <w:jc w:val="center"/>
              <w:rPr>
                <w:rFonts w:ascii="Times New Roman" w:hAnsi="Times New Roman"/>
                <w:sz w:val="24"/>
                <w:szCs w:val="24"/>
              </w:rPr>
            </w:pPr>
            <w:r w:rsidRPr="00F47B9B">
              <w:rPr>
                <w:rFonts w:ascii="Times New Roman" w:hAnsi="Times New Roman"/>
                <w:sz w:val="24"/>
                <w:szCs w:val="24"/>
              </w:rPr>
              <w:t>2</w:t>
            </w:r>
          </w:p>
        </w:tc>
        <w:tc>
          <w:tcPr>
            <w:tcW w:w="1994" w:type="dxa"/>
          </w:tcPr>
          <w:p w14:paraId="583C3993" w14:textId="77777777" w:rsidR="00F47B9B" w:rsidRPr="00F47B9B" w:rsidRDefault="00F47B9B" w:rsidP="00F47B9B">
            <w:pPr>
              <w:spacing w:after="0" w:line="240" w:lineRule="auto"/>
              <w:rPr>
                <w:rFonts w:ascii="Times New Roman" w:eastAsia="Calibri" w:hAnsi="Times New Roman"/>
                <w:sz w:val="24"/>
                <w:szCs w:val="24"/>
              </w:rPr>
            </w:pPr>
          </w:p>
        </w:tc>
      </w:tr>
      <w:tr w:rsidR="00F47B9B" w:rsidRPr="00F47B9B" w14:paraId="69A32A78" w14:textId="77777777" w:rsidTr="00487D71">
        <w:tc>
          <w:tcPr>
            <w:tcW w:w="2821" w:type="dxa"/>
          </w:tcPr>
          <w:p w14:paraId="6C934B82" w14:textId="77777777" w:rsidR="00F47B9B" w:rsidRPr="00F47B9B" w:rsidRDefault="00F47B9B" w:rsidP="00F47B9B">
            <w:pPr>
              <w:spacing w:after="0" w:line="265" w:lineRule="exact"/>
              <w:rPr>
                <w:rFonts w:ascii="Times New Roman" w:hAnsi="Times New Roman"/>
                <w:bCs/>
                <w:sz w:val="24"/>
                <w:szCs w:val="24"/>
              </w:rPr>
            </w:pPr>
            <w:r w:rsidRPr="00F47B9B">
              <w:rPr>
                <w:rFonts w:ascii="Times New Roman" w:hAnsi="Times New Roman"/>
                <w:bCs/>
                <w:color w:val="231F20"/>
                <w:sz w:val="24"/>
                <w:szCs w:val="24"/>
              </w:rPr>
              <w:t xml:space="preserve">   </w:t>
            </w:r>
            <w:r w:rsidRPr="00F47B9B">
              <w:rPr>
                <w:rFonts w:ascii="Times New Roman" w:hAnsi="Times New Roman"/>
                <w:bCs/>
                <w:w w:val="99"/>
                <w:sz w:val="24"/>
                <w:szCs w:val="24"/>
              </w:rPr>
              <w:t xml:space="preserve">Раздел 6. </w:t>
            </w:r>
            <w:r w:rsidRPr="00F47B9B">
              <w:rPr>
                <w:rFonts w:ascii="Times New Roman" w:hAnsi="Times New Roman"/>
                <w:bCs/>
                <w:sz w:val="24"/>
                <w:szCs w:val="24"/>
              </w:rPr>
              <w:t>Деловое общение.</w:t>
            </w:r>
          </w:p>
          <w:p w14:paraId="69C49C15" w14:textId="77777777" w:rsidR="00F47B9B" w:rsidRPr="00F47B9B" w:rsidRDefault="00F47B9B" w:rsidP="00F47B9B">
            <w:pPr>
              <w:widowControl w:val="0"/>
              <w:autoSpaceDE w:val="0"/>
              <w:autoSpaceDN w:val="0"/>
              <w:adjustRightInd w:val="0"/>
              <w:spacing w:after="0" w:line="240" w:lineRule="auto"/>
              <w:ind w:left="120"/>
              <w:rPr>
                <w:rFonts w:ascii="Times New Roman" w:hAnsi="Times New Roman"/>
                <w:bCs/>
                <w:sz w:val="24"/>
                <w:szCs w:val="24"/>
              </w:rPr>
            </w:pPr>
          </w:p>
        </w:tc>
        <w:tc>
          <w:tcPr>
            <w:tcW w:w="2070" w:type="dxa"/>
          </w:tcPr>
          <w:p w14:paraId="36A4B429" w14:textId="77777777" w:rsidR="00F47B9B" w:rsidRPr="00F47B9B" w:rsidRDefault="00F47B9B" w:rsidP="00F47B9B">
            <w:pPr>
              <w:contextualSpacing/>
              <w:rPr>
                <w:rFonts w:ascii="Times New Roman" w:eastAsia="Calibri" w:hAnsi="Times New Roman"/>
                <w:iCs/>
                <w:sz w:val="24"/>
                <w:szCs w:val="24"/>
                <w:lang w:eastAsia="en-US"/>
              </w:rPr>
            </w:pPr>
          </w:p>
        </w:tc>
        <w:tc>
          <w:tcPr>
            <w:tcW w:w="1479" w:type="dxa"/>
          </w:tcPr>
          <w:p w14:paraId="67A05D43" w14:textId="77777777" w:rsidR="00F47B9B" w:rsidRPr="00F47B9B" w:rsidRDefault="00F47B9B" w:rsidP="00F47B9B">
            <w:pPr>
              <w:contextualSpacing/>
              <w:rPr>
                <w:rFonts w:ascii="Times New Roman" w:eastAsia="Calibri" w:hAnsi="Times New Roman"/>
                <w:iCs/>
                <w:sz w:val="24"/>
                <w:szCs w:val="24"/>
                <w:lang w:eastAsia="en-US"/>
              </w:rPr>
            </w:pPr>
          </w:p>
        </w:tc>
        <w:tc>
          <w:tcPr>
            <w:tcW w:w="1206" w:type="dxa"/>
          </w:tcPr>
          <w:p w14:paraId="0E26C16A" w14:textId="77777777" w:rsidR="00F47B9B" w:rsidRPr="00F47B9B" w:rsidRDefault="00F47B9B" w:rsidP="00F47B9B">
            <w:pPr>
              <w:spacing w:after="0" w:line="240" w:lineRule="auto"/>
              <w:jc w:val="center"/>
              <w:rPr>
                <w:rFonts w:ascii="Times New Roman" w:hAnsi="Times New Roman"/>
                <w:sz w:val="24"/>
                <w:szCs w:val="24"/>
              </w:rPr>
            </w:pPr>
          </w:p>
        </w:tc>
        <w:tc>
          <w:tcPr>
            <w:tcW w:w="1994" w:type="dxa"/>
          </w:tcPr>
          <w:p w14:paraId="7FD6AC76" w14:textId="77777777" w:rsidR="00F47B9B" w:rsidRPr="00F47B9B" w:rsidRDefault="00F47B9B" w:rsidP="00F47B9B">
            <w:pPr>
              <w:spacing w:after="0" w:line="240" w:lineRule="auto"/>
              <w:rPr>
                <w:rFonts w:ascii="Times New Roman" w:eastAsia="Calibri" w:hAnsi="Times New Roman"/>
                <w:sz w:val="24"/>
                <w:szCs w:val="24"/>
              </w:rPr>
            </w:pPr>
          </w:p>
        </w:tc>
      </w:tr>
      <w:tr w:rsidR="00F47B9B" w:rsidRPr="00F47B9B" w14:paraId="4A6DDEBD" w14:textId="77777777" w:rsidTr="00487D71">
        <w:tc>
          <w:tcPr>
            <w:tcW w:w="2821" w:type="dxa"/>
          </w:tcPr>
          <w:p w14:paraId="33A12452" w14:textId="77777777" w:rsidR="00F47B9B" w:rsidRPr="00F47B9B" w:rsidRDefault="00F47B9B" w:rsidP="00F47B9B">
            <w:pPr>
              <w:spacing w:after="0" w:line="265" w:lineRule="exact"/>
              <w:rPr>
                <w:rFonts w:ascii="Times New Roman" w:hAnsi="Times New Roman"/>
                <w:bCs/>
                <w:sz w:val="24"/>
                <w:szCs w:val="24"/>
              </w:rPr>
            </w:pPr>
            <w:r w:rsidRPr="00F47B9B">
              <w:rPr>
                <w:rFonts w:ascii="Times New Roman" w:hAnsi="Times New Roman"/>
                <w:bCs/>
                <w:sz w:val="24"/>
                <w:szCs w:val="24"/>
              </w:rPr>
              <w:t>Тема 6.1. Деловое общение.</w:t>
            </w:r>
          </w:p>
          <w:p w14:paraId="47FB38C0" w14:textId="77777777" w:rsidR="00F47B9B" w:rsidRPr="00F47B9B" w:rsidRDefault="00F47B9B" w:rsidP="00F47B9B">
            <w:pPr>
              <w:spacing w:after="0" w:line="265" w:lineRule="exact"/>
              <w:rPr>
                <w:rFonts w:ascii="Times New Roman" w:hAnsi="Times New Roman"/>
                <w:bCs/>
                <w:color w:val="231F20"/>
                <w:sz w:val="24"/>
                <w:szCs w:val="24"/>
              </w:rPr>
            </w:pPr>
          </w:p>
        </w:tc>
        <w:tc>
          <w:tcPr>
            <w:tcW w:w="2070" w:type="dxa"/>
          </w:tcPr>
          <w:p w14:paraId="0BBD0B39" w14:textId="48CAFD4A"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 xml:space="preserve">ОК </w:t>
            </w:r>
            <w:r w:rsidR="00BC365A">
              <w:rPr>
                <w:rFonts w:ascii="Times New Roman" w:eastAsia="Calibri" w:hAnsi="Times New Roman"/>
                <w:iCs/>
                <w:sz w:val="24"/>
                <w:szCs w:val="24"/>
                <w:lang w:eastAsia="en-US"/>
              </w:rPr>
              <w:t xml:space="preserve"> 01</w:t>
            </w:r>
          </w:p>
          <w:p w14:paraId="6E644BA4" w14:textId="72997DF0" w:rsidR="00F47B9B" w:rsidRPr="00F47B9B" w:rsidRDefault="00BC365A" w:rsidP="00F47B9B">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 </w:t>
            </w:r>
          </w:p>
        </w:tc>
        <w:tc>
          <w:tcPr>
            <w:tcW w:w="1479" w:type="dxa"/>
          </w:tcPr>
          <w:p w14:paraId="18B6CCCA"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У1</w:t>
            </w:r>
          </w:p>
          <w:p w14:paraId="37DB1EC0"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З1-34</w:t>
            </w:r>
          </w:p>
        </w:tc>
        <w:tc>
          <w:tcPr>
            <w:tcW w:w="1206" w:type="dxa"/>
          </w:tcPr>
          <w:p w14:paraId="6C377C85" w14:textId="77777777" w:rsidR="00F47B9B" w:rsidRPr="00F47B9B" w:rsidRDefault="00F47B9B" w:rsidP="00F47B9B">
            <w:pPr>
              <w:spacing w:after="0" w:line="240" w:lineRule="auto"/>
              <w:jc w:val="center"/>
              <w:rPr>
                <w:rFonts w:ascii="Times New Roman" w:hAnsi="Times New Roman"/>
                <w:sz w:val="24"/>
                <w:szCs w:val="24"/>
              </w:rPr>
            </w:pPr>
            <w:r w:rsidRPr="00F47B9B">
              <w:rPr>
                <w:rFonts w:ascii="Times New Roman" w:hAnsi="Times New Roman"/>
                <w:sz w:val="24"/>
                <w:szCs w:val="24"/>
              </w:rPr>
              <w:t>2</w:t>
            </w:r>
          </w:p>
        </w:tc>
        <w:tc>
          <w:tcPr>
            <w:tcW w:w="1994" w:type="dxa"/>
          </w:tcPr>
          <w:p w14:paraId="27B0F32D" w14:textId="77777777" w:rsidR="00F47B9B" w:rsidRPr="00F47B9B" w:rsidRDefault="00F47B9B" w:rsidP="00F47B9B">
            <w:pPr>
              <w:spacing w:after="0" w:line="240" w:lineRule="auto"/>
              <w:rPr>
                <w:rFonts w:ascii="Times New Roman" w:eastAsia="Calibri" w:hAnsi="Times New Roman"/>
                <w:sz w:val="24"/>
                <w:szCs w:val="24"/>
              </w:rPr>
            </w:pPr>
          </w:p>
        </w:tc>
      </w:tr>
      <w:tr w:rsidR="00F47B9B" w:rsidRPr="00F47B9B" w14:paraId="7DA3EB9E" w14:textId="77777777" w:rsidTr="00487D71">
        <w:tc>
          <w:tcPr>
            <w:tcW w:w="2821" w:type="dxa"/>
          </w:tcPr>
          <w:p w14:paraId="7406C6E2" w14:textId="77777777" w:rsidR="00F47B9B" w:rsidRPr="00F47B9B" w:rsidRDefault="00F47B9B" w:rsidP="00F47B9B">
            <w:pPr>
              <w:spacing w:after="0" w:line="265" w:lineRule="exact"/>
              <w:rPr>
                <w:rFonts w:ascii="Times New Roman" w:hAnsi="Times New Roman"/>
                <w:bCs/>
                <w:color w:val="231F20"/>
                <w:sz w:val="24"/>
                <w:szCs w:val="24"/>
              </w:rPr>
            </w:pPr>
            <w:r w:rsidRPr="00F47B9B">
              <w:rPr>
                <w:rFonts w:ascii="Times New Roman" w:hAnsi="Times New Roman"/>
                <w:bCs/>
                <w:sz w:val="24"/>
                <w:szCs w:val="24"/>
              </w:rPr>
              <w:t xml:space="preserve">  </w:t>
            </w:r>
            <w:r w:rsidRPr="00F47B9B">
              <w:rPr>
                <w:rFonts w:ascii="Times New Roman" w:hAnsi="Times New Roman"/>
                <w:bCs/>
                <w:color w:val="231F20"/>
                <w:sz w:val="24"/>
                <w:szCs w:val="24"/>
              </w:rPr>
              <w:t xml:space="preserve">  </w:t>
            </w:r>
            <w:r w:rsidRPr="00F47B9B">
              <w:rPr>
                <w:rFonts w:ascii="Times New Roman" w:hAnsi="Times New Roman"/>
                <w:bCs/>
                <w:sz w:val="24"/>
                <w:szCs w:val="24"/>
              </w:rPr>
              <w:t xml:space="preserve">Тема 6.2. </w:t>
            </w:r>
            <w:r w:rsidRPr="00F47B9B">
              <w:rPr>
                <w:rFonts w:ascii="Times New Roman" w:hAnsi="Times New Roman"/>
                <w:sz w:val="24"/>
                <w:szCs w:val="24"/>
              </w:rPr>
              <w:t>.</w:t>
            </w:r>
            <w:r w:rsidRPr="00F47B9B">
              <w:rPr>
                <w:rFonts w:ascii="Times New Roman" w:hAnsi="Times New Roman"/>
                <w:bCs/>
                <w:sz w:val="24"/>
                <w:szCs w:val="24"/>
              </w:rPr>
              <w:t xml:space="preserve"> Классификация деловых совещаний. Переговоры</w:t>
            </w:r>
          </w:p>
        </w:tc>
        <w:tc>
          <w:tcPr>
            <w:tcW w:w="2070" w:type="dxa"/>
          </w:tcPr>
          <w:p w14:paraId="4308BE38" w14:textId="452BFC55"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 xml:space="preserve">ОК </w:t>
            </w:r>
            <w:r w:rsidR="00BC365A">
              <w:rPr>
                <w:rFonts w:ascii="Times New Roman" w:eastAsia="Calibri" w:hAnsi="Times New Roman"/>
                <w:iCs/>
                <w:sz w:val="24"/>
                <w:szCs w:val="24"/>
                <w:lang w:eastAsia="en-US"/>
              </w:rPr>
              <w:t xml:space="preserve"> 01</w:t>
            </w:r>
          </w:p>
          <w:p w14:paraId="41763665" w14:textId="4ED49414" w:rsidR="00F47B9B" w:rsidRPr="00F47B9B" w:rsidRDefault="00BC365A" w:rsidP="00F47B9B">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 </w:t>
            </w:r>
          </w:p>
        </w:tc>
        <w:tc>
          <w:tcPr>
            <w:tcW w:w="1479" w:type="dxa"/>
          </w:tcPr>
          <w:p w14:paraId="6F11A88A"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У1</w:t>
            </w:r>
          </w:p>
          <w:p w14:paraId="137BACE6"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З1-34</w:t>
            </w:r>
          </w:p>
        </w:tc>
        <w:tc>
          <w:tcPr>
            <w:tcW w:w="1206" w:type="dxa"/>
          </w:tcPr>
          <w:p w14:paraId="0AA4A34A" w14:textId="77777777" w:rsidR="00F47B9B" w:rsidRPr="00F47B9B" w:rsidRDefault="00F47B9B" w:rsidP="00F47B9B">
            <w:pPr>
              <w:spacing w:after="0" w:line="240" w:lineRule="auto"/>
              <w:jc w:val="center"/>
              <w:rPr>
                <w:rFonts w:ascii="Times New Roman" w:hAnsi="Times New Roman"/>
                <w:sz w:val="24"/>
                <w:szCs w:val="24"/>
              </w:rPr>
            </w:pPr>
            <w:r w:rsidRPr="00F47B9B">
              <w:rPr>
                <w:rFonts w:ascii="Times New Roman" w:hAnsi="Times New Roman"/>
                <w:sz w:val="24"/>
                <w:szCs w:val="24"/>
              </w:rPr>
              <w:t>2</w:t>
            </w:r>
          </w:p>
        </w:tc>
        <w:tc>
          <w:tcPr>
            <w:tcW w:w="1994" w:type="dxa"/>
          </w:tcPr>
          <w:p w14:paraId="6918F60B" w14:textId="77777777" w:rsidR="00F47B9B" w:rsidRPr="00F47B9B" w:rsidRDefault="00F47B9B" w:rsidP="00F47B9B">
            <w:pPr>
              <w:spacing w:after="0" w:line="240" w:lineRule="auto"/>
              <w:rPr>
                <w:rFonts w:ascii="Times New Roman" w:eastAsia="Calibri" w:hAnsi="Times New Roman"/>
                <w:sz w:val="24"/>
                <w:szCs w:val="24"/>
              </w:rPr>
            </w:pPr>
          </w:p>
        </w:tc>
      </w:tr>
      <w:tr w:rsidR="00F47B9B" w:rsidRPr="00F47B9B" w14:paraId="616B5D4D" w14:textId="77777777" w:rsidTr="00487D71">
        <w:tc>
          <w:tcPr>
            <w:tcW w:w="2821" w:type="dxa"/>
          </w:tcPr>
          <w:p w14:paraId="1493149F" w14:textId="77777777" w:rsidR="00F47B9B" w:rsidRPr="00F47B9B" w:rsidRDefault="00F47B9B" w:rsidP="00F47B9B">
            <w:pPr>
              <w:spacing w:after="0" w:line="265" w:lineRule="exact"/>
              <w:rPr>
                <w:rFonts w:ascii="Times New Roman" w:hAnsi="Times New Roman"/>
                <w:bCs/>
                <w:color w:val="231F20"/>
                <w:sz w:val="24"/>
                <w:szCs w:val="24"/>
              </w:rPr>
            </w:pPr>
            <w:r w:rsidRPr="00F47B9B">
              <w:rPr>
                <w:rFonts w:ascii="Times New Roman" w:hAnsi="Times New Roman"/>
                <w:bCs/>
                <w:sz w:val="24"/>
                <w:szCs w:val="24"/>
              </w:rPr>
              <w:t>Раздел 7. Процесс принятия решений.</w:t>
            </w:r>
          </w:p>
        </w:tc>
        <w:tc>
          <w:tcPr>
            <w:tcW w:w="2070" w:type="dxa"/>
          </w:tcPr>
          <w:p w14:paraId="698AD3ED" w14:textId="77777777" w:rsidR="00F47B9B" w:rsidRPr="00F47B9B" w:rsidRDefault="00F47B9B" w:rsidP="00F47B9B">
            <w:pPr>
              <w:contextualSpacing/>
              <w:rPr>
                <w:rFonts w:ascii="Times New Roman" w:eastAsia="Calibri" w:hAnsi="Times New Roman"/>
                <w:iCs/>
                <w:sz w:val="24"/>
                <w:szCs w:val="24"/>
                <w:lang w:eastAsia="en-US"/>
              </w:rPr>
            </w:pPr>
          </w:p>
        </w:tc>
        <w:tc>
          <w:tcPr>
            <w:tcW w:w="1479" w:type="dxa"/>
          </w:tcPr>
          <w:p w14:paraId="0DF125D5" w14:textId="77777777" w:rsidR="00F47B9B" w:rsidRPr="00F47B9B" w:rsidRDefault="00F47B9B" w:rsidP="00F47B9B">
            <w:pPr>
              <w:contextualSpacing/>
              <w:rPr>
                <w:rFonts w:ascii="Times New Roman" w:eastAsia="Calibri" w:hAnsi="Times New Roman"/>
                <w:iCs/>
                <w:sz w:val="24"/>
                <w:szCs w:val="24"/>
                <w:lang w:eastAsia="en-US"/>
              </w:rPr>
            </w:pPr>
          </w:p>
        </w:tc>
        <w:tc>
          <w:tcPr>
            <w:tcW w:w="1206" w:type="dxa"/>
          </w:tcPr>
          <w:p w14:paraId="77452415" w14:textId="77777777" w:rsidR="00F47B9B" w:rsidRPr="00F47B9B" w:rsidRDefault="00F47B9B" w:rsidP="00F47B9B">
            <w:pPr>
              <w:spacing w:after="0" w:line="240" w:lineRule="auto"/>
              <w:jc w:val="center"/>
              <w:rPr>
                <w:rFonts w:ascii="Times New Roman" w:hAnsi="Times New Roman"/>
                <w:sz w:val="24"/>
                <w:szCs w:val="24"/>
              </w:rPr>
            </w:pPr>
          </w:p>
        </w:tc>
        <w:tc>
          <w:tcPr>
            <w:tcW w:w="1994" w:type="dxa"/>
          </w:tcPr>
          <w:p w14:paraId="32863350" w14:textId="77777777" w:rsidR="00F47B9B" w:rsidRPr="00F47B9B" w:rsidRDefault="00F47B9B" w:rsidP="00F47B9B">
            <w:pPr>
              <w:spacing w:after="0" w:line="240" w:lineRule="auto"/>
              <w:rPr>
                <w:rFonts w:ascii="Times New Roman" w:eastAsia="Calibri" w:hAnsi="Times New Roman"/>
                <w:sz w:val="24"/>
                <w:szCs w:val="24"/>
              </w:rPr>
            </w:pPr>
          </w:p>
        </w:tc>
      </w:tr>
      <w:tr w:rsidR="00F47B9B" w:rsidRPr="00F47B9B" w14:paraId="5BE03944" w14:textId="77777777" w:rsidTr="00487D71">
        <w:tc>
          <w:tcPr>
            <w:tcW w:w="2821" w:type="dxa"/>
          </w:tcPr>
          <w:p w14:paraId="6EE7399F" w14:textId="77777777" w:rsidR="00F47B9B" w:rsidRPr="00F47B9B" w:rsidRDefault="00F47B9B" w:rsidP="00F47B9B">
            <w:pPr>
              <w:spacing w:after="0" w:line="265" w:lineRule="exact"/>
              <w:rPr>
                <w:rFonts w:ascii="Times New Roman" w:hAnsi="Times New Roman"/>
                <w:bCs/>
                <w:color w:val="231F20"/>
                <w:sz w:val="24"/>
                <w:szCs w:val="24"/>
              </w:rPr>
            </w:pPr>
            <w:r w:rsidRPr="00F47B9B">
              <w:rPr>
                <w:rFonts w:ascii="Times New Roman" w:hAnsi="Times New Roman"/>
                <w:bCs/>
                <w:sz w:val="24"/>
                <w:szCs w:val="24"/>
              </w:rPr>
              <w:t xml:space="preserve">  Тема 7.1. Управленческие решения, их виды</w:t>
            </w:r>
          </w:p>
        </w:tc>
        <w:tc>
          <w:tcPr>
            <w:tcW w:w="2070" w:type="dxa"/>
          </w:tcPr>
          <w:p w14:paraId="379A831F" w14:textId="0A1F179C"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 xml:space="preserve">ОК </w:t>
            </w:r>
            <w:r w:rsidR="00BC365A">
              <w:rPr>
                <w:rFonts w:ascii="Times New Roman" w:eastAsia="Calibri" w:hAnsi="Times New Roman"/>
                <w:iCs/>
                <w:sz w:val="24"/>
                <w:szCs w:val="24"/>
                <w:lang w:eastAsia="en-US"/>
              </w:rPr>
              <w:t xml:space="preserve"> 01</w:t>
            </w:r>
          </w:p>
          <w:p w14:paraId="3DA50791" w14:textId="0C6B8407" w:rsidR="00F47B9B" w:rsidRPr="00F47B9B" w:rsidRDefault="00BC365A" w:rsidP="00F47B9B">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 </w:t>
            </w:r>
          </w:p>
        </w:tc>
        <w:tc>
          <w:tcPr>
            <w:tcW w:w="1479" w:type="dxa"/>
          </w:tcPr>
          <w:p w14:paraId="7F200E34"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У1</w:t>
            </w:r>
          </w:p>
          <w:p w14:paraId="0BCDDA81"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З1-34</w:t>
            </w:r>
          </w:p>
        </w:tc>
        <w:tc>
          <w:tcPr>
            <w:tcW w:w="1206" w:type="dxa"/>
          </w:tcPr>
          <w:p w14:paraId="734432D8" w14:textId="77777777" w:rsidR="00F47B9B" w:rsidRPr="00F47B9B" w:rsidRDefault="00F47B9B" w:rsidP="00F47B9B">
            <w:pPr>
              <w:spacing w:after="0" w:line="240" w:lineRule="auto"/>
              <w:jc w:val="center"/>
              <w:rPr>
                <w:rFonts w:ascii="Times New Roman" w:hAnsi="Times New Roman"/>
                <w:sz w:val="24"/>
                <w:szCs w:val="24"/>
              </w:rPr>
            </w:pPr>
            <w:r w:rsidRPr="00F47B9B">
              <w:rPr>
                <w:rFonts w:ascii="Times New Roman" w:hAnsi="Times New Roman"/>
                <w:sz w:val="24"/>
                <w:szCs w:val="24"/>
              </w:rPr>
              <w:t>2</w:t>
            </w:r>
          </w:p>
        </w:tc>
        <w:tc>
          <w:tcPr>
            <w:tcW w:w="1994" w:type="dxa"/>
          </w:tcPr>
          <w:p w14:paraId="1A5F7A36" w14:textId="77777777" w:rsidR="00F47B9B" w:rsidRPr="00F47B9B" w:rsidRDefault="00F47B9B" w:rsidP="00F47B9B">
            <w:pPr>
              <w:spacing w:after="0" w:line="240" w:lineRule="auto"/>
              <w:rPr>
                <w:rFonts w:ascii="Times New Roman" w:eastAsia="Calibri" w:hAnsi="Times New Roman"/>
                <w:sz w:val="24"/>
                <w:szCs w:val="24"/>
              </w:rPr>
            </w:pPr>
          </w:p>
        </w:tc>
      </w:tr>
      <w:tr w:rsidR="00F47B9B" w:rsidRPr="00F47B9B" w14:paraId="3747BC8E" w14:textId="77777777" w:rsidTr="00487D71">
        <w:tc>
          <w:tcPr>
            <w:tcW w:w="2821" w:type="dxa"/>
          </w:tcPr>
          <w:p w14:paraId="4401C2C4" w14:textId="77777777" w:rsidR="00F47B9B" w:rsidRPr="00F47B9B" w:rsidRDefault="00F47B9B" w:rsidP="00F47B9B">
            <w:pPr>
              <w:spacing w:after="0" w:line="265" w:lineRule="exact"/>
              <w:rPr>
                <w:rFonts w:ascii="Times New Roman" w:hAnsi="Times New Roman"/>
                <w:bCs/>
                <w:sz w:val="24"/>
                <w:szCs w:val="24"/>
              </w:rPr>
            </w:pPr>
            <w:r w:rsidRPr="00F47B9B">
              <w:rPr>
                <w:rFonts w:ascii="Times New Roman" w:hAnsi="Times New Roman"/>
                <w:bCs/>
                <w:sz w:val="24"/>
                <w:szCs w:val="24"/>
              </w:rPr>
              <w:t>Тема 7.2. Тип мышления при принятии решений.</w:t>
            </w:r>
          </w:p>
          <w:p w14:paraId="1299A39C" w14:textId="77777777" w:rsidR="00F47B9B" w:rsidRPr="00F47B9B" w:rsidRDefault="00F47B9B" w:rsidP="00F47B9B">
            <w:pPr>
              <w:spacing w:after="0" w:line="265" w:lineRule="exact"/>
              <w:rPr>
                <w:rFonts w:ascii="Times New Roman" w:hAnsi="Times New Roman"/>
                <w:bCs/>
                <w:color w:val="231F20"/>
                <w:sz w:val="24"/>
                <w:szCs w:val="24"/>
              </w:rPr>
            </w:pPr>
          </w:p>
        </w:tc>
        <w:tc>
          <w:tcPr>
            <w:tcW w:w="2070" w:type="dxa"/>
          </w:tcPr>
          <w:p w14:paraId="2B265950" w14:textId="608CE1DB"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 xml:space="preserve">ОК </w:t>
            </w:r>
            <w:r w:rsidR="00BC365A">
              <w:rPr>
                <w:rFonts w:ascii="Times New Roman" w:eastAsia="Calibri" w:hAnsi="Times New Roman"/>
                <w:iCs/>
                <w:sz w:val="24"/>
                <w:szCs w:val="24"/>
                <w:lang w:eastAsia="en-US"/>
              </w:rPr>
              <w:t xml:space="preserve"> 01</w:t>
            </w:r>
          </w:p>
          <w:p w14:paraId="793D0A08" w14:textId="161D58FC" w:rsidR="00F47B9B" w:rsidRPr="00F47B9B" w:rsidRDefault="00BC365A" w:rsidP="00F47B9B">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 </w:t>
            </w:r>
          </w:p>
        </w:tc>
        <w:tc>
          <w:tcPr>
            <w:tcW w:w="1479" w:type="dxa"/>
          </w:tcPr>
          <w:p w14:paraId="35B6C90C"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У1</w:t>
            </w:r>
          </w:p>
          <w:p w14:paraId="404B99D1"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З1-34</w:t>
            </w:r>
          </w:p>
        </w:tc>
        <w:tc>
          <w:tcPr>
            <w:tcW w:w="1206" w:type="dxa"/>
          </w:tcPr>
          <w:p w14:paraId="2F58B334" w14:textId="77777777" w:rsidR="00F47B9B" w:rsidRPr="00F47B9B" w:rsidRDefault="00F47B9B" w:rsidP="00F47B9B">
            <w:pPr>
              <w:spacing w:after="0" w:line="240" w:lineRule="auto"/>
              <w:jc w:val="center"/>
              <w:rPr>
                <w:rFonts w:ascii="Times New Roman" w:hAnsi="Times New Roman"/>
                <w:sz w:val="24"/>
                <w:szCs w:val="24"/>
              </w:rPr>
            </w:pPr>
            <w:r w:rsidRPr="00F47B9B">
              <w:rPr>
                <w:rFonts w:ascii="Times New Roman" w:hAnsi="Times New Roman"/>
                <w:sz w:val="24"/>
                <w:szCs w:val="24"/>
              </w:rPr>
              <w:t>2</w:t>
            </w:r>
          </w:p>
        </w:tc>
        <w:tc>
          <w:tcPr>
            <w:tcW w:w="1994" w:type="dxa"/>
          </w:tcPr>
          <w:p w14:paraId="78DFA848" w14:textId="77777777" w:rsidR="00F47B9B" w:rsidRPr="00F47B9B" w:rsidRDefault="00F47B9B" w:rsidP="00F47B9B">
            <w:pPr>
              <w:spacing w:after="0" w:line="240" w:lineRule="auto"/>
              <w:rPr>
                <w:rFonts w:ascii="Times New Roman" w:eastAsia="Calibri" w:hAnsi="Times New Roman"/>
                <w:sz w:val="24"/>
                <w:szCs w:val="24"/>
              </w:rPr>
            </w:pPr>
          </w:p>
        </w:tc>
      </w:tr>
      <w:tr w:rsidR="00F47B9B" w:rsidRPr="00F47B9B" w14:paraId="23ED4255" w14:textId="77777777" w:rsidTr="00487D71">
        <w:tc>
          <w:tcPr>
            <w:tcW w:w="2821" w:type="dxa"/>
          </w:tcPr>
          <w:p w14:paraId="56196ABA" w14:textId="77777777" w:rsidR="00F47B9B" w:rsidRPr="00F47B9B" w:rsidRDefault="00F47B9B" w:rsidP="00F47B9B">
            <w:pPr>
              <w:spacing w:after="0" w:line="265" w:lineRule="exact"/>
              <w:rPr>
                <w:rFonts w:ascii="Times New Roman" w:hAnsi="Times New Roman"/>
                <w:bCs/>
                <w:sz w:val="24"/>
                <w:szCs w:val="24"/>
              </w:rPr>
            </w:pPr>
            <w:r w:rsidRPr="00F47B9B">
              <w:rPr>
                <w:rFonts w:ascii="Times New Roman" w:hAnsi="Times New Roman"/>
                <w:bCs/>
                <w:sz w:val="24"/>
                <w:szCs w:val="24"/>
              </w:rPr>
              <w:t xml:space="preserve">    </w:t>
            </w:r>
            <w:r w:rsidRPr="00F47B9B">
              <w:rPr>
                <w:rFonts w:ascii="Times New Roman" w:hAnsi="Times New Roman"/>
                <w:bCs/>
                <w:w w:val="99"/>
                <w:sz w:val="24"/>
                <w:szCs w:val="24"/>
              </w:rPr>
              <w:t>Раздел 8.</w:t>
            </w:r>
            <w:r w:rsidRPr="00F47B9B">
              <w:rPr>
                <w:rFonts w:ascii="Times New Roman" w:hAnsi="Times New Roman"/>
                <w:bCs/>
                <w:sz w:val="24"/>
                <w:szCs w:val="24"/>
              </w:rPr>
              <w:t xml:space="preserve"> </w:t>
            </w:r>
            <w:r w:rsidRPr="00F47B9B">
              <w:rPr>
                <w:rFonts w:ascii="Times New Roman" w:hAnsi="Times New Roman"/>
                <w:bCs/>
                <w:w w:val="99"/>
                <w:sz w:val="24"/>
                <w:szCs w:val="24"/>
              </w:rPr>
              <w:t>Управление</w:t>
            </w:r>
            <w:r w:rsidRPr="00F47B9B">
              <w:rPr>
                <w:rFonts w:ascii="Times New Roman" w:hAnsi="Times New Roman"/>
                <w:bCs/>
                <w:sz w:val="24"/>
                <w:szCs w:val="24"/>
              </w:rPr>
              <w:t xml:space="preserve"> конфликтами и стрессами</w:t>
            </w:r>
          </w:p>
          <w:p w14:paraId="282044ED" w14:textId="77777777" w:rsidR="00F47B9B" w:rsidRPr="00F47B9B" w:rsidRDefault="00F47B9B" w:rsidP="00F47B9B">
            <w:pPr>
              <w:spacing w:after="0" w:line="265" w:lineRule="exact"/>
              <w:rPr>
                <w:rFonts w:ascii="Times New Roman" w:hAnsi="Times New Roman"/>
                <w:bCs/>
                <w:sz w:val="24"/>
                <w:szCs w:val="24"/>
              </w:rPr>
            </w:pPr>
          </w:p>
        </w:tc>
        <w:tc>
          <w:tcPr>
            <w:tcW w:w="2070" w:type="dxa"/>
          </w:tcPr>
          <w:p w14:paraId="79010C64" w14:textId="77777777" w:rsidR="00F47B9B" w:rsidRPr="00F47B9B" w:rsidRDefault="00F47B9B" w:rsidP="00F47B9B">
            <w:pPr>
              <w:contextualSpacing/>
              <w:rPr>
                <w:rFonts w:ascii="Times New Roman" w:eastAsia="Calibri" w:hAnsi="Times New Roman"/>
                <w:iCs/>
                <w:sz w:val="24"/>
                <w:szCs w:val="24"/>
                <w:lang w:eastAsia="en-US"/>
              </w:rPr>
            </w:pPr>
          </w:p>
        </w:tc>
        <w:tc>
          <w:tcPr>
            <w:tcW w:w="1479" w:type="dxa"/>
          </w:tcPr>
          <w:p w14:paraId="38453F6E" w14:textId="77777777" w:rsidR="00F47B9B" w:rsidRPr="00F47B9B" w:rsidRDefault="00F47B9B" w:rsidP="00F47B9B">
            <w:pPr>
              <w:contextualSpacing/>
              <w:rPr>
                <w:rFonts w:ascii="Times New Roman" w:eastAsia="Calibri" w:hAnsi="Times New Roman"/>
                <w:iCs/>
                <w:sz w:val="24"/>
                <w:szCs w:val="24"/>
                <w:lang w:eastAsia="en-US"/>
              </w:rPr>
            </w:pPr>
          </w:p>
        </w:tc>
        <w:tc>
          <w:tcPr>
            <w:tcW w:w="1206" w:type="dxa"/>
          </w:tcPr>
          <w:p w14:paraId="539F3667" w14:textId="77777777" w:rsidR="00F47B9B" w:rsidRPr="00F47B9B" w:rsidRDefault="00F47B9B" w:rsidP="00F47B9B">
            <w:pPr>
              <w:spacing w:after="0" w:line="240" w:lineRule="auto"/>
              <w:jc w:val="center"/>
              <w:rPr>
                <w:rFonts w:ascii="Times New Roman" w:hAnsi="Times New Roman"/>
                <w:sz w:val="24"/>
                <w:szCs w:val="24"/>
              </w:rPr>
            </w:pPr>
          </w:p>
        </w:tc>
        <w:tc>
          <w:tcPr>
            <w:tcW w:w="1994" w:type="dxa"/>
          </w:tcPr>
          <w:p w14:paraId="1DF6E649" w14:textId="77777777" w:rsidR="00F47B9B" w:rsidRPr="00F47B9B" w:rsidRDefault="00F47B9B" w:rsidP="00F47B9B">
            <w:pPr>
              <w:spacing w:after="0" w:line="240" w:lineRule="auto"/>
              <w:rPr>
                <w:rFonts w:ascii="Times New Roman" w:eastAsia="Calibri" w:hAnsi="Times New Roman"/>
                <w:sz w:val="24"/>
                <w:szCs w:val="24"/>
              </w:rPr>
            </w:pPr>
          </w:p>
        </w:tc>
      </w:tr>
      <w:tr w:rsidR="00F47B9B" w:rsidRPr="00F47B9B" w14:paraId="040045D5" w14:textId="77777777" w:rsidTr="00487D71">
        <w:tc>
          <w:tcPr>
            <w:tcW w:w="2821" w:type="dxa"/>
          </w:tcPr>
          <w:p w14:paraId="6016791D" w14:textId="77777777" w:rsidR="00F47B9B" w:rsidRPr="00F47B9B" w:rsidRDefault="00F47B9B" w:rsidP="00F47B9B">
            <w:pPr>
              <w:spacing w:after="0" w:line="265" w:lineRule="exact"/>
              <w:rPr>
                <w:rFonts w:ascii="Times New Roman" w:hAnsi="Times New Roman"/>
                <w:bCs/>
                <w:sz w:val="24"/>
                <w:szCs w:val="24"/>
              </w:rPr>
            </w:pPr>
            <w:r w:rsidRPr="00F47B9B">
              <w:rPr>
                <w:rFonts w:ascii="Times New Roman" w:hAnsi="Times New Roman"/>
                <w:bCs/>
                <w:sz w:val="24"/>
                <w:szCs w:val="24"/>
              </w:rPr>
              <w:t xml:space="preserve">  Тема  8.1.  Конфликты. Стресс.</w:t>
            </w:r>
          </w:p>
          <w:p w14:paraId="59313D41" w14:textId="77777777" w:rsidR="00F47B9B" w:rsidRPr="00F47B9B" w:rsidRDefault="00F47B9B" w:rsidP="00F47B9B">
            <w:pPr>
              <w:spacing w:after="0" w:line="265" w:lineRule="exact"/>
              <w:rPr>
                <w:rFonts w:ascii="Times New Roman" w:hAnsi="Times New Roman"/>
                <w:bCs/>
                <w:sz w:val="24"/>
                <w:szCs w:val="24"/>
              </w:rPr>
            </w:pPr>
          </w:p>
        </w:tc>
        <w:tc>
          <w:tcPr>
            <w:tcW w:w="2070" w:type="dxa"/>
          </w:tcPr>
          <w:p w14:paraId="5107B9C8" w14:textId="7458857F"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 xml:space="preserve">ОК </w:t>
            </w:r>
            <w:r w:rsidR="00BC365A">
              <w:rPr>
                <w:rFonts w:ascii="Times New Roman" w:eastAsia="Calibri" w:hAnsi="Times New Roman"/>
                <w:iCs/>
                <w:sz w:val="24"/>
                <w:szCs w:val="24"/>
                <w:lang w:eastAsia="en-US"/>
              </w:rPr>
              <w:t xml:space="preserve"> 01</w:t>
            </w:r>
          </w:p>
          <w:p w14:paraId="306F1F53" w14:textId="286B323A" w:rsidR="00F47B9B" w:rsidRPr="00F47B9B" w:rsidRDefault="00BC365A" w:rsidP="00F47B9B">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 </w:t>
            </w:r>
          </w:p>
        </w:tc>
        <w:tc>
          <w:tcPr>
            <w:tcW w:w="1479" w:type="dxa"/>
          </w:tcPr>
          <w:p w14:paraId="32117BAF"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У1</w:t>
            </w:r>
          </w:p>
          <w:p w14:paraId="63C2BBD1"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З1-34</w:t>
            </w:r>
          </w:p>
        </w:tc>
        <w:tc>
          <w:tcPr>
            <w:tcW w:w="1206" w:type="dxa"/>
          </w:tcPr>
          <w:p w14:paraId="40AC3990" w14:textId="77777777" w:rsidR="00F47B9B" w:rsidRPr="00F47B9B" w:rsidRDefault="00F47B9B" w:rsidP="00F47B9B">
            <w:pPr>
              <w:spacing w:after="0" w:line="240" w:lineRule="auto"/>
              <w:jc w:val="center"/>
              <w:rPr>
                <w:rFonts w:ascii="Times New Roman" w:hAnsi="Times New Roman"/>
                <w:sz w:val="24"/>
                <w:szCs w:val="24"/>
              </w:rPr>
            </w:pPr>
            <w:r w:rsidRPr="00F47B9B">
              <w:rPr>
                <w:rFonts w:ascii="Times New Roman" w:hAnsi="Times New Roman"/>
                <w:sz w:val="24"/>
                <w:szCs w:val="24"/>
              </w:rPr>
              <w:t>2</w:t>
            </w:r>
          </w:p>
        </w:tc>
        <w:tc>
          <w:tcPr>
            <w:tcW w:w="1994" w:type="dxa"/>
          </w:tcPr>
          <w:p w14:paraId="2A290DB9" w14:textId="77777777" w:rsidR="00F47B9B" w:rsidRPr="00F47B9B" w:rsidRDefault="00F47B9B" w:rsidP="00F47B9B">
            <w:pPr>
              <w:spacing w:after="0" w:line="240" w:lineRule="auto"/>
              <w:rPr>
                <w:rFonts w:ascii="Times New Roman" w:eastAsia="Calibri" w:hAnsi="Times New Roman"/>
                <w:sz w:val="24"/>
                <w:szCs w:val="24"/>
              </w:rPr>
            </w:pPr>
          </w:p>
        </w:tc>
      </w:tr>
      <w:tr w:rsidR="00F47B9B" w:rsidRPr="00F47B9B" w14:paraId="61590DC5" w14:textId="77777777" w:rsidTr="00487D71">
        <w:tc>
          <w:tcPr>
            <w:tcW w:w="2821" w:type="dxa"/>
          </w:tcPr>
          <w:p w14:paraId="1983A4C5" w14:textId="77777777" w:rsidR="00F47B9B" w:rsidRPr="00F47B9B" w:rsidRDefault="00F47B9B" w:rsidP="00F47B9B">
            <w:pPr>
              <w:spacing w:after="0" w:line="265" w:lineRule="exact"/>
              <w:rPr>
                <w:rFonts w:ascii="Times New Roman" w:hAnsi="Times New Roman"/>
                <w:bCs/>
                <w:w w:val="99"/>
                <w:sz w:val="24"/>
                <w:szCs w:val="24"/>
              </w:rPr>
            </w:pPr>
            <w:r w:rsidRPr="00F47B9B">
              <w:rPr>
                <w:rFonts w:ascii="Times New Roman" w:hAnsi="Times New Roman"/>
                <w:bCs/>
                <w:w w:val="99"/>
                <w:sz w:val="24"/>
                <w:szCs w:val="24"/>
              </w:rPr>
              <w:t xml:space="preserve">  Раздел 9.</w:t>
            </w:r>
            <w:r w:rsidRPr="00F47B9B">
              <w:rPr>
                <w:rFonts w:ascii="Times New Roman" w:hAnsi="Times New Roman"/>
                <w:bCs/>
                <w:sz w:val="24"/>
                <w:szCs w:val="24"/>
              </w:rPr>
              <w:t xml:space="preserve"> </w:t>
            </w:r>
            <w:r w:rsidRPr="00F47B9B">
              <w:rPr>
                <w:rFonts w:ascii="Times New Roman" w:hAnsi="Times New Roman"/>
                <w:bCs/>
                <w:w w:val="99"/>
                <w:sz w:val="24"/>
                <w:szCs w:val="24"/>
              </w:rPr>
              <w:t>Руководство: власть и</w:t>
            </w:r>
            <w:r w:rsidRPr="00F47B9B">
              <w:rPr>
                <w:rFonts w:ascii="Times New Roman" w:hAnsi="Times New Roman"/>
                <w:bCs/>
                <w:sz w:val="24"/>
                <w:szCs w:val="24"/>
              </w:rPr>
              <w:t xml:space="preserve"> </w:t>
            </w:r>
            <w:r w:rsidRPr="00F47B9B">
              <w:rPr>
                <w:rFonts w:ascii="Times New Roman" w:hAnsi="Times New Roman"/>
                <w:bCs/>
                <w:w w:val="99"/>
                <w:sz w:val="24"/>
                <w:szCs w:val="24"/>
              </w:rPr>
              <w:t>Партнѐрство.</w:t>
            </w:r>
          </w:p>
          <w:p w14:paraId="6A54C95E" w14:textId="77777777" w:rsidR="00F47B9B" w:rsidRPr="00F47B9B" w:rsidRDefault="00F47B9B" w:rsidP="00F47B9B">
            <w:pPr>
              <w:spacing w:after="0" w:line="265" w:lineRule="exact"/>
              <w:rPr>
                <w:rFonts w:ascii="Times New Roman" w:hAnsi="Times New Roman"/>
                <w:bCs/>
                <w:sz w:val="24"/>
                <w:szCs w:val="24"/>
              </w:rPr>
            </w:pPr>
          </w:p>
        </w:tc>
        <w:tc>
          <w:tcPr>
            <w:tcW w:w="2070" w:type="dxa"/>
          </w:tcPr>
          <w:p w14:paraId="51BE1701" w14:textId="77777777" w:rsidR="00F47B9B" w:rsidRPr="00F47B9B" w:rsidRDefault="00F47B9B" w:rsidP="00F47B9B">
            <w:pPr>
              <w:contextualSpacing/>
              <w:rPr>
                <w:rFonts w:ascii="Times New Roman" w:eastAsia="Calibri" w:hAnsi="Times New Roman"/>
                <w:iCs/>
                <w:sz w:val="24"/>
                <w:szCs w:val="24"/>
                <w:lang w:eastAsia="en-US"/>
              </w:rPr>
            </w:pPr>
          </w:p>
        </w:tc>
        <w:tc>
          <w:tcPr>
            <w:tcW w:w="1479" w:type="dxa"/>
          </w:tcPr>
          <w:p w14:paraId="048564DF" w14:textId="77777777" w:rsidR="00F47B9B" w:rsidRPr="00F47B9B" w:rsidRDefault="00F47B9B" w:rsidP="00F47B9B">
            <w:pPr>
              <w:contextualSpacing/>
              <w:rPr>
                <w:rFonts w:ascii="Times New Roman" w:eastAsia="Calibri" w:hAnsi="Times New Roman"/>
                <w:iCs/>
                <w:sz w:val="24"/>
                <w:szCs w:val="24"/>
                <w:lang w:eastAsia="en-US"/>
              </w:rPr>
            </w:pPr>
          </w:p>
        </w:tc>
        <w:tc>
          <w:tcPr>
            <w:tcW w:w="1206" w:type="dxa"/>
          </w:tcPr>
          <w:p w14:paraId="0C7B7AE2" w14:textId="77777777" w:rsidR="00F47B9B" w:rsidRPr="00F47B9B" w:rsidRDefault="00F47B9B" w:rsidP="00F47B9B">
            <w:pPr>
              <w:spacing w:after="0" w:line="240" w:lineRule="auto"/>
              <w:jc w:val="center"/>
              <w:rPr>
                <w:rFonts w:ascii="Times New Roman" w:hAnsi="Times New Roman"/>
                <w:sz w:val="24"/>
                <w:szCs w:val="24"/>
              </w:rPr>
            </w:pPr>
          </w:p>
        </w:tc>
        <w:tc>
          <w:tcPr>
            <w:tcW w:w="1994" w:type="dxa"/>
          </w:tcPr>
          <w:p w14:paraId="7825E898" w14:textId="77777777" w:rsidR="00F47B9B" w:rsidRPr="00F47B9B" w:rsidRDefault="00F47B9B" w:rsidP="00F47B9B">
            <w:pPr>
              <w:spacing w:after="0" w:line="240" w:lineRule="auto"/>
              <w:rPr>
                <w:rFonts w:ascii="Times New Roman" w:eastAsia="Calibri" w:hAnsi="Times New Roman"/>
                <w:sz w:val="24"/>
                <w:szCs w:val="24"/>
              </w:rPr>
            </w:pPr>
          </w:p>
        </w:tc>
      </w:tr>
      <w:tr w:rsidR="00F47B9B" w:rsidRPr="00F47B9B" w14:paraId="6FB084B7" w14:textId="77777777" w:rsidTr="00487D71">
        <w:tc>
          <w:tcPr>
            <w:tcW w:w="2821" w:type="dxa"/>
          </w:tcPr>
          <w:p w14:paraId="307236D4" w14:textId="77777777" w:rsidR="00F47B9B" w:rsidRPr="00F47B9B" w:rsidRDefault="00F47B9B" w:rsidP="00F47B9B">
            <w:pPr>
              <w:spacing w:after="0" w:line="265" w:lineRule="exact"/>
              <w:rPr>
                <w:rFonts w:ascii="Times New Roman" w:hAnsi="Times New Roman"/>
                <w:bCs/>
                <w:sz w:val="24"/>
                <w:szCs w:val="24"/>
              </w:rPr>
            </w:pPr>
            <w:r w:rsidRPr="00F47B9B">
              <w:rPr>
                <w:rFonts w:ascii="Times New Roman" w:hAnsi="Times New Roman"/>
                <w:bCs/>
                <w:sz w:val="24"/>
                <w:szCs w:val="24"/>
              </w:rPr>
              <w:t xml:space="preserve">  Тема 9.1. Понятия «власть» и «влияние». Баланс власти. Стили руководства</w:t>
            </w:r>
          </w:p>
        </w:tc>
        <w:tc>
          <w:tcPr>
            <w:tcW w:w="2070" w:type="dxa"/>
          </w:tcPr>
          <w:p w14:paraId="28AE2AF3" w14:textId="23F4C37F"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 xml:space="preserve">ОК </w:t>
            </w:r>
            <w:r w:rsidR="00BC365A">
              <w:rPr>
                <w:rFonts w:ascii="Times New Roman" w:eastAsia="Calibri" w:hAnsi="Times New Roman"/>
                <w:iCs/>
                <w:sz w:val="24"/>
                <w:szCs w:val="24"/>
                <w:lang w:eastAsia="en-US"/>
              </w:rPr>
              <w:t xml:space="preserve"> 01</w:t>
            </w:r>
          </w:p>
          <w:p w14:paraId="3CB26E24" w14:textId="4D7A1B08" w:rsidR="00F47B9B" w:rsidRPr="00F47B9B" w:rsidRDefault="00BC365A" w:rsidP="00F47B9B">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 </w:t>
            </w:r>
          </w:p>
        </w:tc>
        <w:tc>
          <w:tcPr>
            <w:tcW w:w="1479" w:type="dxa"/>
          </w:tcPr>
          <w:p w14:paraId="243827F5"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У1</w:t>
            </w:r>
          </w:p>
          <w:p w14:paraId="1961A36B" w14:textId="77777777" w:rsidR="00F47B9B" w:rsidRPr="00F47B9B" w:rsidRDefault="00F47B9B" w:rsidP="00F47B9B">
            <w:pPr>
              <w:contextualSpacing/>
              <w:rPr>
                <w:rFonts w:ascii="Times New Roman" w:eastAsia="Calibri" w:hAnsi="Times New Roman"/>
                <w:iCs/>
                <w:sz w:val="24"/>
                <w:szCs w:val="24"/>
                <w:lang w:eastAsia="en-US"/>
              </w:rPr>
            </w:pPr>
            <w:r w:rsidRPr="00F47B9B">
              <w:rPr>
                <w:rFonts w:ascii="Times New Roman" w:eastAsia="Calibri" w:hAnsi="Times New Roman"/>
                <w:iCs/>
                <w:sz w:val="24"/>
                <w:szCs w:val="24"/>
                <w:lang w:eastAsia="en-US"/>
              </w:rPr>
              <w:t>З1-34</w:t>
            </w:r>
          </w:p>
        </w:tc>
        <w:tc>
          <w:tcPr>
            <w:tcW w:w="1206" w:type="dxa"/>
          </w:tcPr>
          <w:p w14:paraId="51C7094D" w14:textId="77777777" w:rsidR="00F47B9B" w:rsidRPr="00F47B9B" w:rsidRDefault="00F47B9B" w:rsidP="00F47B9B">
            <w:pPr>
              <w:spacing w:after="0" w:line="240" w:lineRule="auto"/>
              <w:jc w:val="center"/>
              <w:rPr>
                <w:rFonts w:ascii="Times New Roman" w:hAnsi="Times New Roman"/>
                <w:sz w:val="24"/>
                <w:szCs w:val="24"/>
              </w:rPr>
            </w:pPr>
            <w:r w:rsidRPr="00F47B9B">
              <w:rPr>
                <w:rFonts w:ascii="Times New Roman" w:hAnsi="Times New Roman"/>
                <w:sz w:val="24"/>
                <w:szCs w:val="24"/>
              </w:rPr>
              <w:t>2</w:t>
            </w:r>
          </w:p>
        </w:tc>
        <w:tc>
          <w:tcPr>
            <w:tcW w:w="1994" w:type="dxa"/>
          </w:tcPr>
          <w:p w14:paraId="5BBCA91C" w14:textId="77777777" w:rsidR="00F47B9B" w:rsidRPr="00F47B9B" w:rsidRDefault="00F47B9B" w:rsidP="00F47B9B">
            <w:pPr>
              <w:spacing w:after="0" w:line="240" w:lineRule="auto"/>
              <w:rPr>
                <w:rFonts w:ascii="Times New Roman" w:eastAsia="Calibri" w:hAnsi="Times New Roman"/>
                <w:sz w:val="24"/>
                <w:szCs w:val="24"/>
              </w:rPr>
            </w:pPr>
          </w:p>
        </w:tc>
      </w:tr>
    </w:tbl>
    <w:p w14:paraId="61E04FBF" w14:textId="2A31584D" w:rsidR="00F47B9B" w:rsidRDefault="00F47B9B" w:rsidP="00F47B9B">
      <w:pPr>
        <w:spacing w:after="0"/>
        <w:ind w:firstLine="709"/>
        <w:jc w:val="both"/>
        <w:rPr>
          <w:rFonts w:ascii="Times New Roman" w:hAnsi="Times New Roman"/>
          <w:sz w:val="24"/>
          <w:szCs w:val="24"/>
        </w:rPr>
      </w:pPr>
    </w:p>
    <w:p w14:paraId="42155033" w14:textId="46B28048" w:rsidR="00436EA9" w:rsidRDefault="00436EA9" w:rsidP="00F47B9B">
      <w:pPr>
        <w:spacing w:after="0"/>
        <w:ind w:firstLine="709"/>
        <w:jc w:val="both"/>
        <w:rPr>
          <w:rFonts w:ascii="Times New Roman" w:hAnsi="Times New Roman"/>
          <w:sz w:val="24"/>
          <w:szCs w:val="24"/>
        </w:rPr>
      </w:pPr>
    </w:p>
    <w:p w14:paraId="48F01622" w14:textId="3D8DF73C" w:rsidR="00436EA9" w:rsidRDefault="00436EA9" w:rsidP="00F47B9B">
      <w:pPr>
        <w:spacing w:after="0"/>
        <w:ind w:firstLine="709"/>
        <w:jc w:val="both"/>
        <w:rPr>
          <w:rFonts w:ascii="Times New Roman" w:hAnsi="Times New Roman"/>
          <w:sz w:val="24"/>
          <w:szCs w:val="24"/>
        </w:rPr>
      </w:pPr>
    </w:p>
    <w:p w14:paraId="0A528D52" w14:textId="1C043212" w:rsidR="00436EA9" w:rsidRDefault="00436EA9" w:rsidP="00F47B9B">
      <w:pPr>
        <w:spacing w:after="0"/>
        <w:ind w:firstLine="709"/>
        <w:jc w:val="both"/>
        <w:rPr>
          <w:rFonts w:ascii="Times New Roman" w:hAnsi="Times New Roman"/>
          <w:sz w:val="24"/>
          <w:szCs w:val="24"/>
        </w:rPr>
      </w:pPr>
    </w:p>
    <w:p w14:paraId="6801A79D" w14:textId="22883264" w:rsidR="00436EA9" w:rsidRDefault="00436EA9" w:rsidP="00F47B9B">
      <w:pPr>
        <w:spacing w:after="0"/>
        <w:ind w:firstLine="709"/>
        <w:jc w:val="both"/>
        <w:rPr>
          <w:rFonts w:ascii="Times New Roman" w:hAnsi="Times New Roman"/>
          <w:sz w:val="24"/>
          <w:szCs w:val="24"/>
        </w:rPr>
      </w:pPr>
    </w:p>
    <w:p w14:paraId="5E01DF92" w14:textId="08EADB8E" w:rsidR="00436EA9" w:rsidRDefault="00436EA9" w:rsidP="00F47B9B">
      <w:pPr>
        <w:spacing w:after="0"/>
        <w:ind w:firstLine="709"/>
        <w:jc w:val="both"/>
        <w:rPr>
          <w:rFonts w:ascii="Times New Roman" w:hAnsi="Times New Roman"/>
          <w:sz w:val="24"/>
          <w:szCs w:val="24"/>
        </w:rPr>
      </w:pPr>
    </w:p>
    <w:p w14:paraId="34F57F33" w14:textId="491D8C3D" w:rsidR="00436EA9" w:rsidRDefault="00436EA9" w:rsidP="00F47B9B">
      <w:pPr>
        <w:spacing w:after="0"/>
        <w:ind w:firstLine="709"/>
        <w:jc w:val="both"/>
        <w:rPr>
          <w:rFonts w:ascii="Times New Roman" w:hAnsi="Times New Roman"/>
          <w:sz w:val="24"/>
          <w:szCs w:val="24"/>
        </w:rPr>
      </w:pPr>
    </w:p>
    <w:p w14:paraId="0D99C94B" w14:textId="5FCC0083" w:rsidR="00436EA9" w:rsidRDefault="00436EA9" w:rsidP="00F47B9B">
      <w:pPr>
        <w:spacing w:after="0"/>
        <w:ind w:firstLine="709"/>
        <w:jc w:val="both"/>
        <w:rPr>
          <w:rFonts w:ascii="Times New Roman" w:hAnsi="Times New Roman"/>
          <w:sz w:val="24"/>
          <w:szCs w:val="24"/>
        </w:rPr>
      </w:pPr>
    </w:p>
    <w:p w14:paraId="303C7942" w14:textId="1B04A063" w:rsidR="00436EA9" w:rsidRDefault="00436EA9" w:rsidP="00F47B9B">
      <w:pPr>
        <w:spacing w:after="0"/>
        <w:ind w:firstLine="709"/>
        <w:jc w:val="both"/>
        <w:rPr>
          <w:rFonts w:ascii="Times New Roman" w:hAnsi="Times New Roman"/>
          <w:sz w:val="24"/>
          <w:szCs w:val="24"/>
        </w:rPr>
      </w:pPr>
    </w:p>
    <w:p w14:paraId="1B89AD6A" w14:textId="0BCE7EDF" w:rsidR="00436EA9" w:rsidRDefault="00436EA9" w:rsidP="00F47B9B">
      <w:pPr>
        <w:spacing w:after="0"/>
        <w:ind w:firstLine="709"/>
        <w:jc w:val="both"/>
        <w:rPr>
          <w:rFonts w:ascii="Times New Roman" w:hAnsi="Times New Roman"/>
          <w:sz w:val="24"/>
          <w:szCs w:val="24"/>
        </w:rPr>
      </w:pPr>
    </w:p>
    <w:p w14:paraId="0BE5EFCE" w14:textId="0F2D6D8F" w:rsidR="00436EA9" w:rsidRDefault="00436EA9" w:rsidP="00F47B9B">
      <w:pPr>
        <w:spacing w:after="0"/>
        <w:ind w:firstLine="709"/>
        <w:jc w:val="both"/>
        <w:rPr>
          <w:rFonts w:ascii="Times New Roman" w:hAnsi="Times New Roman"/>
          <w:sz w:val="24"/>
          <w:szCs w:val="24"/>
        </w:rPr>
      </w:pPr>
    </w:p>
    <w:p w14:paraId="5CD0B182" w14:textId="4D36A8A9" w:rsidR="00436EA9" w:rsidRDefault="00436EA9" w:rsidP="00F47B9B">
      <w:pPr>
        <w:spacing w:after="0"/>
        <w:ind w:firstLine="709"/>
        <w:jc w:val="both"/>
        <w:rPr>
          <w:rFonts w:ascii="Times New Roman" w:hAnsi="Times New Roman"/>
          <w:sz w:val="24"/>
          <w:szCs w:val="24"/>
        </w:rPr>
      </w:pPr>
    </w:p>
    <w:p w14:paraId="44F12C78" w14:textId="7343BF99" w:rsidR="00436EA9" w:rsidRDefault="00436EA9" w:rsidP="00F47B9B">
      <w:pPr>
        <w:spacing w:after="0"/>
        <w:ind w:firstLine="709"/>
        <w:jc w:val="both"/>
        <w:rPr>
          <w:rFonts w:ascii="Times New Roman" w:hAnsi="Times New Roman"/>
          <w:sz w:val="24"/>
          <w:szCs w:val="24"/>
        </w:rPr>
      </w:pPr>
    </w:p>
    <w:p w14:paraId="091A3FC7" w14:textId="4F0D7E0C" w:rsidR="00436EA9" w:rsidRDefault="00436EA9" w:rsidP="00F47B9B">
      <w:pPr>
        <w:spacing w:after="0"/>
        <w:ind w:firstLine="709"/>
        <w:jc w:val="both"/>
        <w:rPr>
          <w:rFonts w:ascii="Times New Roman" w:hAnsi="Times New Roman"/>
          <w:sz w:val="24"/>
          <w:szCs w:val="24"/>
        </w:rPr>
      </w:pPr>
    </w:p>
    <w:p w14:paraId="53A97A82" w14:textId="27CDB980" w:rsidR="00436EA9" w:rsidRDefault="00436EA9" w:rsidP="00F47B9B">
      <w:pPr>
        <w:spacing w:after="0"/>
        <w:ind w:firstLine="709"/>
        <w:jc w:val="both"/>
        <w:rPr>
          <w:rFonts w:ascii="Times New Roman" w:hAnsi="Times New Roman"/>
          <w:sz w:val="24"/>
          <w:szCs w:val="24"/>
        </w:rPr>
      </w:pPr>
    </w:p>
    <w:p w14:paraId="7560488C" w14:textId="154599FE" w:rsidR="00F47B9B" w:rsidRPr="00142D81" w:rsidRDefault="00436EA9" w:rsidP="00436EA9">
      <w:pPr>
        <w:pStyle w:val="1"/>
        <w:jc w:val="center"/>
        <w:rPr>
          <w:rFonts w:ascii="Times New Roman" w:eastAsia="Calibri" w:hAnsi="Times New Roman" w:cs="Times New Roman"/>
          <w:b/>
          <w:color w:val="auto"/>
          <w:sz w:val="28"/>
          <w:szCs w:val="28"/>
          <w:lang w:eastAsia="en-US"/>
        </w:rPr>
      </w:pPr>
      <w:bookmarkStart w:id="12" w:name="_Toc190694234"/>
      <w:r w:rsidRPr="00142D81">
        <w:rPr>
          <w:rFonts w:ascii="Times New Roman" w:eastAsia="Calibri" w:hAnsi="Times New Roman" w:cs="Times New Roman"/>
          <w:b/>
          <w:color w:val="auto"/>
          <w:sz w:val="28"/>
          <w:szCs w:val="28"/>
          <w:lang w:eastAsia="en-US"/>
        </w:rPr>
        <w:lastRenderedPageBreak/>
        <w:t>4.</w:t>
      </w:r>
      <w:r w:rsidR="00F47B9B" w:rsidRPr="00142D81">
        <w:rPr>
          <w:rFonts w:ascii="Times New Roman" w:eastAsia="Calibri" w:hAnsi="Times New Roman" w:cs="Times New Roman"/>
          <w:b/>
          <w:color w:val="auto"/>
          <w:sz w:val="28"/>
          <w:szCs w:val="28"/>
          <w:lang w:eastAsia="en-US"/>
        </w:rPr>
        <w:t>КОНТРОЛЬ И ОЦЕНКА РЕЗУЛЬТАТОВ ОСВОЕНИЯ ДИСЦИПЛИНЫ</w:t>
      </w:r>
      <w:bookmarkEnd w:id="12"/>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4678"/>
        <w:gridCol w:w="2232"/>
      </w:tblGrid>
      <w:tr w:rsidR="00F47B9B" w:rsidRPr="00F47B9B" w14:paraId="58500913" w14:textId="77777777" w:rsidTr="00487D71">
        <w:trPr>
          <w:trHeight w:val="454"/>
        </w:trPr>
        <w:tc>
          <w:tcPr>
            <w:tcW w:w="2660" w:type="dxa"/>
            <w:tcBorders>
              <w:top w:val="single" w:sz="4" w:space="0" w:color="auto"/>
              <w:left w:val="single" w:sz="4" w:space="0" w:color="auto"/>
              <w:bottom w:val="single" w:sz="4" w:space="0" w:color="auto"/>
              <w:right w:val="single" w:sz="4" w:space="0" w:color="auto"/>
            </w:tcBorders>
            <w:vAlign w:val="center"/>
            <w:hideMark/>
          </w:tcPr>
          <w:p w14:paraId="09CC0DDC" w14:textId="77777777" w:rsidR="00F47B9B" w:rsidRPr="00F47B9B" w:rsidRDefault="00F47B9B" w:rsidP="00F47B9B">
            <w:pPr>
              <w:spacing w:after="0" w:line="240" w:lineRule="auto"/>
              <w:rPr>
                <w:rFonts w:ascii="Times New Roman" w:hAnsi="Times New Roman"/>
                <w:b/>
                <w:bCs/>
                <w:i/>
                <w:sz w:val="24"/>
                <w:szCs w:val="24"/>
              </w:rPr>
            </w:pPr>
            <w:r w:rsidRPr="00F47B9B">
              <w:rPr>
                <w:rFonts w:ascii="Times New Roman" w:hAnsi="Times New Roman"/>
                <w:b/>
                <w:bCs/>
                <w:i/>
                <w:sz w:val="24"/>
                <w:szCs w:val="24"/>
              </w:rPr>
              <w:t>Результаты обучения</w:t>
            </w:r>
          </w:p>
        </w:tc>
        <w:tc>
          <w:tcPr>
            <w:tcW w:w="4678" w:type="dxa"/>
            <w:tcBorders>
              <w:top w:val="single" w:sz="4" w:space="0" w:color="auto"/>
              <w:left w:val="single" w:sz="4" w:space="0" w:color="auto"/>
              <w:bottom w:val="single" w:sz="4" w:space="0" w:color="auto"/>
              <w:right w:val="single" w:sz="4" w:space="0" w:color="auto"/>
            </w:tcBorders>
            <w:vAlign w:val="center"/>
            <w:hideMark/>
          </w:tcPr>
          <w:p w14:paraId="743C7315" w14:textId="77777777" w:rsidR="00F47B9B" w:rsidRPr="00F47B9B" w:rsidRDefault="00F47B9B" w:rsidP="00F47B9B">
            <w:pPr>
              <w:spacing w:after="0" w:line="240" w:lineRule="auto"/>
              <w:jc w:val="center"/>
              <w:rPr>
                <w:rFonts w:ascii="Times New Roman" w:hAnsi="Times New Roman"/>
                <w:b/>
                <w:bCs/>
                <w:i/>
                <w:sz w:val="24"/>
                <w:szCs w:val="24"/>
              </w:rPr>
            </w:pPr>
            <w:r w:rsidRPr="00F47B9B">
              <w:rPr>
                <w:rFonts w:ascii="Times New Roman" w:hAnsi="Times New Roman"/>
                <w:b/>
                <w:bCs/>
                <w:i/>
                <w:sz w:val="24"/>
                <w:szCs w:val="24"/>
              </w:rPr>
              <w:t>Критерии оценки</w:t>
            </w:r>
          </w:p>
        </w:tc>
        <w:tc>
          <w:tcPr>
            <w:tcW w:w="2232" w:type="dxa"/>
            <w:tcBorders>
              <w:top w:val="single" w:sz="4" w:space="0" w:color="auto"/>
              <w:left w:val="single" w:sz="4" w:space="0" w:color="auto"/>
              <w:bottom w:val="single" w:sz="4" w:space="0" w:color="auto"/>
              <w:right w:val="single" w:sz="4" w:space="0" w:color="auto"/>
            </w:tcBorders>
            <w:vAlign w:val="center"/>
            <w:hideMark/>
          </w:tcPr>
          <w:p w14:paraId="4E17D561" w14:textId="77777777" w:rsidR="00F47B9B" w:rsidRPr="00F47B9B" w:rsidRDefault="00F47B9B" w:rsidP="00F47B9B">
            <w:pPr>
              <w:widowControl w:val="0"/>
              <w:autoSpaceDE w:val="0"/>
              <w:autoSpaceDN w:val="0"/>
              <w:adjustRightInd w:val="0"/>
              <w:spacing w:after="0"/>
              <w:jc w:val="center"/>
              <w:rPr>
                <w:rFonts w:ascii="Times New Roman" w:hAnsi="Times New Roman"/>
                <w:sz w:val="24"/>
                <w:szCs w:val="24"/>
              </w:rPr>
            </w:pPr>
            <w:r w:rsidRPr="00F47B9B">
              <w:rPr>
                <w:rFonts w:ascii="Times New Roman" w:hAnsi="Times New Roman"/>
                <w:b/>
                <w:bCs/>
                <w:w w:val="99"/>
                <w:sz w:val="24"/>
                <w:szCs w:val="24"/>
              </w:rPr>
              <w:t>Формы и методы</w:t>
            </w:r>
          </w:p>
          <w:p w14:paraId="0361C1AF" w14:textId="77777777" w:rsidR="00F47B9B" w:rsidRPr="00F47B9B" w:rsidRDefault="00F47B9B" w:rsidP="00F47B9B">
            <w:pPr>
              <w:spacing w:after="0" w:line="240" w:lineRule="auto"/>
              <w:jc w:val="center"/>
              <w:rPr>
                <w:rFonts w:ascii="Times New Roman" w:hAnsi="Times New Roman"/>
                <w:b/>
                <w:bCs/>
                <w:i/>
                <w:sz w:val="24"/>
                <w:szCs w:val="24"/>
              </w:rPr>
            </w:pPr>
            <w:r w:rsidRPr="00F47B9B">
              <w:rPr>
                <w:rFonts w:ascii="Times New Roman" w:hAnsi="Times New Roman"/>
                <w:b/>
                <w:bCs/>
                <w:w w:val="99"/>
                <w:sz w:val="24"/>
                <w:szCs w:val="24"/>
              </w:rPr>
              <w:t>контроля и оценки</w:t>
            </w:r>
          </w:p>
        </w:tc>
      </w:tr>
      <w:tr w:rsidR="00F47B9B" w:rsidRPr="00F47B9B" w14:paraId="23406E46" w14:textId="77777777" w:rsidTr="00487D71">
        <w:trPr>
          <w:trHeight w:val="5376"/>
        </w:trPr>
        <w:tc>
          <w:tcPr>
            <w:tcW w:w="2660" w:type="dxa"/>
            <w:tcBorders>
              <w:top w:val="single" w:sz="4" w:space="0" w:color="auto"/>
              <w:left w:val="single" w:sz="4" w:space="0" w:color="auto"/>
              <w:bottom w:val="single" w:sz="4" w:space="0" w:color="auto"/>
              <w:right w:val="single" w:sz="4" w:space="0" w:color="auto"/>
            </w:tcBorders>
            <w:hideMark/>
          </w:tcPr>
          <w:p w14:paraId="11790814" w14:textId="77777777" w:rsidR="00F47B9B" w:rsidRPr="00F47B9B" w:rsidRDefault="00F47B9B" w:rsidP="00F47B9B">
            <w:pPr>
              <w:spacing w:before="120" w:after="0" w:line="240" w:lineRule="auto"/>
              <w:rPr>
                <w:rFonts w:ascii="Times New Roman" w:hAnsi="Times New Roman"/>
                <w:bCs/>
                <w:i/>
                <w:sz w:val="24"/>
                <w:szCs w:val="24"/>
              </w:rPr>
            </w:pPr>
            <w:r w:rsidRPr="00F47B9B">
              <w:rPr>
                <w:rFonts w:ascii="Times New Roman" w:hAnsi="Times New Roman"/>
                <w:bCs/>
                <w:i/>
                <w:sz w:val="24"/>
                <w:szCs w:val="24"/>
              </w:rPr>
              <w:t>Перечень знаний, осваиваемых в рамках дисциплины:</w:t>
            </w:r>
          </w:p>
        </w:tc>
        <w:tc>
          <w:tcPr>
            <w:tcW w:w="4678" w:type="dxa"/>
            <w:vMerge w:val="restart"/>
            <w:tcBorders>
              <w:top w:val="single" w:sz="4" w:space="0" w:color="auto"/>
              <w:left w:val="single" w:sz="4" w:space="0" w:color="auto"/>
              <w:bottom w:val="single" w:sz="4" w:space="0" w:color="auto"/>
              <w:right w:val="single" w:sz="4" w:space="0" w:color="auto"/>
            </w:tcBorders>
            <w:hideMark/>
          </w:tcPr>
          <w:p w14:paraId="6B37A980" w14:textId="77777777" w:rsidR="00F47B9B" w:rsidRPr="00F47B9B" w:rsidRDefault="00F47B9B" w:rsidP="00F47B9B">
            <w:pPr>
              <w:ind w:left="720"/>
              <w:contextualSpacing/>
              <w:jc w:val="both"/>
              <w:rPr>
                <w:rFonts w:ascii="Times New Roman" w:eastAsia="Calibri" w:hAnsi="Times New Roman"/>
                <w:lang w:eastAsia="en-US"/>
              </w:rPr>
            </w:pPr>
            <w:r w:rsidRPr="00F47B9B">
              <w:rPr>
                <w:rFonts w:ascii="Times New Roman" w:eastAsia="Calibri" w:hAnsi="Times New Roman"/>
                <w:b/>
                <w:i/>
                <w:lang w:eastAsia="en-US"/>
              </w:rPr>
              <w:t>«Отлично»</w:t>
            </w:r>
            <w:r w:rsidRPr="00F47B9B">
              <w:rPr>
                <w:rFonts w:ascii="Times New Roman" w:eastAsia="Calibri" w:hAnsi="Times New Roman"/>
                <w:lang w:eastAsia="en-US"/>
              </w:rPr>
              <w:t>:</w:t>
            </w:r>
          </w:p>
          <w:p w14:paraId="516E8338" w14:textId="77777777" w:rsidR="00F47B9B" w:rsidRPr="00F47B9B" w:rsidRDefault="00F47B9B" w:rsidP="00F47B9B">
            <w:pPr>
              <w:numPr>
                <w:ilvl w:val="0"/>
                <w:numId w:val="9"/>
              </w:numPr>
              <w:spacing w:after="0" w:line="240" w:lineRule="auto"/>
              <w:ind w:left="340"/>
              <w:contextualSpacing/>
              <w:jc w:val="both"/>
              <w:rPr>
                <w:rFonts w:ascii="Times New Roman" w:eastAsia="Calibri" w:hAnsi="Times New Roman"/>
                <w:lang w:eastAsia="en-US"/>
              </w:rPr>
            </w:pPr>
            <w:r w:rsidRPr="00F47B9B">
              <w:rPr>
                <w:rFonts w:ascii="Times New Roman" w:eastAsia="Calibri" w:hAnsi="Times New Roman"/>
                <w:lang w:eastAsia="en-US"/>
              </w:rPr>
              <w:t>продемонстрировать глубокое и прочное усвоение знаний программного материала;</w:t>
            </w:r>
          </w:p>
          <w:p w14:paraId="17ACCE98" w14:textId="77777777" w:rsidR="00F47B9B" w:rsidRPr="00F47B9B" w:rsidRDefault="00F47B9B" w:rsidP="00F47B9B">
            <w:pPr>
              <w:numPr>
                <w:ilvl w:val="0"/>
                <w:numId w:val="9"/>
              </w:numPr>
              <w:spacing w:after="0" w:line="240" w:lineRule="auto"/>
              <w:ind w:left="340"/>
              <w:contextualSpacing/>
              <w:jc w:val="both"/>
              <w:rPr>
                <w:rFonts w:ascii="Times New Roman" w:eastAsia="Calibri" w:hAnsi="Times New Roman"/>
                <w:lang w:eastAsia="en-US"/>
              </w:rPr>
            </w:pPr>
            <w:r w:rsidRPr="00F47B9B">
              <w:rPr>
                <w:rFonts w:ascii="Times New Roman" w:eastAsia="Calibri" w:hAnsi="Times New Roman"/>
                <w:lang w:eastAsia="en-US"/>
              </w:rPr>
              <w:t>исчерпывающее, последовательное, грамотное и логически стройное изложение теоретического материала;</w:t>
            </w:r>
          </w:p>
          <w:p w14:paraId="5B7E4920" w14:textId="77777777" w:rsidR="00F47B9B" w:rsidRPr="00F47B9B" w:rsidRDefault="00F47B9B" w:rsidP="00F47B9B">
            <w:pPr>
              <w:numPr>
                <w:ilvl w:val="0"/>
                <w:numId w:val="9"/>
              </w:numPr>
              <w:spacing w:after="0" w:line="240" w:lineRule="auto"/>
              <w:ind w:left="340"/>
              <w:contextualSpacing/>
              <w:jc w:val="both"/>
              <w:rPr>
                <w:rFonts w:ascii="Times New Roman" w:eastAsia="Calibri" w:hAnsi="Times New Roman"/>
                <w:lang w:eastAsia="en-US"/>
              </w:rPr>
            </w:pPr>
            <w:r w:rsidRPr="00F47B9B">
              <w:rPr>
                <w:rFonts w:ascii="Times New Roman" w:eastAsia="Calibri" w:hAnsi="Times New Roman"/>
                <w:lang w:eastAsia="en-US"/>
              </w:rPr>
              <w:t>правильно сформулированные определения;</w:t>
            </w:r>
          </w:p>
          <w:p w14:paraId="16C83B67" w14:textId="77777777" w:rsidR="00F47B9B" w:rsidRPr="00F47B9B" w:rsidRDefault="00F47B9B" w:rsidP="00F47B9B">
            <w:pPr>
              <w:numPr>
                <w:ilvl w:val="0"/>
                <w:numId w:val="9"/>
              </w:numPr>
              <w:spacing w:after="0" w:line="240" w:lineRule="auto"/>
              <w:ind w:left="340"/>
              <w:contextualSpacing/>
              <w:jc w:val="both"/>
              <w:rPr>
                <w:rFonts w:ascii="Times New Roman" w:eastAsia="Calibri" w:hAnsi="Times New Roman"/>
                <w:lang w:eastAsia="en-US"/>
              </w:rPr>
            </w:pPr>
            <w:r w:rsidRPr="00F47B9B">
              <w:rPr>
                <w:rFonts w:ascii="Times New Roman" w:eastAsia="Calibri" w:hAnsi="Times New Roman"/>
                <w:lang w:eastAsia="en-US"/>
              </w:rPr>
              <w:t>уметь сделать выводы по излагаемому материалу.</w:t>
            </w:r>
          </w:p>
          <w:p w14:paraId="1A9B8BAD" w14:textId="77777777" w:rsidR="00F47B9B" w:rsidRPr="00F47B9B" w:rsidRDefault="00F47B9B" w:rsidP="00F47B9B">
            <w:pPr>
              <w:spacing w:after="0" w:line="240" w:lineRule="auto"/>
              <w:ind w:right="-2"/>
              <w:jc w:val="center"/>
              <w:rPr>
                <w:rFonts w:ascii="Times New Roman" w:hAnsi="Times New Roman"/>
                <w:sz w:val="24"/>
                <w:szCs w:val="24"/>
              </w:rPr>
            </w:pPr>
            <w:r w:rsidRPr="00F47B9B">
              <w:rPr>
                <w:rFonts w:ascii="Times New Roman" w:hAnsi="Times New Roman"/>
                <w:b/>
                <w:i/>
                <w:sz w:val="24"/>
                <w:szCs w:val="24"/>
              </w:rPr>
              <w:t>«Хорошо»</w:t>
            </w:r>
            <w:r w:rsidRPr="00F47B9B">
              <w:rPr>
                <w:rFonts w:ascii="Times New Roman" w:hAnsi="Times New Roman"/>
                <w:sz w:val="24"/>
                <w:szCs w:val="24"/>
              </w:rPr>
              <w:t>:</w:t>
            </w:r>
          </w:p>
          <w:p w14:paraId="5C4A3A99" w14:textId="77777777" w:rsidR="00F47B9B" w:rsidRPr="00F47B9B" w:rsidRDefault="00F47B9B" w:rsidP="00F47B9B">
            <w:pPr>
              <w:numPr>
                <w:ilvl w:val="0"/>
                <w:numId w:val="10"/>
              </w:numPr>
              <w:spacing w:after="0" w:line="240" w:lineRule="auto"/>
              <w:ind w:left="340"/>
              <w:contextualSpacing/>
              <w:jc w:val="both"/>
              <w:rPr>
                <w:rFonts w:ascii="Times New Roman" w:eastAsia="Calibri" w:hAnsi="Times New Roman"/>
                <w:lang w:eastAsia="en-US"/>
              </w:rPr>
            </w:pPr>
            <w:r w:rsidRPr="00F47B9B">
              <w:rPr>
                <w:rFonts w:ascii="Times New Roman" w:eastAsia="Calibri" w:hAnsi="Times New Roman"/>
                <w:lang w:eastAsia="en-US"/>
              </w:rPr>
              <w:t>продемонстрировать достаточно полное знание программного материала;</w:t>
            </w:r>
          </w:p>
          <w:p w14:paraId="26B6D5C0" w14:textId="77777777" w:rsidR="00F47B9B" w:rsidRPr="00F47B9B" w:rsidRDefault="00F47B9B" w:rsidP="00F47B9B">
            <w:pPr>
              <w:numPr>
                <w:ilvl w:val="0"/>
                <w:numId w:val="10"/>
              </w:numPr>
              <w:spacing w:after="0" w:line="240" w:lineRule="auto"/>
              <w:ind w:left="340"/>
              <w:contextualSpacing/>
              <w:jc w:val="both"/>
              <w:rPr>
                <w:rFonts w:ascii="Times New Roman" w:eastAsia="Calibri" w:hAnsi="Times New Roman"/>
                <w:lang w:eastAsia="en-US"/>
              </w:rPr>
            </w:pPr>
            <w:r w:rsidRPr="00F47B9B">
              <w:rPr>
                <w:rFonts w:ascii="Times New Roman" w:eastAsia="Calibri" w:hAnsi="Times New Roman"/>
                <w:lang w:eastAsia="en-US"/>
              </w:rPr>
              <w:t>продемонстрировать знание основных теоретических понятий;</w:t>
            </w:r>
          </w:p>
          <w:p w14:paraId="4F32FC3E" w14:textId="77777777" w:rsidR="00F47B9B" w:rsidRPr="00F47B9B" w:rsidRDefault="00F47B9B" w:rsidP="00F47B9B">
            <w:pPr>
              <w:numPr>
                <w:ilvl w:val="0"/>
                <w:numId w:val="10"/>
              </w:numPr>
              <w:spacing w:after="0" w:line="240" w:lineRule="auto"/>
              <w:ind w:left="340"/>
              <w:contextualSpacing/>
              <w:jc w:val="both"/>
              <w:rPr>
                <w:rFonts w:ascii="Times New Roman" w:eastAsia="Calibri" w:hAnsi="Times New Roman"/>
                <w:lang w:eastAsia="en-US"/>
              </w:rPr>
            </w:pPr>
            <w:r w:rsidRPr="00F47B9B">
              <w:rPr>
                <w:rFonts w:ascii="Times New Roman" w:eastAsia="Calibri" w:hAnsi="Times New Roman"/>
                <w:lang w:eastAsia="en-US"/>
              </w:rPr>
              <w:t>достаточно последовательно, грамотно и логически стройно излагать материал;</w:t>
            </w:r>
          </w:p>
          <w:p w14:paraId="7203BA07" w14:textId="77777777" w:rsidR="00F47B9B" w:rsidRPr="00F47B9B" w:rsidRDefault="00F47B9B" w:rsidP="00F47B9B">
            <w:pPr>
              <w:numPr>
                <w:ilvl w:val="0"/>
                <w:numId w:val="10"/>
              </w:numPr>
              <w:spacing w:after="0" w:line="240" w:lineRule="auto"/>
              <w:ind w:left="340"/>
              <w:contextualSpacing/>
              <w:jc w:val="both"/>
              <w:rPr>
                <w:rFonts w:ascii="Times New Roman" w:eastAsia="Calibri" w:hAnsi="Times New Roman"/>
                <w:lang w:eastAsia="en-US"/>
              </w:rPr>
            </w:pPr>
            <w:r w:rsidRPr="00F47B9B">
              <w:rPr>
                <w:rFonts w:ascii="Times New Roman" w:eastAsia="Calibri" w:hAnsi="Times New Roman"/>
                <w:lang w:eastAsia="en-US"/>
              </w:rPr>
              <w:t>уметь сделать достаточно обоснованные выводы по излагаемому материалу.</w:t>
            </w:r>
          </w:p>
          <w:p w14:paraId="140480C7" w14:textId="77777777" w:rsidR="00F47B9B" w:rsidRPr="00F47B9B" w:rsidRDefault="00F47B9B" w:rsidP="00F47B9B">
            <w:pPr>
              <w:spacing w:after="0" w:line="240" w:lineRule="auto"/>
              <w:ind w:right="-2"/>
              <w:jc w:val="center"/>
              <w:rPr>
                <w:rFonts w:ascii="Times New Roman" w:hAnsi="Times New Roman"/>
                <w:b/>
                <w:i/>
                <w:sz w:val="24"/>
                <w:szCs w:val="24"/>
              </w:rPr>
            </w:pPr>
          </w:p>
          <w:p w14:paraId="0BCD0ADE" w14:textId="77777777" w:rsidR="00F47B9B" w:rsidRPr="00F47B9B" w:rsidRDefault="00F47B9B" w:rsidP="00F47B9B">
            <w:pPr>
              <w:spacing w:after="0" w:line="240" w:lineRule="auto"/>
              <w:ind w:right="-2"/>
              <w:jc w:val="center"/>
              <w:rPr>
                <w:rFonts w:ascii="Times New Roman" w:hAnsi="Times New Roman"/>
                <w:sz w:val="24"/>
                <w:szCs w:val="24"/>
              </w:rPr>
            </w:pPr>
            <w:r w:rsidRPr="00F47B9B">
              <w:rPr>
                <w:rFonts w:ascii="Times New Roman" w:hAnsi="Times New Roman"/>
                <w:b/>
                <w:i/>
                <w:sz w:val="24"/>
                <w:szCs w:val="24"/>
              </w:rPr>
              <w:t>«Удовлетворительно»</w:t>
            </w:r>
            <w:r w:rsidRPr="00F47B9B">
              <w:rPr>
                <w:rFonts w:ascii="Times New Roman" w:hAnsi="Times New Roman"/>
                <w:sz w:val="24"/>
                <w:szCs w:val="24"/>
              </w:rPr>
              <w:t>:</w:t>
            </w:r>
          </w:p>
          <w:p w14:paraId="54269F71" w14:textId="77777777" w:rsidR="00F47B9B" w:rsidRPr="00F47B9B" w:rsidRDefault="00F47B9B" w:rsidP="00F47B9B">
            <w:pPr>
              <w:numPr>
                <w:ilvl w:val="0"/>
                <w:numId w:val="11"/>
              </w:numPr>
              <w:spacing w:after="0" w:line="240" w:lineRule="auto"/>
              <w:ind w:left="340"/>
              <w:contextualSpacing/>
              <w:jc w:val="both"/>
              <w:rPr>
                <w:rFonts w:ascii="Times New Roman" w:eastAsia="Calibri" w:hAnsi="Times New Roman"/>
                <w:sz w:val="24"/>
                <w:szCs w:val="24"/>
              </w:rPr>
            </w:pPr>
            <w:r w:rsidRPr="00F47B9B">
              <w:rPr>
                <w:rFonts w:ascii="Times New Roman" w:eastAsia="Calibri" w:hAnsi="Times New Roman"/>
                <w:sz w:val="24"/>
                <w:szCs w:val="24"/>
              </w:rPr>
              <w:t>продемонстрировать общее знание изучаемого материала;</w:t>
            </w:r>
          </w:p>
          <w:p w14:paraId="68BFA61D" w14:textId="77777777" w:rsidR="00F47B9B" w:rsidRPr="00F47B9B" w:rsidRDefault="00F47B9B" w:rsidP="00F47B9B">
            <w:pPr>
              <w:numPr>
                <w:ilvl w:val="0"/>
                <w:numId w:val="11"/>
              </w:numPr>
              <w:spacing w:after="0" w:line="240" w:lineRule="auto"/>
              <w:ind w:left="340"/>
              <w:contextualSpacing/>
              <w:jc w:val="both"/>
              <w:rPr>
                <w:rFonts w:ascii="Times New Roman" w:eastAsia="Calibri" w:hAnsi="Times New Roman"/>
                <w:sz w:val="24"/>
                <w:szCs w:val="24"/>
              </w:rPr>
            </w:pPr>
            <w:r w:rsidRPr="00F47B9B">
              <w:rPr>
                <w:rFonts w:ascii="Times New Roman" w:eastAsia="Calibri" w:hAnsi="Times New Roman"/>
                <w:sz w:val="24"/>
                <w:szCs w:val="24"/>
              </w:rPr>
              <w:t>уметь строить ответ в соответствии со структурой излагаемого вопроса.</w:t>
            </w:r>
          </w:p>
          <w:p w14:paraId="1B548E3D" w14:textId="77777777" w:rsidR="00F47B9B" w:rsidRPr="00F47B9B" w:rsidRDefault="00F47B9B" w:rsidP="00F47B9B">
            <w:pPr>
              <w:spacing w:after="0" w:line="240" w:lineRule="auto"/>
              <w:jc w:val="center"/>
              <w:rPr>
                <w:rFonts w:ascii="Times New Roman" w:hAnsi="Times New Roman"/>
                <w:sz w:val="24"/>
                <w:szCs w:val="24"/>
              </w:rPr>
            </w:pPr>
            <w:r w:rsidRPr="00F47B9B">
              <w:rPr>
                <w:rFonts w:ascii="Times New Roman" w:hAnsi="Times New Roman"/>
                <w:b/>
                <w:i/>
                <w:sz w:val="24"/>
                <w:szCs w:val="24"/>
              </w:rPr>
              <w:t>«Неудовлетворительно»</w:t>
            </w:r>
            <w:r w:rsidRPr="00F47B9B">
              <w:rPr>
                <w:rFonts w:ascii="Times New Roman" w:hAnsi="Times New Roman"/>
                <w:sz w:val="24"/>
                <w:szCs w:val="24"/>
              </w:rPr>
              <w:t>:</w:t>
            </w:r>
          </w:p>
          <w:p w14:paraId="15E17CA0" w14:textId="77777777" w:rsidR="00F47B9B" w:rsidRPr="00F47B9B" w:rsidRDefault="00F47B9B" w:rsidP="00F47B9B">
            <w:pPr>
              <w:numPr>
                <w:ilvl w:val="0"/>
                <w:numId w:val="12"/>
              </w:numPr>
              <w:spacing w:after="0" w:line="240" w:lineRule="auto"/>
              <w:ind w:left="280"/>
              <w:contextualSpacing/>
              <w:jc w:val="both"/>
              <w:rPr>
                <w:rFonts w:ascii="Times New Roman" w:eastAsia="Calibri" w:hAnsi="Times New Roman"/>
                <w:lang w:eastAsia="en-US"/>
              </w:rPr>
            </w:pPr>
            <w:r w:rsidRPr="00F47B9B">
              <w:rPr>
                <w:rFonts w:ascii="Times New Roman" w:eastAsia="Calibri" w:hAnsi="Times New Roman"/>
                <w:lang w:eastAsia="en-US"/>
              </w:rPr>
              <w:t>незнания значительной части программного материала;</w:t>
            </w:r>
          </w:p>
          <w:p w14:paraId="0676BE06" w14:textId="77777777" w:rsidR="00F47B9B" w:rsidRPr="00F47B9B" w:rsidRDefault="00F47B9B" w:rsidP="00F47B9B">
            <w:pPr>
              <w:numPr>
                <w:ilvl w:val="0"/>
                <w:numId w:val="12"/>
              </w:numPr>
              <w:spacing w:after="0" w:line="240" w:lineRule="auto"/>
              <w:ind w:left="280"/>
              <w:contextualSpacing/>
              <w:jc w:val="both"/>
              <w:rPr>
                <w:rFonts w:ascii="Times New Roman" w:eastAsia="Calibri" w:hAnsi="Times New Roman"/>
                <w:lang w:eastAsia="en-US"/>
              </w:rPr>
            </w:pPr>
            <w:r w:rsidRPr="00F47B9B">
              <w:rPr>
                <w:rFonts w:ascii="Times New Roman" w:eastAsia="Calibri" w:hAnsi="Times New Roman"/>
                <w:lang w:eastAsia="en-US"/>
              </w:rPr>
              <w:t>существенных ошибок при изложении учебного материала;</w:t>
            </w:r>
          </w:p>
          <w:p w14:paraId="1464B2FD" w14:textId="77777777" w:rsidR="00F47B9B" w:rsidRPr="00F47B9B" w:rsidRDefault="00F47B9B" w:rsidP="00F47B9B">
            <w:pPr>
              <w:numPr>
                <w:ilvl w:val="0"/>
                <w:numId w:val="12"/>
              </w:numPr>
              <w:spacing w:after="0" w:line="240" w:lineRule="auto"/>
              <w:ind w:left="280"/>
              <w:contextualSpacing/>
              <w:jc w:val="both"/>
              <w:rPr>
                <w:rFonts w:ascii="Times New Roman" w:eastAsia="Calibri" w:hAnsi="Times New Roman"/>
                <w:lang w:eastAsia="en-US"/>
              </w:rPr>
            </w:pPr>
            <w:r w:rsidRPr="00F47B9B">
              <w:rPr>
                <w:rFonts w:ascii="Times New Roman" w:eastAsia="Calibri" w:hAnsi="Times New Roman"/>
                <w:lang w:eastAsia="en-US"/>
              </w:rPr>
              <w:t>неумения строить ответ в соответствии со структурой излагаемого вопроса;</w:t>
            </w:r>
          </w:p>
          <w:p w14:paraId="76336056" w14:textId="77777777" w:rsidR="00F47B9B" w:rsidRPr="00F47B9B" w:rsidRDefault="00F47B9B" w:rsidP="00F47B9B">
            <w:pPr>
              <w:numPr>
                <w:ilvl w:val="0"/>
                <w:numId w:val="12"/>
              </w:numPr>
              <w:spacing w:after="0" w:line="240" w:lineRule="auto"/>
              <w:ind w:left="280"/>
              <w:contextualSpacing/>
              <w:jc w:val="both"/>
              <w:rPr>
                <w:rFonts w:ascii="Times New Roman" w:eastAsia="Calibri" w:hAnsi="Times New Roman"/>
                <w:lang w:eastAsia="en-US"/>
              </w:rPr>
            </w:pPr>
            <w:r w:rsidRPr="00F47B9B">
              <w:rPr>
                <w:rFonts w:ascii="Times New Roman" w:eastAsia="Calibri" w:hAnsi="Times New Roman"/>
                <w:lang w:eastAsia="en-US"/>
              </w:rPr>
              <w:t>неумения делать выводы по излагаемому материалу.</w:t>
            </w:r>
          </w:p>
        </w:tc>
        <w:tc>
          <w:tcPr>
            <w:tcW w:w="2232" w:type="dxa"/>
            <w:vMerge w:val="restart"/>
            <w:tcBorders>
              <w:top w:val="single" w:sz="4" w:space="0" w:color="auto"/>
              <w:left w:val="single" w:sz="4" w:space="0" w:color="auto"/>
              <w:bottom w:val="single" w:sz="4" w:space="0" w:color="auto"/>
              <w:right w:val="single" w:sz="4" w:space="0" w:color="auto"/>
            </w:tcBorders>
          </w:tcPr>
          <w:p w14:paraId="2C03A793" w14:textId="77777777" w:rsidR="00F47B9B" w:rsidRPr="00F47B9B" w:rsidRDefault="00F47B9B" w:rsidP="00F47B9B">
            <w:pPr>
              <w:spacing w:after="0" w:line="240" w:lineRule="auto"/>
              <w:rPr>
                <w:rFonts w:ascii="Times New Roman" w:hAnsi="Times New Roman"/>
                <w:bCs/>
                <w:sz w:val="24"/>
                <w:szCs w:val="24"/>
              </w:rPr>
            </w:pPr>
            <w:r w:rsidRPr="00F47B9B">
              <w:rPr>
                <w:rFonts w:ascii="Times New Roman" w:hAnsi="Times New Roman"/>
                <w:sz w:val="24"/>
                <w:szCs w:val="24"/>
              </w:rPr>
              <w:t>Оценка результатов выполнения   самостоятельных и индивидуальных работ, текущий контроль знаний на занятиях.</w:t>
            </w:r>
          </w:p>
        </w:tc>
      </w:tr>
      <w:tr w:rsidR="00F47B9B" w:rsidRPr="00F47B9B" w14:paraId="790AE514" w14:textId="77777777" w:rsidTr="00487D71">
        <w:trPr>
          <w:trHeight w:val="6656"/>
        </w:trPr>
        <w:tc>
          <w:tcPr>
            <w:tcW w:w="2660" w:type="dxa"/>
            <w:tcBorders>
              <w:top w:val="single" w:sz="4" w:space="0" w:color="auto"/>
              <w:left w:val="single" w:sz="4" w:space="0" w:color="auto"/>
              <w:bottom w:val="single" w:sz="4" w:space="0" w:color="auto"/>
              <w:right w:val="single" w:sz="4" w:space="0" w:color="auto"/>
            </w:tcBorders>
            <w:hideMark/>
          </w:tcPr>
          <w:p w14:paraId="79D32BEC" w14:textId="77777777" w:rsidR="00F47B9B" w:rsidRPr="00F47B9B" w:rsidRDefault="00F47B9B" w:rsidP="00F47B9B">
            <w:pPr>
              <w:numPr>
                <w:ilvl w:val="1"/>
                <w:numId w:val="13"/>
              </w:numPr>
              <w:spacing w:after="0" w:line="240" w:lineRule="auto"/>
              <w:rPr>
                <w:rFonts w:ascii="Times New Roman" w:hAnsi="Times New Roman"/>
                <w:sz w:val="24"/>
                <w:szCs w:val="24"/>
              </w:rPr>
            </w:pPr>
            <w:r w:rsidRPr="00F47B9B">
              <w:rPr>
                <w:rFonts w:ascii="Times New Roman" w:hAnsi="Times New Roman"/>
                <w:sz w:val="24"/>
                <w:szCs w:val="24"/>
              </w:rPr>
              <w:t>характерные черты современного менеджмента;</w:t>
            </w:r>
          </w:p>
          <w:p w14:paraId="3548FB4A" w14:textId="77777777" w:rsidR="00F47B9B" w:rsidRPr="00F47B9B" w:rsidRDefault="00F47B9B" w:rsidP="00F47B9B">
            <w:pPr>
              <w:numPr>
                <w:ilvl w:val="1"/>
                <w:numId w:val="13"/>
              </w:numPr>
              <w:spacing w:after="0" w:line="240" w:lineRule="auto"/>
              <w:rPr>
                <w:rFonts w:ascii="Times New Roman" w:hAnsi="Times New Roman"/>
                <w:sz w:val="24"/>
                <w:szCs w:val="24"/>
              </w:rPr>
            </w:pPr>
            <w:r w:rsidRPr="00F47B9B">
              <w:rPr>
                <w:rFonts w:ascii="Times New Roman" w:hAnsi="Times New Roman"/>
                <w:sz w:val="24"/>
                <w:szCs w:val="24"/>
              </w:rPr>
              <w:t>цикл менеджмента;</w:t>
            </w:r>
          </w:p>
          <w:p w14:paraId="4BDD17C7" w14:textId="77777777" w:rsidR="00F47B9B" w:rsidRPr="00F47B9B" w:rsidRDefault="00F47B9B" w:rsidP="00F47B9B">
            <w:pPr>
              <w:numPr>
                <w:ilvl w:val="1"/>
                <w:numId w:val="13"/>
              </w:numPr>
              <w:spacing w:after="0" w:line="240" w:lineRule="auto"/>
              <w:rPr>
                <w:rFonts w:ascii="Times New Roman" w:hAnsi="Times New Roman"/>
                <w:sz w:val="24"/>
                <w:szCs w:val="24"/>
              </w:rPr>
            </w:pPr>
            <w:r w:rsidRPr="00F47B9B">
              <w:rPr>
                <w:rFonts w:ascii="Times New Roman" w:hAnsi="Times New Roman"/>
                <w:sz w:val="24"/>
                <w:szCs w:val="24"/>
              </w:rPr>
              <w:t>процесс принятия и реализации управленческих решений;</w:t>
            </w:r>
          </w:p>
          <w:p w14:paraId="7BE61B96" w14:textId="77777777" w:rsidR="00F47B9B" w:rsidRPr="00F47B9B" w:rsidRDefault="00F47B9B" w:rsidP="00F47B9B">
            <w:pPr>
              <w:numPr>
                <w:ilvl w:val="1"/>
                <w:numId w:val="13"/>
              </w:numPr>
              <w:spacing w:after="0" w:line="240" w:lineRule="auto"/>
              <w:rPr>
                <w:rFonts w:ascii="Times New Roman" w:hAnsi="Times New Roman"/>
                <w:sz w:val="24"/>
                <w:szCs w:val="24"/>
              </w:rPr>
            </w:pPr>
            <w:r w:rsidRPr="00F47B9B">
              <w:rPr>
                <w:rFonts w:ascii="Times New Roman" w:hAnsi="Times New Roman"/>
                <w:sz w:val="24"/>
                <w:szCs w:val="24"/>
              </w:rPr>
              <w:t>информационное обеспечение менеджмента.</w:t>
            </w:r>
          </w:p>
          <w:p w14:paraId="45BD31B8" w14:textId="77777777" w:rsidR="00F47B9B" w:rsidRPr="00F47B9B" w:rsidRDefault="00F47B9B" w:rsidP="00F47B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14:paraId="06292CCD" w14:textId="77777777" w:rsidR="00F47B9B" w:rsidRPr="00F47B9B" w:rsidRDefault="00F47B9B" w:rsidP="00F47B9B">
            <w:pPr>
              <w:spacing w:after="0" w:line="240" w:lineRule="auto"/>
              <w:rPr>
                <w:rFonts w:ascii="Times New Roman" w:hAnsi="Times New Roman"/>
                <w:bCs/>
                <w:i/>
                <w:sz w:val="24"/>
                <w:szCs w:val="24"/>
              </w:rPr>
            </w:pPr>
          </w:p>
        </w:tc>
        <w:tc>
          <w:tcPr>
            <w:tcW w:w="2232" w:type="dxa"/>
            <w:vMerge/>
            <w:tcBorders>
              <w:top w:val="single" w:sz="4" w:space="0" w:color="auto"/>
              <w:left w:val="single" w:sz="4" w:space="0" w:color="auto"/>
              <w:bottom w:val="single" w:sz="4" w:space="0" w:color="auto"/>
              <w:right w:val="single" w:sz="4" w:space="0" w:color="auto"/>
            </w:tcBorders>
            <w:vAlign w:val="center"/>
            <w:hideMark/>
          </w:tcPr>
          <w:p w14:paraId="74A8567D" w14:textId="77777777" w:rsidR="00F47B9B" w:rsidRPr="00F47B9B" w:rsidRDefault="00F47B9B" w:rsidP="00F47B9B">
            <w:pPr>
              <w:spacing w:after="0" w:line="240" w:lineRule="auto"/>
              <w:rPr>
                <w:rFonts w:ascii="Times New Roman" w:hAnsi="Times New Roman"/>
                <w:bCs/>
                <w:sz w:val="24"/>
                <w:szCs w:val="24"/>
              </w:rPr>
            </w:pPr>
          </w:p>
        </w:tc>
      </w:tr>
      <w:tr w:rsidR="00F47B9B" w:rsidRPr="00F47B9B" w14:paraId="704479DC" w14:textId="77777777" w:rsidTr="00487D71">
        <w:trPr>
          <w:trHeight w:val="789"/>
        </w:trPr>
        <w:tc>
          <w:tcPr>
            <w:tcW w:w="2660" w:type="dxa"/>
            <w:tcBorders>
              <w:top w:val="single" w:sz="4" w:space="0" w:color="auto"/>
              <w:left w:val="single" w:sz="4" w:space="0" w:color="auto"/>
              <w:bottom w:val="single" w:sz="4" w:space="0" w:color="auto"/>
              <w:right w:val="single" w:sz="4" w:space="0" w:color="auto"/>
            </w:tcBorders>
            <w:hideMark/>
          </w:tcPr>
          <w:p w14:paraId="32033138" w14:textId="77777777" w:rsidR="00F47B9B" w:rsidRPr="00F47B9B" w:rsidRDefault="00F47B9B" w:rsidP="00F47B9B">
            <w:pPr>
              <w:spacing w:before="120" w:after="0" w:line="240" w:lineRule="auto"/>
              <w:rPr>
                <w:rFonts w:ascii="Times New Roman" w:hAnsi="Times New Roman"/>
                <w:bCs/>
                <w:i/>
                <w:sz w:val="24"/>
                <w:szCs w:val="24"/>
              </w:rPr>
            </w:pPr>
            <w:r w:rsidRPr="00F47B9B">
              <w:rPr>
                <w:rFonts w:ascii="Times New Roman" w:hAnsi="Times New Roman"/>
                <w:bCs/>
                <w:i/>
                <w:sz w:val="24"/>
                <w:szCs w:val="24"/>
              </w:rPr>
              <w:t>Перечень умений, осваиваемых в рамках дисциплины:</w:t>
            </w:r>
          </w:p>
        </w:tc>
        <w:tc>
          <w:tcPr>
            <w:tcW w:w="4678" w:type="dxa"/>
            <w:vMerge/>
            <w:tcBorders>
              <w:top w:val="single" w:sz="4" w:space="0" w:color="auto"/>
              <w:left w:val="single" w:sz="4" w:space="0" w:color="auto"/>
              <w:bottom w:val="single" w:sz="4" w:space="0" w:color="auto"/>
              <w:right w:val="single" w:sz="4" w:space="0" w:color="auto"/>
            </w:tcBorders>
            <w:vAlign w:val="center"/>
            <w:hideMark/>
          </w:tcPr>
          <w:p w14:paraId="3F83FC0C" w14:textId="77777777" w:rsidR="00F47B9B" w:rsidRPr="00F47B9B" w:rsidRDefault="00F47B9B" w:rsidP="00F47B9B">
            <w:pPr>
              <w:spacing w:after="0" w:line="240" w:lineRule="auto"/>
              <w:rPr>
                <w:rFonts w:ascii="Times New Roman" w:hAnsi="Times New Roman"/>
                <w:bCs/>
                <w:i/>
                <w:sz w:val="24"/>
                <w:szCs w:val="24"/>
              </w:rPr>
            </w:pPr>
          </w:p>
        </w:tc>
        <w:tc>
          <w:tcPr>
            <w:tcW w:w="2232" w:type="dxa"/>
            <w:tcBorders>
              <w:top w:val="single" w:sz="4" w:space="0" w:color="auto"/>
              <w:left w:val="single" w:sz="4" w:space="0" w:color="auto"/>
              <w:bottom w:val="single" w:sz="4" w:space="0" w:color="auto"/>
              <w:right w:val="single" w:sz="4" w:space="0" w:color="auto"/>
            </w:tcBorders>
          </w:tcPr>
          <w:p w14:paraId="456935DF" w14:textId="77777777" w:rsidR="00F47B9B" w:rsidRPr="00F47B9B" w:rsidRDefault="00F47B9B" w:rsidP="00F47B9B">
            <w:pPr>
              <w:spacing w:after="0" w:line="240" w:lineRule="auto"/>
              <w:rPr>
                <w:rFonts w:ascii="Times New Roman" w:hAnsi="Times New Roman"/>
                <w:bCs/>
                <w:i/>
                <w:sz w:val="24"/>
                <w:szCs w:val="24"/>
              </w:rPr>
            </w:pPr>
          </w:p>
        </w:tc>
      </w:tr>
      <w:tr w:rsidR="00F47B9B" w:rsidRPr="00F47B9B" w14:paraId="39F2C733" w14:textId="77777777" w:rsidTr="00487D71">
        <w:trPr>
          <w:trHeight w:val="1855"/>
        </w:trPr>
        <w:tc>
          <w:tcPr>
            <w:tcW w:w="2660" w:type="dxa"/>
            <w:tcBorders>
              <w:top w:val="single" w:sz="4" w:space="0" w:color="auto"/>
              <w:left w:val="single" w:sz="4" w:space="0" w:color="auto"/>
              <w:bottom w:val="single" w:sz="4" w:space="0" w:color="auto"/>
              <w:right w:val="single" w:sz="4" w:space="0" w:color="auto"/>
            </w:tcBorders>
            <w:hideMark/>
          </w:tcPr>
          <w:p w14:paraId="0E03E290" w14:textId="77777777" w:rsidR="00F47B9B" w:rsidRPr="00F47B9B" w:rsidRDefault="00F47B9B" w:rsidP="00F47B9B">
            <w:pPr>
              <w:numPr>
                <w:ilvl w:val="1"/>
                <w:numId w:val="13"/>
              </w:numPr>
              <w:tabs>
                <w:tab w:val="left" w:pos="841"/>
              </w:tabs>
              <w:spacing w:after="0" w:line="240" w:lineRule="auto"/>
              <w:rPr>
                <w:rFonts w:ascii="Times New Roman" w:hAnsi="Times New Roman"/>
                <w:sz w:val="24"/>
                <w:szCs w:val="24"/>
              </w:rPr>
            </w:pPr>
            <w:r w:rsidRPr="00F47B9B">
              <w:rPr>
                <w:rFonts w:ascii="Times New Roman" w:hAnsi="Times New Roman"/>
                <w:sz w:val="24"/>
                <w:szCs w:val="24"/>
              </w:rPr>
              <w:lastRenderedPageBreak/>
              <w:t>управлять конфликтами и стрессами в процессе профессиональной деятельности.</w:t>
            </w:r>
          </w:p>
        </w:tc>
        <w:tc>
          <w:tcPr>
            <w:tcW w:w="4678" w:type="dxa"/>
            <w:vMerge/>
            <w:tcBorders>
              <w:top w:val="single" w:sz="4" w:space="0" w:color="auto"/>
              <w:left w:val="single" w:sz="4" w:space="0" w:color="auto"/>
              <w:bottom w:val="single" w:sz="4" w:space="0" w:color="auto"/>
              <w:right w:val="single" w:sz="4" w:space="0" w:color="auto"/>
            </w:tcBorders>
            <w:vAlign w:val="center"/>
            <w:hideMark/>
          </w:tcPr>
          <w:p w14:paraId="461768AE" w14:textId="77777777" w:rsidR="00F47B9B" w:rsidRPr="00F47B9B" w:rsidRDefault="00F47B9B" w:rsidP="00F47B9B">
            <w:pPr>
              <w:spacing w:after="0" w:line="240" w:lineRule="auto"/>
              <w:rPr>
                <w:rFonts w:ascii="Times New Roman" w:hAnsi="Times New Roman"/>
                <w:bCs/>
                <w:i/>
                <w:sz w:val="24"/>
                <w:szCs w:val="24"/>
              </w:rPr>
            </w:pPr>
          </w:p>
        </w:tc>
        <w:tc>
          <w:tcPr>
            <w:tcW w:w="2232" w:type="dxa"/>
            <w:tcBorders>
              <w:top w:val="single" w:sz="4" w:space="0" w:color="auto"/>
              <w:left w:val="single" w:sz="4" w:space="0" w:color="auto"/>
              <w:bottom w:val="single" w:sz="4" w:space="0" w:color="auto"/>
              <w:right w:val="single" w:sz="4" w:space="0" w:color="auto"/>
            </w:tcBorders>
            <w:hideMark/>
          </w:tcPr>
          <w:p w14:paraId="0B17C829" w14:textId="77777777" w:rsidR="00F47B9B" w:rsidRPr="00F47B9B" w:rsidRDefault="00F47B9B" w:rsidP="00F47B9B">
            <w:pPr>
              <w:widowControl w:val="0"/>
              <w:overflowPunct w:val="0"/>
              <w:autoSpaceDE w:val="0"/>
              <w:autoSpaceDN w:val="0"/>
              <w:adjustRightInd w:val="0"/>
              <w:spacing w:after="0" w:line="227" w:lineRule="auto"/>
              <w:ind w:firstLine="567"/>
              <w:jc w:val="both"/>
              <w:rPr>
                <w:rFonts w:ascii="Times New Roman" w:hAnsi="Times New Roman"/>
                <w:sz w:val="24"/>
                <w:szCs w:val="24"/>
              </w:rPr>
            </w:pPr>
            <w:r w:rsidRPr="00F47B9B">
              <w:rPr>
                <w:rFonts w:ascii="Times New Roman" w:hAnsi="Times New Roman"/>
                <w:sz w:val="24"/>
                <w:szCs w:val="24"/>
              </w:rPr>
              <w:t>Оценка результатов выполнения практических и контрольных работ</w:t>
            </w:r>
          </w:p>
          <w:p w14:paraId="2A66846B" w14:textId="77777777" w:rsidR="00F47B9B" w:rsidRPr="00F47B9B" w:rsidRDefault="00F47B9B" w:rsidP="00F47B9B">
            <w:pPr>
              <w:spacing w:after="0" w:line="240" w:lineRule="auto"/>
              <w:rPr>
                <w:rFonts w:ascii="Times New Roman" w:hAnsi="Times New Roman"/>
                <w:bCs/>
                <w:i/>
                <w:sz w:val="24"/>
                <w:szCs w:val="24"/>
              </w:rPr>
            </w:pPr>
            <w:r w:rsidRPr="00F47B9B">
              <w:rPr>
                <w:rFonts w:ascii="Times New Roman" w:hAnsi="Times New Roman"/>
                <w:sz w:val="24"/>
                <w:szCs w:val="24"/>
              </w:rPr>
              <w:t>Оценка устных опросов</w:t>
            </w:r>
          </w:p>
        </w:tc>
      </w:tr>
    </w:tbl>
    <w:p w14:paraId="31D0D090" w14:textId="77777777" w:rsidR="00F47B9B" w:rsidRPr="00F47B9B" w:rsidRDefault="00F47B9B" w:rsidP="00F47B9B">
      <w:pPr>
        <w:spacing w:after="0" w:line="200" w:lineRule="exact"/>
        <w:rPr>
          <w:rFonts w:ascii="Times New Roman" w:hAnsi="Times New Roman"/>
          <w:sz w:val="20"/>
          <w:szCs w:val="20"/>
        </w:rPr>
      </w:pPr>
    </w:p>
    <w:p w14:paraId="32DDE068" w14:textId="77777777" w:rsidR="00F47B9B" w:rsidRPr="00F47B9B" w:rsidRDefault="00F47B9B" w:rsidP="00F47B9B">
      <w:pPr>
        <w:widowControl w:val="0"/>
        <w:overflowPunct w:val="0"/>
        <w:autoSpaceDE w:val="0"/>
        <w:autoSpaceDN w:val="0"/>
        <w:adjustRightInd w:val="0"/>
        <w:spacing w:after="0" w:line="240" w:lineRule="auto"/>
        <w:jc w:val="both"/>
        <w:rPr>
          <w:rFonts w:ascii="Times New Roman" w:hAnsi="Times New Roman"/>
          <w:b/>
          <w:bCs/>
          <w:sz w:val="24"/>
          <w:szCs w:val="24"/>
        </w:rPr>
      </w:pPr>
    </w:p>
    <w:p w14:paraId="1D1FBE89" w14:textId="294D6221" w:rsidR="00F47B9B" w:rsidRPr="00142D81" w:rsidRDefault="00436EA9" w:rsidP="00436EA9">
      <w:pPr>
        <w:pStyle w:val="1"/>
        <w:jc w:val="center"/>
        <w:rPr>
          <w:rFonts w:ascii="Times New Roman" w:eastAsia="Calibri" w:hAnsi="Times New Roman" w:cs="Times New Roman"/>
          <w:b/>
          <w:color w:val="auto"/>
          <w:sz w:val="28"/>
          <w:szCs w:val="28"/>
          <w:lang w:eastAsia="en-US"/>
        </w:rPr>
      </w:pPr>
      <w:bookmarkStart w:id="13" w:name="_Toc190694235"/>
      <w:r w:rsidRPr="00142D81">
        <w:rPr>
          <w:rFonts w:ascii="Times New Roman" w:eastAsia="Calibri" w:hAnsi="Times New Roman" w:cs="Times New Roman"/>
          <w:b/>
          <w:color w:val="auto"/>
          <w:sz w:val="28"/>
          <w:szCs w:val="28"/>
          <w:lang w:eastAsia="en-US"/>
        </w:rPr>
        <w:t>5.</w:t>
      </w:r>
      <w:r w:rsidR="00F47B9B" w:rsidRPr="00142D81">
        <w:rPr>
          <w:rFonts w:ascii="Times New Roman" w:eastAsia="Calibri" w:hAnsi="Times New Roman" w:cs="Times New Roman"/>
          <w:b/>
          <w:color w:val="auto"/>
          <w:sz w:val="28"/>
          <w:szCs w:val="28"/>
          <w:lang w:eastAsia="en-US"/>
        </w:rPr>
        <w:t>Материалы для проведения промежуточной аттестации</w:t>
      </w:r>
      <w:bookmarkEnd w:id="13"/>
    </w:p>
    <w:p w14:paraId="56B8AFBB" w14:textId="77777777" w:rsidR="005561EF" w:rsidRPr="005561EF" w:rsidRDefault="005561EF" w:rsidP="005561EF">
      <w:pPr>
        <w:spacing w:after="0" w:line="240" w:lineRule="auto"/>
        <w:ind w:firstLine="709"/>
        <w:jc w:val="both"/>
        <w:rPr>
          <w:rFonts w:ascii="Times New Roman" w:hAnsi="Times New Roman"/>
          <w:b/>
          <w:sz w:val="28"/>
          <w:szCs w:val="28"/>
          <w:lang w:eastAsia="en-US"/>
        </w:rPr>
      </w:pPr>
      <w:r w:rsidRPr="005561EF">
        <w:rPr>
          <w:rFonts w:ascii="Times New Roman" w:hAnsi="Times New Roman"/>
          <w:b/>
          <w:sz w:val="28"/>
          <w:szCs w:val="28"/>
          <w:lang w:eastAsia="en-US"/>
        </w:rPr>
        <w:t xml:space="preserve">Инструкция для выполнения заданий закрытого типа: </w:t>
      </w:r>
    </w:p>
    <w:p w14:paraId="063A8210" w14:textId="77777777" w:rsidR="005561EF" w:rsidRPr="005561EF" w:rsidRDefault="005561EF" w:rsidP="005561EF">
      <w:pPr>
        <w:spacing w:after="0" w:line="240" w:lineRule="auto"/>
        <w:ind w:firstLine="709"/>
        <w:jc w:val="both"/>
        <w:rPr>
          <w:rFonts w:ascii="Times New Roman" w:hAnsi="Times New Roman"/>
          <w:sz w:val="28"/>
          <w:szCs w:val="28"/>
          <w:lang w:eastAsia="en-US"/>
        </w:rPr>
      </w:pPr>
      <w:r w:rsidRPr="005561EF">
        <w:rPr>
          <w:rFonts w:ascii="Times New Roman" w:hAnsi="Times New Roman"/>
          <w:sz w:val="28"/>
          <w:szCs w:val="28"/>
          <w:lang w:eastAsia="en-US"/>
        </w:rPr>
        <w:t>-  на выполнение теста обучающемуся дается 20 минут;</w:t>
      </w:r>
    </w:p>
    <w:p w14:paraId="0D9C4D39" w14:textId="77777777" w:rsidR="005561EF" w:rsidRPr="005561EF" w:rsidRDefault="005561EF" w:rsidP="005561EF">
      <w:pPr>
        <w:spacing w:after="0" w:line="240" w:lineRule="auto"/>
        <w:ind w:firstLine="709"/>
        <w:jc w:val="both"/>
        <w:rPr>
          <w:rFonts w:ascii="Times New Roman" w:hAnsi="Times New Roman"/>
          <w:sz w:val="28"/>
          <w:szCs w:val="28"/>
          <w:lang w:eastAsia="en-US"/>
        </w:rPr>
      </w:pPr>
      <w:r w:rsidRPr="005561EF">
        <w:rPr>
          <w:rFonts w:ascii="Times New Roman" w:hAnsi="Times New Roman"/>
          <w:sz w:val="28"/>
          <w:szCs w:val="28"/>
          <w:lang w:eastAsia="en-US"/>
        </w:rPr>
        <w:t xml:space="preserve">- каждый обучающийся решает 15 тестовых заданий, выбранных из базы тестовых заданий; </w:t>
      </w:r>
    </w:p>
    <w:p w14:paraId="404B3A08" w14:textId="77777777" w:rsidR="005561EF" w:rsidRPr="005561EF" w:rsidRDefault="005561EF" w:rsidP="005561EF">
      <w:pPr>
        <w:spacing w:after="0" w:line="240" w:lineRule="auto"/>
        <w:ind w:firstLine="709"/>
        <w:jc w:val="both"/>
        <w:rPr>
          <w:rFonts w:ascii="Times New Roman" w:hAnsi="Times New Roman"/>
          <w:sz w:val="28"/>
          <w:szCs w:val="28"/>
          <w:lang w:eastAsia="en-US"/>
        </w:rPr>
      </w:pPr>
      <w:r w:rsidRPr="005561EF">
        <w:rPr>
          <w:rFonts w:ascii="Times New Roman" w:hAnsi="Times New Roman"/>
          <w:sz w:val="28"/>
          <w:szCs w:val="28"/>
          <w:lang w:eastAsia="en-US"/>
        </w:rPr>
        <w:t>- при ответе на каждое задание обучающийся должен выбрать один или все правильные ответы, согласно указанию, перед каждым тестовым заданием;</w:t>
      </w:r>
    </w:p>
    <w:p w14:paraId="20FE12D5" w14:textId="77777777" w:rsidR="005561EF" w:rsidRPr="005561EF" w:rsidRDefault="005561EF" w:rsidP="005561EF">
      <w:pPr>
        <w:spacing w:after="0" w:line="240" w:lineRule="auto"/>
        <w:ind w:firstLine="709"/>
        <w:jc w:val="both"/>
        <w:rPr>
          <w:rFonts w:ascii="Times New Roman" w:hAnsi="Times New Roman"/>
          <w:b/>
          <w:i/>
          <w:sz w:val="28"/>
          <w:szCs w:val="28"/>
          <w:lang w:eastAsia="en-US"/>
        </w:rPr>
      </w:pPr>
      <w:r w:rsidRPr="005561EF">
        <w:rPr>
          <w:rFonts w:ascii="Times New Roman" w:hAnsi="Times New Roman"/>
          <w:sz w:val="28"/>
          <w:szCs w:val="28"/>
          <w:lang w:eastAsia="en-US"/>
        </w:rPr>
        <w:t>- тестирование проводится с использованием тестов на бумажном носителе;</w:t>
      </w:r>
    </w:p>
    <w:p w14:paraId="4E254B9F" w14:textId="77777777" w:rsidR="005561EF" w:rsidRPr="005561EF" w:rsidRDefault="005561EF" w:rsidP="005561EF">
      <w:pPr>
        <w:spacing w:after="0" w:line="240" w:lineRule="auto"/>
        <w:ind w:firstLine="709"/>
        <w:jc w:val="both"/>
        <w:rPr>
          <w:rFonts w:ascii="Times New Roman" w:hAnsi="Times New Roman"/>
          <w:sz w:val="28"/>
          <w:szCs w:val="28"/>
          <w:lang w:eastAsia="en-US"/>
        </w:rPr>
      </w:pPr>
      <w:r w:rsidRPr="005561EF">
        <w:rPr>
          <w:rFonts w:ascii="Times New Roman" w:hAnsi="Times New Roman"/>
          <w:sz w:val="28"/>
          <w:szCs w:val="28"/>
          <w:lang w:eastAsia="en-US"/>
        </w:rPr>
        <w:t xml:space="preserve">- критерии оценивания: </w:t>
      </w:r>
    </w:p>
    <w:p w14:paraId="07D2EF3A" w14:textId="77777777" w:rsidR="005561EF" w:rsidRPr="005561EF" w:rsidRDefault="005561EF" w:rsidP="005561EF">
      <w:pPr>
        <w:spacing w:after="0" w:line="240" w:lineRule="auto"/>
        <w:ind w:firstLine="709"/>
        <w:jc w:val="both"/>
        <w:rPr>
          <w:rFonts w:ascii="Times New Roman" w:hAnsi="Times New Roman"/>
          <w:sz w:val="28"/>
          <w:szCs w:val="28"/>
          <w:lang w:eastAsia="en-US"/>
        </w:rPr>
      </w:pPr>
      <w:r w:rsidRPr="005561EF">
        <w:rPr>
          <w:rFonts w:ascii="Times New Roman" w:hAnsi="Times New Roman"/>
          <w:sz w:val="28"/>
          <w:szCs w:val="28"/>
          <w:lang w:eastAsia="en-US"/>
        </w:rPr>
        <w:t>«Отлично» - «5» - выставляется при решении теста по дисциплине на 80% и выше;</w:t>
      </w:r>
    </w:p>
    <w:p w14:paraId="42303D17" w14:textId="77777777" w:rsidR="005561EF" w:rsidRPr="005561EF" w:rsidRDefault="005561EF" w:rsidP="005561EF">
      <w:pPr>
        <w:spacing w:after="0" w:line="240" w:lineRule="auto"/>
        <w:ind w:firstLine="709"/>
        <w:jc w:val="both"/>
        <w:rPr>
          <w:rFonts w:ascii="Times New Roman" w:hAnsi="Times New Roman"/>
          <w:sz w:val="28"/>
          <w:szCs w:val="28"/>
          <w:lang w:eastAsia="en-US"/>
        </w:rPr>
      </w:pPr>
      <w:r w:rsidRPr="005561EF">
        <w:rPr>
          <w:rFonts w:ascii="Times New Roman" w:hAnsi="Times New Roman"/>
          <w:sz w:val="28"/>
          <w:szCs w:val="28"/>
          <w:lang w:eastAsia="en-US"/>
        </w:rPr>
        <w:t>«Хорошо» - «4» - выставляется при решении теста по дисциплине не ниже, чем 70%;</w:t>
      </w:r>
    </w:p>
    <w:p w14:paraId="4FA47DF6" w14:textId="77777777" w:rsidR="005561EF" w:rsidRPr="005561EF" w:rsidRDefault="005561EF" w:rsidP="005561EF">
      <w:pPr>
        <w:spacing w:after="0" w:line="240" w:lineRule="auto"/>
        <w:ind w:firstLine="709"/>
        <w:jc w:val="both"/>
        <w:rPr>
          <w:rFonts w:ascii="Times New Roman" w:hAnsi="Times New Roman"/>
          <w:sz w:val="28"/>
          <w:szCs w:val="28"/>
          <w:lang w:eastAsia="en-US"/>
        </w:rPr>
      </w:pPr>
      <w:r w:rsidRPr="005561EF">
        <w:rPr>
          <w:rFonts w:ascii="Times New Roman" w:hAnsi="Times New Roman"/>
          <w:sz w:val="28"/>
          <w:szCs w:val="28"/>
          <w:lang w:eastAsia="en-US"/>
        </w:rPr>
        <w:t>«Удовлетворительно» - «3» - выставляется при решении теста по дисциплине не ниже, чем на 60%;</w:t>
      </w:r>
    </w:p>
    <w:p w14:paraId="748121B4" w14:textId="77777777" w:rsidR="005561EF" w:rsidRPr="005561EF" w:rsidRDefault="005561EF" w:rsidP="005561EF">
      <w:pPr>
        <w:spacing w:after="0" w:line="240" w:lineRule="auto"/>
        <w:ind w:firstLine="709"/>
        <w:jc w:val="both"/>
        <w:rPr>
          <w:rFonts w:ascii="Times New Roman" w:hAnsi="Times New Roman"/>
          <w:sz w:val="28"/>
          <w:szCs w:val="28"/>
          <w:lang w:eastAsia="en-US"/>
        </w:rPr>
      </w:pPr>
      <w:r w:rsidRPr="005561EF">
        <w:rPr>
          <w:rFonts w:ascii="Times New Roman" w:hAnsi="Times New Roman"/>
          <w:sz w:val="28"/>
          <w:szCs w:val="28"/>
          <w:lang w:eastAsia="en-US"/>
        </w:rPr>
        <w:t>«Неудовлетворительно» - «2» - выставляется при решении теста по дисциплине ниже 50%.</w:t>
      </w:r>
    </w:p>
    <w:p w14:paraId="18F6E058" w14:textId="77777777" w:rsidR="005561EF" w:rsidRPr="005561EF" w:rsidRDefault="005561EF" w:rsidP="005561EF">
      <w:pPr>
        <w:spacing w:after="0" w:line="240" w:lineRule="auto"/>
        <w:ind w:firstLine="709"/>
        <w:jc w:val="both"/>
        <w:rPr>
          <w:rFonts w:ascii="Times New Roman" w:hAnsi="Times New Roman"/>
          <w:sz w:val="28"/>
          <w:szCs w:val="28"/>
          <w:lang w:eastAsia="en-US"/>
        </w:rPr>
      </w:pPr>
    </w:p>
    <w:p w14:paraId="4787486F" w14:textId="77777777" w:rsidR="005561EF" w:rsidRPr="005561EF" w:rsidRDefault="005561EF" w:rsidP="005561EF">
      <w:pPr>
        <w:spacing w:after="0" w:line="240" w:lineRule="auto"/>
        <w:ind w:firstLine="709"/>
        <w:jc w:val="both"/>
        <w:rPr>
          <w:rFonts w:ascii="Times New Roman" w:hAnsi="Times New Roman"/>
          <w:sz w:val="28"/>
          <w:szCs w:val="28"/>
          <w:lang w:eastAsia="en-US"/>
        </w:rPr>
      </w:pPr>
      <w:r w:rsidRPr="005561EF">
        <w:rPr>
          <w:rFonts w:ascii="Times New Roman" w:hAnsi="Times New Roman"/>
          <w:b/>
          <w:bCs/>
          <w:sz w:val="28"/>
          <w:szCs w:val="28"/>
          <w:lang w:eastAsia="en-US"/>
        </w:rPr>
        <w:t>Компетенция</w:t>
      </w:r>
      <w:r w:rsidRPr="005561EF">
        <w:rPr>
          <w:rFonts w:ascii="Times New Roman" w:hAnsi="Times New Roman"/>
          <w:sz w:val="28"/>
          <w:szCs w:val="28"/>
          <w:lang w:eastAsia="en-US"/>
        </w:rPr>
        <w:t xml:space="preserve">: </w:t>
      </w:r>
    </w:p>
    <w:p w14:paraId="2BF29421" w14:textId="77777777" w:rsidR="005561EF" w:rsidRPr="005561EF" w:rsidRDefault="005561EF" w:rsidP="005561EF">
      <w:pPr>
        <w:spacing w:after="0" w:line="240" w:lineRule="auto"/>
        <w:ind w:firstLine="709"/>
        <w:jc w:val="both"/>
        <w:rPr>
          <w:rFonts w:ascii="Times New Roman" w:hAnsi="Times New Roman"/>
          <w:sz w:val="28"/>
          <w:szCs w:val="28"/>
          <w:lang w:eastAsia="en-US"/>
        </w:rPr>
      </w:pPr>
      <w:r w:rsidRPr="005561EF">
        <w:rPr>
          <w:rFonts w:ascii="Times New Roman" w:hAnsi="Times New Roman"/>
          <w:sz w:val="28"/>
          <w:szCs w:val="28"/>
          <w:lang w:eastAsia="en-US"/>
        </w:rPr>
        <w:t>ОК.1 Понимать сущность и социальную значимость своей будущей профессии, проявлять к ней устойчивый интерес.</w:t>
      </w:r>
    </w:p>
    <w:p w14:paraId="14298C9C" w14:textId="77777777" w:rsidR="005561EF" w:rsidRPr="005561EF" w:rsidRDefault="005561EF" w:rsidP="005561EF">
      <w:pPr>
        <w:spacing w:after="0" w:line="240" w:lineRule="auto"/>
        <w:ind w:firstLine="709"/>
        <w:jc w:val="both"/>
        <w:rPr>
          <w:rFonts w:ascii="Times New Roman" w:hAnsi="Times New Roman"/>
          <w:sz w:val="28"/>
          <w:szCs w:val="28"/>
          <w:lang w:eastAsia="en-US"/>
        </w:rPr>
      </w:pPr>
      <w:r w:rsidRPr="005561EF">
        <w:rPr>
          <w:rFonts w:ascii="Times New Roman" w:hAnsi="Times New Roman"/>
          <w:sz w:val="28"/>
          <w:szCs w:val="28"/>
          <w:lang w:eastAsia="en-US"/>
        </w:rPr>
        <w:t xml:space="preserve">Результаты обучения: </w:t>
      </w:r>
    </w:p>
    <w:p w14:paraId="1903EF40" w14:textId="77777777" w:rsidR="005561EF" w:rsidRPr="005561EF" w:rsidRDefault="005561EF" w:rsidP="005561EF">
      <w:pPr>
        <w:spacing w:after="0" w:line="240" w:lineRule="auto"/>
        <w:ind w:firstLine="709"/>
        <w:jc w:val="both"/>
        <w:rPr>
          <w:rFonts w:ascii="Times New Roman" w:hAnsi="Times New Roman"/>
          <w:i/>
          <w:sz w:val="28"/>
          <w:szCs w:val="28"/>
          <w:lang w:eastAsia="en-US"/>
        </w:rPr>
      </w:pPr>
      <w:r w:rsidRPr="005561EF">
        <w:rPr>
          <w:rFonts w:ascii="Times New Roman" w:hAnsi="Times New Roman"/>
          <w:sz w:val="28"/>
          <w:szCs w:val="28"/>
          <w:lang w:eastAsia="en-US"/>
        </w:rPr>
        <w:t>Знает: основные принципы и функции менеджмента, включая планирование, организацию, мотивацию и контроль.</w:t>
      </w:r>
    </w:p>
    <w:p w14:paraId="46FE3507" w14:textId="77777777" w:rsidR="005561EF" w:rsidRPr="005561EF" w:rsidRDefault="005561EF" w:rsidP="005561EF">
      <w:pPr>
        <w:spacing w:after="0" w:line="240" w:lineRule="auto"/>
        <w:ind w:firstLine="709"/>
        <w:jc w:val="both"/>
        <w:rPr>
          <w:rFonts w:ascii="Times New Roman" w:hAnsi="Times New Roman"/>
          <w:iCs/>
          <w:sz w:val="28"/>
          <w:szCs w:val="28"/>
          <w:lang w:eastAsia="en-US"/>
        </w:rPr>
      </w:pPr>
      <w:r w:rsidRPr="005561EF">
        <w:rPr>
          <w:rFonts w:ascii="Times New Roman" w:hAnsi="Times New Roman"/>
          <w:sz w:val="28"/>
          <w:szCs w:val="28"/>
          <w:lang w:eastAsia="en-US"/>
        </w:rPr>
        <w:t>Умеет</w:t>
      </w:r>
      <w:r w:rsidRPr="005561EF">
        <w:rPr>
          <w:rFonts w:ascii="Times New Roman" w:hAnsi="Times New Roman"/>
          <w:i/>
          <w:sz w:val="28"/>
          <w:szCs w:val="28"/>
          <w:lang w:eastAsia="en-US"/>
        </w:rPr>
        <w:t xml:space="preserve">: </w:t>
      </w:r>
      <w:r w:rsidRPr="005561EF">
        <w:rPr>
          <w:rFonts w:ascii="Times New Roman" w:hAnsi="Times New Roman"/>
          <w:sz w:val="28"/>
          <w:szCs w:val="28"/>
          <w:lang w:eastAsia="en-US"/>
        </w:rPr>
        <w:t>анализировать и оценивать влияние управленческих решений на деятельность организации и ее сотрудников.</w:t>
      </w:r>
    </w:p>
    <w:p w14:paraId="21453206" w14:textId="77777777" w:rsidR="005561EF" w:rsidRPr="005561EF" w:rsidRDefault="005561EF" w:rsidP="005561EF">
      <w:pPr>
        <w:spacing w:after="0" w:line="259" w:lineRule="auto"/>
        <w:ind w:firstLine="708"/>
        <w:rPr>
          <w:rFonts w:ascii="Times New Roman" w:eastAsia="Calibri" w:hAnsi="Times New Roman"/>
          <w:b/>
          <w:sz w:val="28"/>
          <w:szCs w:val="28"/>
          <w:lang w:eastAsia="en-US"/>
        </w:rPr>
      </w:pPr>
      <w:r w:rsidRPr="005561EF">
        <w:rPr>
          <w:rFonts w:ascii="Times New Roman" w:hAnsi="Times New Roman"/>
          <w:sz w:val="28"/>
          <w:szCs w:val="28"/>
          <w:lang w:eastAsia="en-US"/>
        </w:rPr>
        <w:t>Владеет: навыками критического мышления для анализа управленческих ситуаций и принятия обоснованных решений.</w:t>
      </w:r>
    </w:p>
    <w:p w14:paraId="769CD9E8" w14:textId="77777777" w:rsidR="005561EF" w:rsidRPr="005561EF" w:rsidRDefault="005561EF" w:rsidP="005561EF">
      <w:pPr>
        <w:spacing w:after="0" w:line="240" w:lineRule="auto"/>
        <w:ind w:firstLine="708"/>
        <w:rPr>
          <w:rFonts w:ascii="Times New Roman" w:eastAsia="Calibri" w:hAnsi="Times New Roman"/>
          <w:bCs/>
          <w:sz w:val="24"/>
          <w:szCs w:val="24"/>
          <w:lang w:eastAsia="en-US"/>
        </w:rPr>
      </w:pPr>
    </w:p>
    <w:tbl>
      <w:tblPr>
        <w:tblStyle w:val="15"/>
        <w:tblW w:w="9634" w:type="dxa"/>
        <w:tblLook w:val="04A0" w:firstRow="1" w:lastRow="0" w:firstColumn="1" w:lastColumn="0" w:noHBand="0" w:noVBand="1"/>
      </w:tblPr>
      <w:tblGrid>
        <w:gridCol w:w="9634"/>
      </w:tblGrid>
      <w:tr w:rsidR="005561EF" w:rsidRPr="005561EF" w14:paraId="6092D0D7" w14:textId="77777777" w:rsidTr="006E72CB">
        <w:tc>
          <w:tcPr>
            <w:tcW w:w="9634" w:type="dxa"/>
          </w:tcPr>
          <w:p w14:paraId="7A608F4A"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1. Какова основная цель менеджмента в организации?</w:t>
            </w:r>
          </w:p>
          <w:p w14:paraId="65660D61"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а. Максимизация прибыли </w:t>
            </w:r>
          </w:p>
          <w:p w14:paraId="171C3A0D"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б. Обеспечение занятости сотрудников</w:t>
            </w:r>
          </w:p>
          <w:p w14:paraId="30EBC935"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Увеличение количества продуктов</w:t>
            </w:r>
          </w:p>
        </w:tc>
      </w:tr>
      <w:tr w:rsidR="005561EF" w:rsidRPr="005561EF" w14:paraId="60AD422D" w14:textId="77777777" w:rsidTr="006E72CB">
        <w:tc>
          <w:tcPr>
            <w:tcW w:w="9634" w:type="dxa"/>
          </w:tcPr>
          <w:p w14:paraId="7B62B918" w14:textId="77777777" w:rsidR="005561EF" w:rsidRPr="005561EF" w:rsidRDefault="005561EF" w:rsidP="005561EF">
            <w:pPr>
              <w:spacing w:after="0" w:line="240" w:lineRule="auto"/>
              <w:rPr>
                <w:rFonts w:ascii="Times New Roman" w:eastAsia="Calibri" w:hAnsi="Times New Roman"/>
                <w:sz w:val="24"/>
                <w:szCs w:val="24"/>
                <w:lang w:eastAsia="en-US"/>
              </w:rPr>
            </w:pPr>
            <w:r w:rsidRPr="005561EF">
              <w:rPr>
                <w:rFonts w:ascii="Times New Roman" w:eastAsia="Calibri" w:hAnsi="Times New Roman"/>
                <w:sz w:val="24"/>
                <w:szCs w:val="24"/>
                <w:lang w:eastAsia="en-US"/>
              </w:rPr>
              <w:t>2. Что такое управление по целям?</w:t>
            </w:r>
          </w:p>
          <w:p w14:paraId="1563CAA1" w14:textId="77777777" w:rsidR="005561EF" w:rsidRPr="005561EF" w:rsidRDefault="005561EF" w:rsidP="005561EF">
            <w:pPr>
              <w:spacing w:after="0" w:line="240" w:lineRule="auto"/>
              <w:rPr>
                <w:rFonts w:ascii="Times New Roman" w:eastAsia="Calibri" w:hAnsi="Times New Roman"/>
                <w:sz w:val="24"/>
                <w:szCs w:val="24"/>
                <w:lang w:eastAsia="en-US"/>
              </w:rPr>
            </w:pPr>
            <w:r w:rsidRPr="005561EF">
              <w:rPr>
                <w:rFonts w:ascii="Times New Roman" w:eastAsia="Calibri" w:hAnsi="Times New Roman"/>
                <w:sz w:val="24"/>
                <w:szCs w:val="24"/>
                <w:lang w:eastAsia="en-US"/>
              </w:rPr>
              <w:t xml:space="preserve">а. Максимизация прибыли </w:t>
            </w:r>
          </w:p>
          <w:p w14:paraId="30612E2C" w14:textId="77777777" w:rsidR="005561EF" w:rsidRPr="005561EF" w:rsidRDefault="005561EF" w:rsidP="005561EF">
            <w:pPr>
              <w:spacing w:after="0" w:line="240" w:lineRule="auto"/>
              <w:rPr>
                <w:rFonts w:ascii="Times New Roman" w:eastAsia="Calibri" w:hAnsi="Times New Roman"/>
                <w:sz w:val="24"/>
                <w:szCs w:val="24"/>
                <w:lang w:eastAsia="en-US"/>
              </w:rPr>
            </w:pPr>
            <w:r w:rsidRPr="005561EF">
              <w:rPr>
                <w:rFonts w:ascii="Times New Roman" w:eastAsia="Calibri" w:hAnsi="Times New Roman"/>
                <w:sz w:val="24"/>
                <w:szCs w:val="24"/>
                <w:lang w:eastAsia="en-US"/>
              </w:rPr>
              <w:t>б. Обеспечение занятости сотрудников</w:t>
            </w:r>
          </w:p>
          <w:p w14:paraId="1B3523DB" w14:textId="77777777" w:rsidR="005561EF" w:rsidRPr="005561EF" w:rsidRDefault="005561EF" w:rsidP="005561EF">
            <w:pPr>
              <w:spacing w:after="0" w:line="240" w:lineRule="auto"/>
              <w:rPr>
                <w:rFonts w:ascii="Times New Roman" w:eastAsia="Calibri" w:hAnsi="Times New Roman"/>
                <w:sz w:val="24"/>
                <w:szCs w:val="24"/>
                <w:lang w:eastAsia="en-US"/>
              </w:rPr>
            </w:pPr>
            <w:r w:rsidRPr="005561EF">
              <w:rPr>
                <w:rFonts w:ascii="Times New Roman" w:eastAsia="Calibri" w:hAnsi="Times New Roman"/>
                <w:sz w:val="24"/>
                <w:szCs w:val="24"/>
                <w:lang w:eastAsia="en-US"/>
              </w:rPr>
              <w:t>в. Увеличение количества продуктов</w:t>
            </w:r>
          </w:p>
        </w:tc>
      </w:tr>
      <w:tr w:rsidR="005561EF" w:rsidRPr="005561EF" w14:paraId="4BFBDD6D" w14:textId="77777777" w:rsidTr="006E72CB">
        <w:tc>
          <w:tcPr>
            <w:tcW w:w="9634" w:type="dxa"/>
          </w:tcPr>
          <w:p w14:paraId="71D0AC55"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3. Какое из следующих утверждений верно относительно лидерства?</w:t>
            </w:r>
          </w:p>
          <w:p w14:paraId="6D703FF9"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Лидерство не имеет значения в менеджменте</w:t>
            </w:r>
          </w:p>
          <w:p w14:paraId="0653207B"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lastRenderedPageBreak/>
              <w:t>б Лидерство связано только с авторитарным стилем управления</w:t>
            </w:r>
          </w:p>
          <w:p w14:paraId="3E11CD40"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Лидерство включает в себя влияние на людей для достижения целей</w:t>
            </w:r>
          </w:p>
        </w:tc>
      </w:tr>
      <w:tr w:rsidR="005561EF" w:rsidRPr="005561EF" w14:paraId="5C9C6542" w14:textId="77777777" w:rsidTr="006E72CB">
        <w:tc>
          <w:tcPr>
            <w:tcW w:w="9634" w:type="dxa"/>
          </w:tcPr>
          <w:p w14:paraId="186A7BE3"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lastRenderedPageBreak/>
              <w:t>4. Что такое корпоративная культура?</w:t>
            </w:r>
          </w:p>
          <w:p w14:paraId="481F6C69"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Набор правил, касающихся одежды сотрудников</w:t>
            </w:r>
          </w:p>
          <w:p w14:paraId="788ED3C7"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Совокупность ценностей, норм и практик, которые определяют поведение в организации </w:t>
            </w:r>
          </w:p>
          <w:p w14:paraId="1A5F7F1E"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Описание финансовых показателей компании</w:t>
            </w:r>
          </w:p>
        </w:tc>
      </w:tr>
      <w:tr w:rsidR="005561EF" w:rsidRPr="005561EF" w14:paraId="32FF50F0" w14:textId="77777777" w:rsidTr="006E72CB">
        <w:tc>
          <w:tcPr>
            <w:tcW w:w="9634" w:type="dxa"/>
          </w:tcPr>
          <w:p w14:paraId="76E57A20"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5. Какова роль менеджера в организации?</w:t>
            </w:r>
          </w:p>
          <w:p w14:paraId="5C8B2611"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а. Принятие решений и распределение ресурсов </w:t>
            </w:r>
          </w:p>
          <w:p w14:paraId="61405189"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б. Выполнение всех задач самостоятельно</w:t>
            </w:r>
          </w:p>
          <w:p w14:paraId="7B84DC2B"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Игнорирование мнения сотрудников</w:t>
            </w:r>
          </w:p>
        </w:tc>
      </w:tr>
      <w:tr w:rsidR="005561EF" w:rsidRPr="005561EF" w14:paraId="570588AD" w14:textId="77777777" w:rsidTr="006E72CB">
        <w:tc>
          <w:tcPr>
            <w:tcW w:w="9634" w:type="dxa"/>
          </w:tcPr>
          <w:p w14:paraId="07D0CFA6"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6. Что такое SWOT-анализ?</w:t>
            </w:r>
          </w:p>
          <w:p w14:paraId="70BAB937"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Метод оценки финансовых рисков</w:t>
            </w:r>
          </w:p>
          <w:p w14:paraId="46606FBC"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Инструмент для анализа сильных и слабых сторон, возможностей и угроз </w:t>
            </w:r>
          </w:p>
          <w:p w14:paraId="7CAB69C4"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Метод управления проектами</w:t>
            </w:r>
          </w:p>
        </w:tc>
      </w:tr>
      <w:tr w:rsidR="005561EF" w:rsidRPr="005561EF" w14:paraId="0028CEF5" w14:textId="77777777" w:rsidTr="006E72CB">
        <w:tc>
          <w:tcPr>
            <w:tcW w:w="9634" w:type="dxa"/>
          </w:tcPr>
          <w:p w14:paraId="0A593416"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7. Какой из следующих факторов является внешним для организации?</w:t>
            </w:r>
          </w:p>
          <w:p w14:paraId="1B2FDE4D"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Структура управления</w:t>
            </w:r>
          </w:p>
          <w:p w14:paraId="166FED31"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Конкуренция на рынке </w:t>
            </w:r>
          </w:p>
          <w:p w14:paraId="5EEB33A3"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Корпоративная культура</w:t>
            </w:r>
          </w:p>
        </w:tc>
      </w:tr>
      <w:tr w:rsidR="005561EF" w:rsidRPr="005561EF" w14:paraId="2F938DDA" w14:textId="77777777" w:rsidTr="006E72CB">
        <w:tc>
          <w:tcPr>
            <w:tcW w:w="9634" w:type="dxa"/>
          </w:tcPr>
          <w:p w14:paraId="38983F35"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8. Что такое делегирование полномочий?</w:t>
            </w:r>
          </w:p>
          <w:p w14:paraId="43BDA28E"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Передача ответственности за выполнение задач другим сотрудникам</w:t>
            </w:r>
          </w:p>
          <w:p w14:paraId="5D1202B1"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б. Увеличение контроля над подчиненными</w:t>
            </w:r>
          </w:p>
          <w:p w14:paraId="16FE29BA"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Отказ от выполнения задач</w:t>
            </w:r>
          </w:p>
        </w:tc>
      </w:tr>
      <w:tr w:rsidR="005561EF" w:rsidRPr="005561EF" w14:paraId="2570F5E4" w14:textId="77777777" w:rsidTr="006E72CB">
        <w:tc>
          <w:tcPr>
            <w:tcW w:w="9634" w:type="dxa"/>
          </w:tcPr>
          <w:p w14:paraId="4AB5B066"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9. Каковы основные функции менеджмента?</w:t>
            </w:r>
          </w:p>
          <w:p w14:paraId="373D087B"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а. Планирование, организация, мотивация, контроль </w:t>
            </w:r>
          </w:p>
          <w:p w14:paraId="3B7B1ED7"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б. Продажа, реклама, производство</w:t>
            </w:r>
          </w:p>
          <w:p w14:paraId="7D5AF4DE"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Набор персонала, увольнение, обучение</w:t>
            </w:r>
          </w:p>
        </w:tc>
      </w:tr>
      <w:tr w:rsidR="005561EF" w:rsidRPr="005561EF" w14:paraId="4C31EFEA" w14:textId="77777777" w:rsidTr="006E72CB">
        <w:tc>
          <w:tcPr>
            <w:tcW w:w="9634" w:type="dxa"/>
          </w:tcPr>
          <w:p w14:paraId="7995EE70"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10. Какое из следующих утверждений о мотивации верно?</w:t>
            </w:r>
          </w:p>
          <w:p w14:paraId="07E92AE3"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Мотивация не влияет на производительность труда</w:t>
            </w:r>
          </w:p>
          <w:p w14:paraId="171F0508"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Мотивация может быть как внутренней, так и внешней </w:t>
            </w:r>
          </w:p>
          <w:p w14:paraId="1C10D116"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Все сотрудники мотивированы одинаково</w:t>
            </w:r>
          </w:p>
        </w:tc>
      </w:tr>
      <w:tr w:rsidR="005561EF" w:rsidRPr="005561EF" w14:paraId="452C05DF" w14:textId="77777777" w:rsidTr="006E72CB">
        <w:tc>
          <w:tcPr>
            <w:tcW w:w="9634" w:type="dxa"/>
          </w:tcPr>
          <w:p w14:paraId="32CDC351"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11. Какова социальная значимость менеджмента?</w:t>
            </w:r>
          </w:p>
          <w:p w14:paraId="1ACAD611"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Менеджмент влияет только на экономические показатели</w:t>
            </w:r>
          </w:p>
          <w:p w14:paraId="72830345"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Менеджмент способствует улучшению качества жизни работников и общества в целом </w:t>
            </w:r>
          </w:p>
          <w:p w14:paraId="272157A4"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Менеджмент не имеет социальной значимости</w:t>
            </w:r>
          </w:p>
        </w:tc>
      </w:tr>
      <w:tr w:rsidR="005561EF" w:rsidRPr="005561EF" w14:paraId="03737140" w14:textId="77777777" w:rsidTr="006E72CB">
        <w:tc>
          <w:tcPr>
            <w:tcW w:w="9634" w:type="dxa"/>
          </w:tcPr>
          <w:p w14:paraId="44EA06F1"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12. Что такое стратегическое планирование?</w:t>
            </w:r>
          </w:p>
          <w:p w14:paraId="6119179A"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Процесс создания отчетов о прошлых результатах</w:t>
            </w:r>
          </w:p>
          <w:p w14:paraId="1AAB56CC"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Определение долгосрочных целей и путей их достижения </w:t>
            </w:r>
          </w:p>
          <w:p w14:paraId="3A2DA082"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Описание текущих операций компании</w:t>
            </w:r>
          </w:p>
        </w:tc>
      </w:tr>
      <w:tr w:rsidR="005561EF" w:rsidRPr="005561EF" w14:paraId="2BF6312B" w14:textId="77777777" w:rsidTr="006E72CB">
        <w:tc>
          <w:tcPr>
            <w:tcW w:w="9634" w:type="dxa"/>
          </w:tcPr>
          <w:p w14:paraId="7ECC4571"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13. Какое из следующих утверждений о команде верно?</w:t>
            </w:r>
          </w:p>
          <w:p w14:paraId="7D90EBCB"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Команды всегда работают менее эффективно, чем индивидуальные работники</w:t>
            </w:r>
          </w:p>
          <w:p w14:paraId="3BB2D2BE"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б. Команда может достигать лучших результатов благодаря совместной работе</w:t>
            </w:r>
          </w:p>
          <w:p w14:paraId="564B9093"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Команда не требует руководства</w:t>
            </w:r>
          </w:p>
        </w:tc>
      </w:tr>
      <w:tr w:rsidR="005561EF" w:rsidRPr="005561EF" w14:paraId="4A2ED080" w14:textId="77777777" w:rsidTr="006E72CB">
        <w:tc>
          <w:tcPr>
            <w:tcW w:w="9634" w:type="dxa"/>
          </w:tcPr>
          <w:p w14:paraId="1EC90954"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14. Что такое управление изменениями?</w:t>
            </w:r>
          </w:p>
          <w:p w14:paraId="217792AA"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Процесс, связанный с игнорированием изменений в организации</w:t>
            </w:r>
          </w:p>
          <w:p w14:paraId="0342519D"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Подход к управлению процессами адаптации к новым условиям </w:t>
            </w:r>
          </w:p>
          <w:p w14:paraId="22419CF3"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Метод увеличения числа сотрудников</w:t>
            </w:r>
          </w:p>
        </w:tc>
      </w:tr>
      <w:tr w:rsidR="005561EF" w:rsidRPr="005561EF" w14:paraId="719380B0" w14:textId="77777777" w:rsidTr="006E72CB">
        <w:tc>
          <w:tcPr>
            <w:tcW w:w="9634" w:type="dxa"/>
          </w:tcPr>
          <w:p w14:paraId="01018E27"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15. Какова роль этики в менеджменте?</w:t>
            </w:r>
          </w:p>
          <w:p w14:paraId="33B724DE"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Этика не имеет значения в бизнесе</w:t>
            </w:r>
          </w:p>
          <w:p w14:paraId="140E230E"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Этика помогает формировать доверие и репутацию компании </w:t>
            </w:r>
          </w:p>
          <w:p w14:paraId="7D639D39"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Этика только мешает принятию решений</w:t>
            </w:r>
          </w:p>
        </w:tc>
      </w:tr>
    </w:tbl>
    <w:p w14:paraId="42BCD49A" w14:textId="77777777" w:rsidR="005561EF" w:rsidRPr="005561EF" w:rsidRDefault="005561EF" w:rsidP="005561EF">
      <w:pPr>
        <w:spacing w:after="0" w:line="240" w:lineRule="auto"/>
        <w:rPr>
          <w:rFonts w:ascii="Times New Roman" w:eastAsia="Calibri" w:hAnsi="Times New Roman"/>
          <w:bCs/>
          <w:sz w:val="24"/>
          <w:szCs w:val="24"/>
          <w:lang w:eastAsia="en-US"/>
        </w:rPr>
      </w:pPr>
    </w:p>
    <w:p w14:paraId="301D0AD7" w14:textId="0DEDB433" w:rsidR="005561EF" w:rsidRPr="005561EF" w:rsidRDefault="005561EF" w:rsidP="005561EF">
      <w:pPr>
        <w:spacing w:after="0" w:line="240" w:lineRule="auto"/>
        <w:rPr>
          <w:rFonts w:ascii="Times New Roman" w:eastAsia="Calibri" w:hAnsi="Times New Roman"/>
          <w:bCs/>
          <w:sz w:val="24"/>
          <w:szCs w:val="24"/>
          <w:lang w:eastAsia="en-US"/>
        </w:rPr>
      </w:pPr>
    </w:p>
    <w:tbl>
      <w:tblPr>
        <w:tblStyle w:val="15"/>
        <w:tblW w:w="9918" w:type="dxa"/>
        <w:tblLook w:val="04A0" w:firstRow="1" w:lastRow="0" w:firstColumn="1" w:lastColumn="0" w:noHBand="0" w:noVBand="1"/>
      </w:tblPr>
      <w:tblGrid>
        <w:gridCol w:w="9918"/>
      </w:tblGrid>
      <w:tr w:rsidR="005561EF" w:rsidRPr="005561EF" w14:paraId="1662B92C" w14:textId="77777777" w:rsidTr="006E72CB">
        <w:tc>
          <w:tcPr>
            <w:tcW w:w="9918" w:type="dxa"/>
          </w:tcPr>
          <w:p w14:paraId="6535A721"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1. Какой из следующих методов управления временем наиболее эффективен?</w:t>
            </w:r>
          </w:p>
          <w:p w14:paraId="565992B3"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Делегирование задач</w:t>
            </w:r>
          </w:p>
          <w:p w14:paraId="455DC494"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Составление списка дел с приоритетами </w:t>
            </w:r>
          </w:p>
          <w:p w14:paraId="394B3CA8"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lastRenderedPageBreak/>
              <w:t>в. Работать без плана</w:t>
            </w:r>
          </w:p>
        </w:tc>
      </w:tr>
      <w:tr w:rsidR="005561EF" w:rsidRPr="005561EF" w14:paraId="1B434C8C" w14:textId="77777777" w:rsidTr="006E72CB">
        <w:tc>
          <w:tcPr>
            <w:tcW w:w="9918" w:type="dxa"/>
          </w:tcPr>
          <w:p w14:paraId="6466930A"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lastRenderedPageBreak/>
              <w:t>2. Что такое SMART-цели?</w:t>
            </w:r>
          </w:p>
          <w:p w14:paraId="4E23E077"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Цели, которые не имеют четких критериев</w:t>
            </w:r>
          </w:p>
          <w:p w14:paraId="51671C68"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Цели, которые должны быть специфичными, измеримыми, достижимыми, актуальными и ограниченными по времени </w:t>
            </w:r>
          </w:p>
          <w:p w14:paraId="7BB9A030"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Цели, которые устанавливаются только руководством</w:t>
            </w:r>
          </w:p>
        </w:tc>
      </w:tr>
      <w:tr w:rsidR="005561EF" w:rsidRPr="005561EF" w14:paraId="541EDF7E" w14:textId="77777777" w:rsidTr="006E72CB">
        <w:tc>
          <w:tcPr>
            <w:tcW w:w="9918" w:type="dxa"/>
          </w:tcPr>
          <w:p w14:paraId="7FDC5B1E"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3. Какой из следующих методов является наиболее подходящим для оценки эффективности выполнения задач?</w:t>
            </w:r>
          </w:p>
          <w:p w14:paraId="43A079F2"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Оценка на основе интуиции</w:t>
            </w:r>
          </w:p>
          <w:p w14:paraId="7E73100D"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Использование KPI (ключевых показателей эффективности) </w:t>
            </w:r>
          </w:p>
          <w:p w14:paraId="1F3BCC71"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Сравнение с коллегами</w:t>
            </w:r>
          </w:p>
        </w:tc>
      </w:tr>
      <w:tr w:rsidR="005561EF" w:rsidRPr="005561EF" w14:paraId="08427AD3" w14:textId="77777777" w:rsidTr="006E72CB">
        <w:tc>
          <w:tcPr>
            <w:tcW w:w="9918" w:type="dxa"/>
          </w:tcPr>
          <w:p w14:paraId="3F70D9D0"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4. Что такое тайм-менеджмент?</w:t>
            </w:r>
          </w:p>
          <w:p w14:paraId="6760CFC2"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Искусство тратить время впустую</w:t>
            </w:r>
          </w:p>
          <w:p w14:paraId="080F4575"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Управление временем для повышения личной продуктивности </w:t>
            </w:r>
          </w:p>
          <w:p w14:paraId="4CE85645"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Метод планирования только на следующий день</w:t>
            </w:r>
          </w:p>
        </w:tc>
      </w:tr>
      <w:tr w:rsidR="005561EF" w:rsidRPr="005561EF" w14:paraId="0D828FEA" w14:textId="77777777" w:rsidTr="006E72CB">
        <w:tc>
          <w:tcPr>
            <w:tcW w:w="9918" w:type="dxa"/>
          </w:tcPr>
          <w:p w14:paraId="796E9763"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5. Какой из следующих подходов помогает организовать рабочее пространство?</w:t>
            </w:r>
          </w:p>
          <w:p w14:paraId="22B2ADA6"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Хаотичное размещение документов</w:t>
            </w:r>
          </w:p>
          <w:p w14:paraId="3BBC765F"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Применение метода 5S (сортировка, систематизация, чистота, стандартизация, соблюдение) </w:t>
            </w:r>
          </w:p>
          <w:p w14:paraId="4815F5C6"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Игнорирование порядка на столе</w:t>
            </w:r>
          </w:p>
        </w:tc>
      </w:tr>
      <w:tr w:rsidR="005561EF" w:rsidRPr="005561EF" w14:paraId="59CD480B" w14:textId="77777777" w:rsidTr="006E72CB">
        <w:tc>
          <w:tcPr>
            <w:tcW w:w="9918" w:type="dxa"/>
          </w:tcPr>
          <w:p w14:paraId="64D7B575"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6. Какой стиль управления лучше всего подходит для команды с высоким уровнем самостоятельности?</w:t>
            </w:r>
          </w:p>
          <w:p w14:paraId="42594536"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Авторитарный</w:t>
            </w:r>
          </w:p>
          <w:p w14:paraId="75C0FE2F"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Либеральный </w:t>
            </w:r>
          </w:p>
          <w:p w14:paraId="07E43B8D"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Патерналистский</w:t>
            </w:r>
          </w:p>
        </w:tc>
      </w:tr>
      <w:tr w:rsidR="005561EF" w:rsidRPr="005561EF" w14:paraId="1BF03E4C" w14:textId="77777777" w:rsidTr="006E72CB">
        <w:tc>
          <w:tcPr>
            <w:tcW w:w="9918" w:type="dxa"/>
          </w:tcPr>
          <w:p w14:paraId="3351B433"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7. Что такое делегирование полномочий?</w:t>
            </w:r>
          </w:p>
          <w:p w14:paraId="607AD913"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а. Передача ответственности за выполнение задач другим сотрудникам </w:t>
            </w:r>
          </w:p>
          <w:p w14:paraId="63E691DB"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б. Увеличение контроля над подчиненными</w:t>
            </w:r>
          </w:p>
          <w:p w14:paraId="1F76643D"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Отказ от выполнения задач</w:t>
            </w:r>
          </w:p>
        </w:tc>
      </w:tr>
      <w:tr w:rsidR="005561EF" w:rsidRPr="005561EF" w14:paraId="1201229D" w14:textId="77777777" w:rsidTr="006E72CB">
        <w:tc>
          <w:tcPr>
            <w:tcW w:w="9918" w:type="dxa"/>
          </w:tcPr>
          <w:p w14:paraId="6A929DAF"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8. Какой из следующих методов помогает в решении конфликтов в команде?</w:t>
            </w:r>
          </w:p>
          <w:p w14:paraId="15B825A2"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Игнорирование конфликта</w:t>
            </w:r>
          </w:p>
          <w:p w14:paraId="54887046"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Открытое обсуждение проблемы с участниками конфликта </w:t>
            </w:r>
          </w:p>
          <w:p w14:paraId="1147FEA8"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Применение санкций к виновным</w:t>
            </w:r>
          </w:p>
        </w:tc>
      </w:tr>
      <w:tr w:rsidR="005561EF" w:rsidRPr="005561EF" w14:paraId="5A4A7C38" w14:textId="77777777" w:rsidTr="006E72CB">
        <w:tc>
          <w:tcPr>
            <w:tcW w:w="9918" w:type="dxa"/>
          </w:tcPr>
          <w:p w14:paraId="5099A19F"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9. Какова основная задача планирования в управлении?</w:t>
            </w:r>
          </w:p>
          <w:p w14:paraId="30DA40A2"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Определить, кто будет работать</w:t>
            </w:r>
          </w:p>
          <w:p w14:paraId="3FEE4198"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Установить цели и определить пути их достижения </w:t>
            </w:r>
          </w:p>
          <w:p w14:paraId="32574DA5"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Распределить обязанности среди сотрудников</w:t>
            </w:r>
          </w:p>
        </w:tc>
      </w:tr>
      <w:tr w:rsidR="005561EF" w:rsidRPr="005561EF" w14:paraId="2B6B7ED8" w14:textId="77777777" w:rsidTr="006E72CB">
        <w:tc>
          <w:tcPr>
            <w:tcW w:w="9918" w:type="dxa"/>
          </w:tcPr>
          <w:p w14:paraId="768C62E8"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10. Что такое мониторинг выполнения задач?</w:t>
            </w:r>
          </w:p>
          <w:p w14:paraId="02BB5413"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Процесс игнорирования результатов</w:t>
            </w:r>
          </w:p>
          <w:p w14:paraId="6794FEB1"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Постоянное отслеживание прогресса и корректировка действий при необходимости </w:t>
            </w:r>
          </w:p>
          <w:p w14:paraId="59FBC96F"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Оценка результатов только в конце проекта</w:t>
            </w:r>
          </w:p>
        </w:tc>
      </w:tr>
      <w:tr w:rsidR="005561EF" w:rsidRPr="005561EF" w14:paraId="32E746CA" w14:textId="77777777" w:rsidTr="006E72CB">
        <w:tc>
          <w:tcPr>
            <w:tcW w:w="9918" w:type="dxa"/>
          </w:tcPr>
          <w:p w14:paraId="55EDDDF0"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11. Какой из следующих инструментов помогает в организации рабочего процесса?</w:t>
            </w:r>
          </w:p>
          <w:p w14:paraId="2168263E"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Электронная почта</w:t>
            </w:r>
          </w:p>
          <w:p w14:paraId="338FDB23"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Календарь и планировщик задач </w:t>
            </w:r>
          </w:p>
          <w:p w14:paraId="30D6938D"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Социальные сети</w:t>
            </w:r>
          </w:p>
        </w:tc>
      </w:tr>
      <w:tr w:rsidR="005561EF" w:rsidRPr="005561EF" w14:paraId="1D54C5C4" w14:textId="77777777" w:rsidTr="006E72CB">
        <w:tc>
          <w:tcPr>
            <w:tcW w:w="9918" w:type="dxa"/>
          </w:tcPr>
          <w:p w14:paraId="6D93808E"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12. Какой подход к управлению проектами включает в себя гибкость и адаптацию к изменениям?</w:t>
            </w:r>
          </w:p>
          <w:p w14:paraId="4EB7CB3C"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Водопадный метод</w:t>
            </w:r>
          </w:p>
          <w:p w14:paraId="7BFC9C2D"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б. Agile (гибкое управление проектами) (правильный ответ)</w:t>
            </w:r>
          </w:p>
          <w:p w14:paraId="25007352"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в.Традиционное планирование</w:t>
            </w:r>
          </w:p>
        </w:tc>
      </w:tr>
      <w:tr w:rsidR="005561EF" w:rsidRPr="005561EF" w14:paraId="172CD217" w14:textId="77777777" w:rsidTr="006E72CB">
        <w:tc>
          <w:tcPr>
            <w:tcW w:w="9918" w:type="dxa"/>
          </w:tcPr>
          <w:p w14:paraId="5833B3CA"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13. Что такое риск-менеджмент?</w:t>
            </w:r>
          </w:p>
          <w:p w14:paraId="52852014"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Процесс игнорирования потенциальных проблем</w:t>
            </w:r>
          </w:p>
          <w:p w14:paraId="582C74FC"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Идентификация, оценка и управление рисками в проекте </w:t>
            </w:r>
          </w:p>
          <w:p w14:paraId="3C90B998"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Увеличение числа сотрудников для снижения рисков</w:t>
            </w:r>
          </w:p>
        </w:tc>
      </w:tr>
      <w:tr w:rsidR="005561EF" w:rsidRPr="005561EF" w14:paraId="0F174ADA" w14:textId="77777777" w:rsidTr="006E72CB">
        <w:tc>
          <w:tcPr>
            <w:tcW w:w="9918" w:type="dxa"/>
          </w:tcPr>
          <w:p w14:paraId="2D8475FA"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lastRenderedPageBreak/>
              <w:t>14. Какой из следующих методов является эффективным для повышения мотивации сотрудников?</w:t>
            </w:r>
          </w:p>
          <w:p w14:paraId="4DAEC572"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Увеличение нагрузки без компенсации</w:t>
            </w:r>
          </w:p>
          <w:p w14:paraId="44D98726"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Признание достижений и награждение за успехи </w:t>
            </w:r>
          </w:p>
          <w:p w14:paraId="68228363"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Применение штрафов за ошибки</w:t>
            </w:r>
          </w:p>
        </w:tc>
      </w:tr>
      <w:tr w:rsidR="005561EF" w:rsidRPr="005561EF" w14:paraId="2183A668" w14:textId="77777777" w:rsidTr="006E72CB">
        <w:tc>
          <w:tcPr>
            <w:tcW w:w="9918" w:type="dxa"/>
          </w:tcPr>
          <w:p w14:paraId="0B9F5787"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15. Какой из следующих факторов важен для успешной организации работы в команде?</w:t>
            </w:r>
          </w:p>
          <w:p w14:paraId="7AED90B5"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Непонимание между участниками</w:t>
            </w:r>
          </w:p>
          <w:p w14:paraId="06D57894"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Четкое распределение ролей и обязанностей </w:t>
            </w:r>
          </w:p>
          <w:p w14:paraId="467F6CF4"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Отсутствие обратной связи</w:t>
            </w:r>
          </w:p>
        </w:tc>
      </w:tr>
    </w:tbl>
    <w:p w14:paraId="4726D26E" w14:textId="7326CC09" w:rsidR="005561EF" w:rsidRPr="005561EF" w:rsidRDefault="005561EF" w:rsidP="005561EF">
      <w:pPr>
        <w:spacing w:after="0" w:line="240" w:lineRule="auto"/>
        <w:rPr>
          <w:rFonts w:ascii="Times New Roman" w:eastAsia="Calibri" w:hAnsi="Times New Roman"/>
          <w:bCs/>
          <w:sz w:val="24"/>
          <w:szCs w:val="24"/>
          <w:lang w:eastAsia="en-US"/>
        </w:rPr>
      </w:pPr>
    </w:p>
    <w:tbl>
      <w:tblPr>
        <w:tblStyle w:val="15"/>
        <w:tblW w:w="9634" w:type="dxa"/>
        <w:tblLook w:val="04A0" w:firstRow="1" w:lastRow="0" w:firstColumn="1" w:lastColumn="0" w:noHBand="0" w:noVBand="1"/>
      </w:tblPr>
      <w:tblGrid>
        <w:gridCol w:w="9634"/>
      </w:tblGrid>
      <w:tr w:rsidR="005561EF" w:rsidRPr="005561EF" w14:paraId="498C2DF0" w14:textId="77777777" w:rsidTr="006E72CB">
        <w:tc>
          <w:tcPr>
            <w:tcW w:w="9634" w:type="dxa"/>
          </w:tcPr>
          <w:p w14:paraId="3763966F"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1. Какой из следующих методов является наиболее эффективным для анализа проблем?</w:t>
            </w:r>
          </w:p>
          <w:p w14:paraId="028EFD50"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Интуитивное решение</w:t>
            </w:r>
          </w:p>
          <w:p w14:paraId="4298A980"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Метод "5 почему" </w:t>
            </w:r>
          </w:p>
          <w:p w14:paraId="75AB5942"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Игнорирование проблемы</w:t>
            </w:r>
          </w:p>
        </w:tc>
      </w:tr>
      <w:tr w:rsidR="005561EF" w:rsidRPr="005561EF" w14:paraId="14244FFF" w14:textId="77777777" w:rsidTr="006E72CB">
        <w:tc>
          <w:tcPr>
            <w:tcW w:w="9634" w:type="dxa"/>
          </w:tcPr>
          <w:p w14:paraId="21CB3EDC"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2. Что такое SWOT-анализ?</w:t>
            </w:r>
          </w:p>
          <w:p w14:paraId="0D373C44"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Метод оценки только внешних факторов</w:t>
            </w:r>
          </w:p>
          <w:p w14:paraId="1B0FB4FA"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Инструмент для оценки сильных и слабых сторон, возможностей и угроз </w:t>
            </w:r>
          </w:p>
          <w:p w14:paraId="449E9E1B"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Способ прогнозирования финансовых результатов</w:t>
            </w:r>
          </w:p>
        </w:tc>
      </w:tr>
      <w:tr w:rsidR="005561EF" w:rsidRPr="005561EF" w14:paraId="22830E56" w14:textId="77777777" w:rsidTr="006E72CB">
        <w:tc>
          <w:tcPr>
            <w:tcW w:w="9634" w:type="dxa"/>
          </w:tcPr>
          <w:p w14:paraId="501DA97A"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3. Какой из следующих подходов помогает в принятии решений в условиях неопределенности?</w:t>
            </w:r>
          </w:p>
          <w:p w14:paraId="1CFB7DDF"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Принятие решения на основе интуиции</w:t>
            </w:r>
          </w:p>
          <w:p w14:paraId="7718919A"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Использование сценарного анализа </w:t>
            </w:r>
          </w:p>
          <w:p w14:paraId="0496A6A1"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Ожидание, пока проблема решится сама собой</w:t>
            </w:r>
          </w:p>
        </w:tc>
      </w:tr>
      <w:tr w:rsidR="005561EF" w:rsidRPr="005561EF" w14:paraId="51ED512F" w14:textId="77777777" w:rsidTr="006E72CB">
        <w:tc>
          <w:tcPr>
            <w:tcW w:w="9634" w:type="dxa"/>
          </w:tcPr>
          <w:p w14:paraId="18C9B44A"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4. Что такое риск-менеджмент?</w:t>
            </w:r>
          </w:p>
          <w:p w14:paraId="0D163375"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Игнорирование потенциальных угроз</w:t>
            </w:r>
          </w:p>
          <w:p w14:paraId="27C0C84D"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Процесс выявления, оценки и управления рисками </w:t>
            </w:r>
          </w:p>
          <w:p w14:paraId="29D0FFAD"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Увеличение бюджета для снижения рисков</w:t>
            </w:r>
          </w:p>
        </w:tc>
      </w:tr>
      <w:tr w:rsidR="005561EF" w:rsidRPr="005561EF" w14:paraId="1AC4968A" w14:textId="77777777" w:rsidTr="006E72CB">
        <w:tc>
          <w:tcPr>
            <w:tcW w:w="9634" w:type="dxa"/>
          </w:tcPr>
          <w:p w14:paraId="185060E7"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5. Какой из следующих методов подходит для оценки рисков?</w:t>
            </w:r>
          </w:p>
          <w:p w14:paraId="5EA235D0"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Оценка на основе мнения одного эксперта</w:t>
            </w:r>
          </w:p>
          <w:p w14:paraId="0FF759BC"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Качественный и количественный анализ рисков </w:t>
            </w:r>
          </w:p>
          <w:p w14:paraId="1F3A4DBA"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Сравнение с конкурентами</w:t>
            </w:r>
          </w:p>
        </w:tc>
      </w:tr>
      <w:tr w:rsidR="005561EF" w:rsidRPr="005561EF" w14:paraId="53B45B2F" w14:textId="77777777" w:rsidTr="006E72CB">
        <w:tc>
          <w:tcPr>
            <w:tcW w:w="9634" w:type="dxa"/>
          </w:tcPr>
          <w:p w14:paraId="02CFE7EE"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6. Какой из следующих способов помогает в решении конфликтов в команде?</w:t>
            </w:r>
          </w:p>
          <w:p w14:paraId="7D0146FC"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Открытое обсуждение проблемы с участниками конфликта (правильный ответ)</w:t>
            </w:r>
          </w:p>
          <w:p w14:paraId="350D343A"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 б. Игнорирование конфликта</w:t>
            </w:r>
          </w:p>
          <w:p w14:paraId="5699573B"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Применение санкций к виновным</w:t>
            </w:r>
          </w:p>
        </w:tc>
      </w:tr>
      <w:tr w:rsidR="005561EF" w:rsidRPr="005561EF" w14:paraId="285BFC31" w14:textId="77777777" w:rsidTr="006E72CB">
        <w:tc>
          <w:tcPr>
            <w:tcW w:w="9634" w:type="dxa"/>
          </w:tcPr>
          <w:p w14:paraId="491AF15E"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7. Что такое "групповое мышление"?</w:t>
            </w:r>
          </w:p>
          <w:p w14:paraId="29AA6E14"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а. Способность группы принимать решения без критической оценки альтернатив </w:t>
            </w:r>
          </w:p>
          <w:p w14:paraId="0A4DC152"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б. Процесс, при котором каждый член группы высказывает свое мнение</w:t>
            </w:r>
          </w:p>
          <w:p w14:paraId="63FE2846"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Метод, при котором группа принимает решения на основе консенсуса</w:t>
            </w:r>
          </w:p>
        </w:tc>
      </w:tr>
      <w:tr w:rsidR="005561EF" w:rsidRPr="005561EF" w14:paraId="10BD9FAA" w14:textId="77777777" w:rsidTr="006E72CB">
        <w:tc>
          <w:tcPr>
            <w:tcW w:w="9634" w:type="dxa"/>
          </w:tcPr>
          <w:p w14:paraId="6BE6B9D1"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8. Какой из следующих факторов может увеличить риск проекта?</w:t>
            </w:r>
          </w:p>
          <w:p w14:paraId="0D7374D9"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Четкое планирование</w:t>
            </w:r>
          </w:p>
          <w:p w14:paraId="21566E4B"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Неполная информация о проекте </w:t>
            </w:r>
          </w:p>
          <w:p w14:paraId="0BD1F556"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Эффективная коммуникация в команде</w:t>
            </w:r>
          </w:p>
        </w:tc>
      </w:tr>
      <w:tr w:rsidR="005561EF" w:rsidRPr="005561EF" w14:paraId="69B43E6E" w14:textId="77777777" w:rsidTr="006E72CB">
        <w:tc>
          <w:tcPr>
            <w:tcW w:w="9634" w:type="dxa"/>
          </w:tcPr>
          <w:p w14:paraId="55A2F1CE"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9. Что такое "план действий на случай кризиса"?</w:t>
            </w:r>
          </w:p>
          <w:p w14:paraId="67235CC0" w14:textId="77777777" w:rsidR="005561EF" w:rsidRPr="005561EF" w:rsidRDefault="005561EF" w:rsidP="005561EF">
            <w:pPr>
              <w:spacing w:after="0" w:line="240" w:lineRule="auto"/>
              <w:rPr>
                <w:rFonts w:ascii="Times New Roman" w:eastAsia="Calibri" w:hAnsi="Times New Roman"/>
                <w:sz w:val="24"/>
                <w:szCs w:val="24"/>
                <w:lang w:eastAsia="en-US"/>
              </w:rPr>
            </w:pPr>
            <w:r w:rsidRPr="005561EF">
              <w:rPr>
                <w:rFonts w:ascii="Times New Roman" w:eastAsia="Calibri" w:hAnsi="Times New Roman"/>
                <w:sz w:val="24"/>
                <w:szCs w:val="24"/>
                <w:lang w:eastAsia="en-US"/>
              </w:rPr>
              <w:t xml:space="preserve">а. Документ, описывающий возможные проблемы и пути их решения </w:t>
            </w:r>
          </w:p>
          <w:p w14:paraId="52AA27B0" w14:textId="77777777" w:rsidR="005561EF" w:rsidRPr="005561EF" w:rsidRDefault="005561EF" w:rsidP="005561EF">
            <w:pPr>
              <w:spacing w:after="0" w:line="240" w:lineRule="auto"/>
              <w:rPr>
                <w:rFonts w:ascii="Times New Roman" w:eastAsia="Calibri" w:hAnsi="Times New Roman"/>
                <w:sz w:val="24"/>
                <w:szCs w:val="24"/>
                <w:lang w:eastAsia="en-US"/>
              </w:rPr>
            </w:pPr>
            <w:r w:rsidRPr="005561EF">
              <w:rPr>
                <w:rFonts w:ascii="Times New Roman" w:eastAsia="Calibri" w:hAnsi="Times New Roman"/>
                <w:sz w:val="24"/>
                <w:szCs w:val="24"/>
                <w:lang w:eastAsia="en-US"/>
              </w:rPr>
              <w:t>б. Общий план на год</w:t>
            </w:r>
          </w:p>
          <w:p w14:paraId="64C16107"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sz w:val="24"/>
                <w:szCs w:val="24"/>
                <w:lang w:eastAsia="en-US"/>
              </w:rPr>
              <w:t>в. Личный план развития менеджера</w:t>
            </w:r>
          </w:p>
        </w:tc>
      </w:tr>
      <w:tr w:rsidR="005561EF" w:rsidRPr="005561EF" w14:paraId="09ED07F6" w14:textId="77777777" w:rsidTr="006E72CB">
        <w:tc>
          <w:tcPr>
            <w:tcW w:w="9634" w:type="dxa"/>
          </w:tcPr>
          <w:p w14:paraId="42CBE996"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10. Какой из следующих подходов позволяет эффективно управлять изменениями в организации?</w:t>
            </w:r>
          </w:p>
          <w:p w14:paraId="23CD015A"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Игнорирование сопротивления изменениям</w:t>
            </w:r>
          </w:p>
          <w:p w14:paraId="0AB995B7"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Применение модели изменений Коттера (8 шагов изменений) </w:t>
            </w:r>
          </w:p>
          <w:p w14:paraId="0CB153EB"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Увеличение контроля над сотрудниками</w:t>
            </w:r>
          </w:p>
        </w:tc>
      </w:tr>
      <w:tr w:rsidR="005561EF" w:rsidRPr="005561EF" w14:paraId="31BF2327" w14:textId="77777777" w:rsidTr="006E72CB">
        <w:tc>
          <w:tcPr>
            <w:tcW w:w="9634" w:type="dxa"/>
          </w:tcPr>
          <w:p w14:paraId="65571493"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11. Какой из следующих методов может помочь в принятии сложных решений?</w:t>
            </w:r>
          </w:p>
          <w:p w14:paraId="58BD2BAF"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Принятие решения на основе эмоций</w:t>
            </w:r>
          </w:p>
          <w:p w14:paraId="6C41C212"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lastRenderedPageBreak/>
              <w:t>б. Использование матрицы принятия решений в. Ожидание, пока ситуация разрешится сама собой</w:t>
            </w:r>
          </w:p>
        </w:tc>
      </w:tr>
      <w:tr w:rsidR="005561EF" w:rsidRPr="005561EF" w14:paraId="4ADA2C1E" w14:textId="77777777" w:rsidTr="006E72CB">
        <w:tc>
          <w:tcPr>
            <w:tcW w:w="9634" w:type="dxa"/>
          </w:tcPr>
          <w:p w14:paraId="0CB45754"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lastRenderedPageBreak/>
              <w:t>12. Что такое "анализ сценариев"?</w:t>
            </w:r>
          </w:p>
          <w:p w14:paraId="7D86E1EA"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а. Метод прогнозирования будущих событий с учетом различных факторов </w:t>
            </w:r>
          </w:p>
          <w:p w14:paraId="3A95DB40"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б. Способ анализа текущих процессов</w:t>
            </w:r>
          </w:p>
          <w:p w14:paraId="2208E8DD"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Оценка только негативных последствий</w:t>
            </w:r>
          </w:p>
        </w:tc>
      </w:tr>
      <w:tr w:rsidR="005561EF" w:rsidRPr="005561EF" w14:paraId="23990A9D" w14:textId="77777777" w:rsidTr="006E72CB">
        <w:tc>
          <w:tcPr>
            <w:tcW w:w="9634" w:type="dxa"/>
          </w:tcPr>
          <w:p w14:paraId="2EDB5FD4"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13. Какой из следующих инструментов может помочь в управлении проектами и оценке рисков?</w:t>
            </w:r>
          </w:p>
          <w:p w14:paraId="30F81531"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Диаграмма Ганта</w:t>
            </w:r>
          </w:p>
          <w:p w14:paraId="3851D616"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Метод критического пути (CPM) </w:t>
            </w:r>
          </w:p>
          <w:p w14:paraId="368EE94D"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SWOT-анализ</w:t>
            </w:r>
          </w:p>
        </w:tc>
      </w:tr>
      <w:tr w:rsidR="005561EF" w:rsidRPr="005561EF" w14:paraId="4B782352" w14:textId="77777777" w:rsidTr="006E72CB">
        <w:tc>
          <w:tcPr>
            <w:tcW w:w="9634" w:type="dxa"/>
          </w:tcPr>
          <w:p w14:paraId="4138E221"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14. Что важно учитывать при оценке рисков?</w:t>
            </w:r>
          </w:p>
          <w:p w14:paraId="3E47F590"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Только финансовые последствия</w:t>
            </w:r>
          </w:p>
          <w:p w14:paraId="69A46C87"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Вероятность наступления события и его последствия </w:t>
            </w:r>
          </w:p>
          <w:p w14:paraId="63E4615D"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Мнение только руководства</w:t>
            </w:r>
          </w:p>
        </w:tc>
      </w:tr>
      <w:tr w:rsidR="005561EF" w:rsidRPr="005561EF" w14:paraId="5215B072" w14:textId="77777777" w:rsidTr="006E72CB">
        <w:tc>
          <w:tcPr>
            <w:tcW w:w="9634" w:type="dxa"/>
          </w:tcPr>
          <w:p w14:paraId="5AEFE844"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15. Какой из следующих подходов помогает в снижении рисков?</w:t>
            </w:r>
          </w:p>
          <w:p w14:paraId="40AE4CA0"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а. Применение резервного бюджета для непредвиденных расходов</w:t>
            </w:r>
          </w:p>
          <w:p w14:paraId="79BE5A62"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 xml:space="preserve">б. Разработка стратегий минимизации рисков </w:t>
            </w:r>
          </w:p>
          <w:p w14:paraId="169E4DA7" w14:textId="77777777" w:rsidR="005561EF" w:rsidRPr="005561EF" w:rsidRDefault="005561EF" w:rsidP="005561EF">
            <w:pPr>
              <w:spacing w:after="0" w:line="240" w:lineRule="auto"/>
              <w:rPr>
                <w:rFonts w:ascii="Times New Roman" w:eastAsia="Calibri" w:hAnsi="Times New Roman"/>
                <w:bCs/>
                <w:sz w:val="24"/>
                <w:szCs w:val="24"/>
                <w:lang w:eastAsia="en-US"/>
              </w:rPr>
            </w:pPr>
            <w:r w:rsidRPr="005561EF">
              <w:rPr>
                <w:rFonts w:ascii="Times New Roman" w:eastAsia="Calibri" w:hAnsi="Times New Roman"/>
                <w:bCs/>
                <w:sz w:val="24"/>
                <w:szCs w:val="24"/>
                <w:lang w:eastAsia="en-US"/>
              </w:rPr>
              <w:t>в. Увеличение числа сотрудников без анализа задач</w:t>
            </w:r>
          </w:p>
        </w:tc>
      </w:tr>
    </w:tbl>
    <w:p w14:paraId="2E3F965F" w14:textId="77777777" w:rsidR="005561EF" w:rsidRPr="00737E26" w:rsidRDefault="005561EF" w:rsidP="0050235B">
      <w:pPr>
        <w:rPr>
          <w:rFonts w:ascii="Times New Roman" w:hAnsi="Times New Roman"/>
          <w:b/>
          <w:sz w:val="26"/>
          <w:szCs w:val="26"/>
        </w:rPr>
      </w:pPr>
    </w:p>
    <w:sectPr w:rsidR="005561EF"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AF36CD" w14:textId="77777777" w:rsidR="00330C6B" w:rsidRDefault="00330C6B" w:rsidP="0050235B">
      <w:pPr>
        <w:spacing w:after="0" w:line="240" w:lineRule="auto"/>
      </w:pPr>
      <w:r>
        <w:separator/>
      </w:r>
    </w:p>
  </w:endnote>
  <w:endnote w:type="continuationSeparator" w:id="0">
    <w:p w14:paraId="16C3C45F" w14:textId="77777777" w:rsidR="00330C6B" w:rsidRDefault="00330C6B"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EEF72B" w14:textId="77777777" w:rsidR="00330C6B" w:rsidRDefault="00330C6B" w:rsidP="0050235B">
      <w:pPr>
        <w:spacing w:after="0" w:line="240" w:lineRule="auto"/>
      </w:pPr>
      <w:r>
        <w:separator/>
      </w:r>
    </w:p>
  </w:footnote>
  <w:footnote w:type="continuationSeparator" w:id="0">
    <w:p w14:paraId="382FA635" w14:textId="77777777" w:rsidR="00330C6B" w:rsidRDefault="00330C6B" w:rsidP="005023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5AF1"/>
    <w:multiLevelType w:val="hybridMultilevel"/>
    <w:tmpl w:val="42A66660"/>
    <w:lvl w:ilvl="0" w:tplc="D1042168">
      <w:start w:val="1"/>
      <w:numFmt w:val="bullet"/>
      <w:lvlText w:val="В"/>
      <w:lvlJc w:val="left"/>
    </w:lvl>
    <w:lvl w:ilvl="1" w:tplc="0D084502">
      <w:start w:val="1"/>
      <w:numFmt w:val="bullet"/>
      <w:lvlText w:val="-"/>
      <w:lvlJc w:val="left"/>
    </w:lvl>
    <w:lvl w:ilvl="2" w:tplc="D484845C">
      <w:numFmt w:val="decimal"/>
      <w:lvlText w:val=""/>
      <w:lvlJc w:val="left"/>
    </w:lvl>
    <w:lvl w:ilvl="3" w:tplc="4540101A">
      <w:numFmt w:val="decimal"/>
      <w:lvlText w:val=""/>
      <w:lvlJc w:val="left"/>
    </w:lvl>
    <w:lvl w:ilvl="4" w:tplc="FD5094FC">
      <w:numFmt w:val="decimal"/>
      <w:lvlText w:val=""/>
      <w:lvlJc w:val="left"/>
    </w:lvl>
    <w:lvl w:ilvl="5" w:tplc="128A8FAC">
      <w:numFmt w:val="decimal"/>
      <w:lvlText w:val=""/>
      <w:lvlJc w:val="left"/>
    </w:lvl>
    <w:lvl w:ilvl="6" w:tplc="381E6118">
      <w:numFmt w:val="decimal"/>
      <w:lvlText w:val=""/>
      <w:lvlJc w:val="left"/>
    </w:lvl>
    <w:lvl w:ilvl="7" w:tplc="5EB602D8">
      <w:numFmt w:val="decimal"/>
      <w:lvlText w:val=""/>
      <w:lvlJc w:val="left"/>
    </w:lvl>
    <w:lvl w:ilvl="8" w:tplc="91FE356E">
      <w:numFmt w:val="decimal"/>
      <w:lvlText w:val=""/>
      <w:lvlJc w:val="left"/>
    </w:lvl>
  </w:abstractNum>
  <w:abstractNum w:abstractNumId="1" w15:restartNumberingAfterBreak="0">
    <w:nsid w:val="03643D11"/>
    <w:multiLevelType w:val="hybridMultilevel"/>
    <w:tmpl w:val="57F00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95D2A09"/>
    <w:multiLevelType w:val="multilevel"/>
    <w:tmpl w:val="07FC87AA"/>
    <w:lvl w:ilvl="0">
      <w:start w:val="1"/>
      <w:numFmt w:val="decimal"/>
      <w:lvlText w:val="%1."/>
      <w:lvlJc w:val="left"/>
      <w:pPr>
        <w:ind w:left="420" w:hanging="360"/>
      </w:pPr>
      <w:rPr>
        <w:rFonts w:hint="default"/>
      </w:rPr>
    </w:lvl>
    <w:lvl w:ilvl="1">
      <w:start w:val="4"/>
      <w:numFmt w:val="decimal"/>
      <w:isLgl/>
      <w:lvlText w:val="%1.%2."/>
      <w:lvlJc w:val="left"/>
      <w:pPr>
        <w:tabs>
          <w:tab w:val="num" w:pos="480"/>
        </w:tabs>
        <w:ind w:left="480" w:hanging="42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decimal"/>
      <w:isLgl/>
      <w:lvlText w:val="%1.%2.%3.%4.%5.%6.%7.%8."/>
      <w:lvlJc w:val="left"/>
      <w:pPr>
        <w:tabs>
          <w:tab w:val="num" w:pos="1500"/>
        </w:tabs>
        <w:ind w:left="1500" w:hanging="1440"/>
      </w:pPr>
      <w:rPr>
        <w:rFonts w:hint="default"/>
      </w:rPr>
    </w:lvl>
    <w:lvl w:ilvl="8">
      <w:start w:val="1"/>
      <w:numFmt w:val="decimal"/>
      <w:isLgl/>
      <w:lvlText w:val="%1.%2.%3.%4.%5.%6.%7.%8.%9."/>
      <w:lvlJc w:val="left"/>
      <w:pPr>
        <w:tabs>
          <w:tab w:val="num" w:pos="1860"/>
        </w:tabs>
        <w:ind w:left="1860" w:hanging="1800"/>
      </w:pPr>
      <w:rPr>
        <w:rFonts w:hint="default"/>
      </w:rPr>
    </w:lvl>
  </w:abstractNum>
  <w:abstractNum w:abstractNumId="5"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05D09C4"/>
    <w:multiLevelType w:val="hybridMultilevel"/>
    <w:tmpl w:val="C51A3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85B2E0A"/>
    <w:multiLevelType w:val="hybridMultilevel"/>
    <w:tmpl w:val="0688D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2" w15:restartNumberingAfterBreak="0">
    <w:nsid w:val="798E19FB"/>
    <w:multiLevelType w:val="hybridMultilevel"/>
    <w:tmpl w:val="AF3E5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6"/>
  </w:num>
  <w:num w:numId="4">
    <w:abstractNumId w:val="8"/>
  </w:num>
  <w:num w:numId="5">
    <w:abstractNumId w:val="7"/>
  </w:num>
  <w:num w:numId="6">
    <w:abstractNumId w:val="3"/>
  </w:num>
  <w:num w:numId="7">
    <w:abstractNumId w:val="2"/>
  </w:num>
  <w:num w:numId="8">
    <w:abstractNumId w:val="4"/>
  </w:num>
  <w:num w:numId="9">
    <w:abstractNumId w:val="1"/>
  </w:num>
  <w:num w:numId="10">
    <w:abstractNumId w:val="9"/>
  </w:num>
  <w:num w:numId="11">
    <w:abstractNumId w:val="12"/>
  </w:num>
  <w:num w:numId="12">
    <w:abstractNumId w:val="1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B412A"/>
    <w:rsid w:val="000C40A2"/>
    <w:rsid w:val="001169CF"/>
    <w:rsid w:val="00142D81"/>
    <w:rsid w:val="00237EB0"/>
    <w:rsid w:val="002570CE"/>
    <w:rsid w:val="00330C6B"/>
    <w:rsid w:val="0036127B"/>
    <w:rsid w:val="003A0EF6"/>
    <w:rsid w:val="0041091B"/>
    <w:rsid w:val="004173C9"/>
    <w:rsid w:val="0043435A"/>
    <w:rsid w:val="00434CF4"/>
    <w:rsid w:val="00436EA9"/>
    <w:rsid w:val="0050235B"/>
    <w:rsid w:val="00515FA0"/>
    <w:rsid w:val="00533180"/>
    <w:rsid w:val="005561EF"/>
    <w:rsid w:val="005F51B4"/>
    <w:rsid w:val="00616FEB"/>
    <w:rsid w:val="006335FC"/>
    <w:rsid w:val="00661B19"/>
    <w:rsid w:val="00671867"/>
    <w:rsid w:val="00737E26"/>
    <w:rsid w:val="00767BCB"/>
    <w:rsid w:val="00795A07"/>
    <w:rsid w:val="00797922"/>
    <w:rsid w:val="007A7C8C"/>
    <w:rsid w:val="007E345E"/>
    <w:rsid w:val="007F45F3"/>
    <w:rsid w:val="00816D02"/>
    <w:rsid w:val="00843B24"/>
    <w:rsid w:val="008721B8"/>
    <w:rsid w:val="00872580"/>
    <w:rsid w:val="009258AE"/>
    <w:rsid w:val="0095684B"/>
    <w:rsid w:val="009D530B"/>
    <w:rsid w:val="00A41313"/>
    <w:rsid w:val="00AB2356"/>
    <w:rsid w:val="00AE33E2"/>
    <w:rsid w:val="00B245A1"/>
    <w:rsid w:val="00BB2AAB"/>
    <w:rsid w:val="00BC142A"/>
    <w:rsid w:val="00BC365A"/>
    <w:rsid w:val="00C40883"/>
    <w:rsid w:val="00CE4840"/>
    <w:rsid w:val="00D1372B"/>
    <w:rsid w:val="00D400E1"/>
    <w:rsid w:val="00E27FE0"/>
    <w:rsid w:val="00E47684"/>
    <w:rsid w:val="00E713A8"/>
    <w:rsid w:val="00E8064F"/>
    <w:rsid w:val="00E8707A"/>
    <w:rsid w:val="00EB6A2F"/>
    <w:rsid w:val="00EC1EC2"/>
    <w:rsid w:val="00F47B9B"/>
    <w:rsid w:val="00FC2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9"/>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9"/>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uiPriority w:val="9"/>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unhideWhenUsed/>
    <w:qFormat/>
    <w:rsid w:val="00C40883"/>
    <w:pPr>
      <w:spacing w:before="480" w:after="0"/>
      <w:outlineLvl w:val="9"/>
    </w:pPr>
    <w:rPr>
      <w:b/>
      <w:bCs/>
      <w:sz w:val="28"/>
      <w:szCs w:val="28"/>
    </w:rPr>
  </w:style>
  <w:style w:type="paragraph" w:styleId="25">
    <w:name w:val="toc 2"/>
    <w:basedOn w:val="a"/>
    <w:next w:val="a"/>
    <w:autoRedefine/>
    <w:uiPriority w:val="39"/>
    <w:unhideWhenUsed/>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table" w:customStyle="1" w:styleId="15">
    <w:name w:val="Сетка таблицы1"/>
    <w:basedOn w:val="a1"/>
    <w:next w:val="af3"/>
    <w:uiPriority w:val="39"/>
    <w:rsid w:val="005561E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8E1E7-7658-4404-A858-0470FB73E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Pages>
  <Words>2364</Words>
  <Characters>13475</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15808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Едигарева Юлия Геннадьевна</cp:lastModifiedBy>
  <cp:revision>13</cp:revision>
  <dcterms:created xsi:type="dcterms:W3CDTF">2025-01-15T15:36:00Z</dcterms:created>
  <dcterms:modified xsi:type="dcterms:W3CDTF">2025-02-17T11:17:00Z</dcterms:modified>
</cp:coreProperties>
</file>