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0299" w14:textId="1619A4CF" w:rsidR="008E789C" w:rsidRPr="008E789C" w:rsidRDefault="008E789C" w:rsidP="008E78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9C">
        <w:rPr>
          <w:rFonts w:ascii="Times New Roman" w:hAnsi="Times New Roman" w:cs="Times New Roman"/>
          <w:b/>
          <w:bCs/>
          <w:sz w:val="28"/>
          <w:szCs w:val="28"/>
        </w:rPr>
        <w:t>ОЦЕНОЧНЫЕ МАТЕРИАЛЫ</w:t>
      </w:r>
    </w:p>
    <w:p w14:paraId="02C4A557" w14:textId="24973338" w:rsidR="008E789C" w:rsidRDefault="008E789C" w:rsidP="008E78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9C">
        <w:rPr>
          <w:rFonts w:ascii="Times New Roman" w:hAnsi="Times New Roman" w:cs="Times New Roman"/>
          <w:b/>
          <w:bCs/>
          <w:sz w:val="28"/>
          <w:szCs w:val="28"/>
        </w:rPr>
        <w:t>по дисциплине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789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422CE">
        <w:rPr>
          <w:rFonts w:ascii="Times New Roman" w:hAnsi="Times New Roman" w:cs="Times New Roman"/>
          <w:b/>
          <w:bCs/>
          <w:sz w:val="28"/>
          <w:szCs w:val="28"/>
        </w:rPr>
        <w:t xml:space="preserve">Методы оценки безопасности транспортной </w:t>
      </w:r>
      <w:proofErr w:type="gramStart"/>
      <w:r w:rsidR="00A422CE">
        <w:rPr>
          <w:rFonts w:ascii="Times New Roman" w:hAnsi="Times New Roman" w:cs="Times New Roman"/>
          <w:b/>
          <w:bCs/>
          <w:sz w:val="28"/>
          <w:szCs w:val="28"/>
        </w:rPr>
        <w:t xml:space="preserve">отрасли </w:t>
      </w:r>
      <w:r w:rsidRPr="008E789C">
        <w:rPr>
          <w:rFonts w:ascii="Times New Roman" w:hAnsi="Times New Roman" w:cs="Times New Roman"/>
          <w:b/>
          <w:bCs/>
          <w:sz w:val="28"/>
          <w:szCs w:val="28"/>
        </w:rPr>
        <w:t>»</w:t>
      </w:r>
      <w:proofErr w:type="gramEnd"/>
      <w:r w:rsidRPr="008E78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8291B8" w14:textId="16E8F9D2" w:rsidR="008E789C" w:rsidRDefault="008E789C" w:rsidP="008E78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9C">
        <w:rPr>
          <w:rFonts w:ascii="Times New Roman" w:hAnsi="Times New Roman" w:cs="Times New Roman"/>
          <w:b/>
          <w:bCs/>
          <w:sz w:val="28"/>
          <w:szCs w:val="28"/>
        </w:rPr>
        <w:t>Примеры тестовых заданий</w:t>
      </w:r>
    </w:p>
    <w:p w14:paraId="5BCB4E3D" w14:textId="77777777" w:rsid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349175" w14:textId="15EB3388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Инструкция: Выберите один правильный вариант ответа.</w:t>
      </w:r>
    </w:p>
    <w:p w14:paraId="74BD06E0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BDA342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1. Что является конечной целью оценки безопасности транспортной отрасли?</w:t>
      </w:r>
    </w:p>
    <w:p w14:paraId="102CD367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а) Снижение скорости движения</w:t>
      </w:r>
    </w:p>
    <w:p w14:paraId="22B6C147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б) Обеспечение приемлемого уровня риска для жизни и здоровья людей</w:t>
      </w:r>
    </w:p>
    <w:p w14:paraId="582196BC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в) Увеличение количества транспортных средств</w:t>
      </w:r>
    </w:p>
    <w:p w14:paraId="1BA09140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г) Снижение стоимости перевозок</w:t>
      </w:r>
    </w:p>
    <w:p w14:paraId="79F10DC0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A98639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2. Какой метод оценки риска основан на использовании статистических данных о происшествиях?</w:t>
      </w:r>
    </w:p>
    <w:p w14:paraId="158EFBC5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а) Экспертный</w:t>
      </w:r>
    </w:p>
    <w:p w14:paraId="295D7DD9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б) Вероятностный (статистический)</w:t>
      </w:r>
    </w:p>
    <w:p w14:paraId="02B1BA0A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в) Инспекционный</w:t>
      </w:r>
    </w:p>
    <w:p w14:paraId="773ABAB1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г) Модельный</w:t>
      </w:r>
    </w:p>
    <w:p w14:paraId="231906D3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279410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3. Что такое «приемлемый риск» в транспортной безопасности?</w:t>
      </w:r>
    </w:p>
    <w:p w14:paraId="1367E143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а) Риск, равный нулю</w:t>
      </w:r>
    </w:p>
    <w:p w14:paraId="13398AB4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б) Риск, который общество готово принять ради получения определенных выгод</w:t>
      </w:r>
    </w:p>
    <w:p w14:paraId="218ADA2F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в) Риск, за который предусмотрена уголовная ответственность</w:t>
      </w:r>
    </w:p>
    <w:p w14:paraId="66E0F8CA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г) Максимально возможный риск</w:t>
      </w:r>
    </w:p>
    <w:p w14:paraId="5FB554AB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E048E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4. Какой показатель используется для оценки тяжести последствий ДТП?</w:t>
      </w:r>
    </w:p>
    <w:p w14:paraId="5F818CA8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а) Количество транспортных средств</w:t>
      </w:r>
    </w:p>
    <w:p w14:paraId="07FDF768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б) Количество погибших на 100 пострадавших</w:t>
      </w:r>
    </w:p>
    <w:p w14:paraId="3508F340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в) Длина тормозного пути</w:t>
      </w:r>
    </w:p>
    <w:p w14:paraId="3368A702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г) Мощность двигателя</w:t>
      </w:r>
    </w:p>
    <w:p w14:paraId="50DBB983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68C2DD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5. Что такое «аудит безопасности» автомобильной дороги?</w:t>
      </w:r>
    </w:p>
    <w:p w14:paraId="06085DD3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а) Проверка бухгалтерской отчетности дорожной организации</w:t>
      </w:r>
    </w:p>
    <w:p w14:paraId="0A040A59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б) Систематическая проверка существующих или проектируемых дорог на наличие недостатков, влияющих на аварийность</w:t>
      </w:r>
    </w:p>
    <w:p w14:paraId="580DAFA1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в) Оценка пропускной способности дороги</w:t>
      </w:r>
    </w:p>
    <w:p w14:paraId="20178F47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г) Замер ширины проезжей части</w:t>
      </w:r>
    </w:p>
    <w:p w14:paraId="42E05DD3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7C48FC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6. К какому типу факторов риска относится недостаточное освещение улиц?</w:t>
      </w:r>
    </w:p>
    <w:p w14:paraId="1F08C384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а) Человеческий фактор</w:t>
      </w:r>
    </w:p>
    <w:p w14:paraId="2E415BDF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б) Транспортный фактор</w:t>
      </w:r>
    </w:p>
    <w:p w14:paraId="1C6E4757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г) Фактор среды (дорожные условия)</w:t>
      </w:r>
    </w:p>
    <w:p w14:paraId="4DB39977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lastRenderedPageBreak/>
        <w:t xml:space="preserve">   г) Организационный фактор</w:t>
      </w:r>
    </w:p>
    <w:p w14:paraId="7E13414B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BCDCFF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7. Какой метод оценки безопасности требует привлечения группы независимых экспертов?</w:t>
      </w:r>
    </w:p>
    <w:p w14:paraId="3F76FB21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а) Расчетный</w:t>
      </w:r>
    </w:p>
    <w:p w14:paraId="528CE852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б) Экспертный (метод </w:t>
      </w:r>
      <w:proofErr w:type="spellStart"/>
      <w:r w:rsidRPr="00A422CE">
        <w:rPr>
          <w:rFonts w:ascii="Times New Roman" w:hAnsi="Times New Roman" w:cs="Times New Roman"/>
          <w:sz w:val="28"/>
          <w:szCs w:val="28"/>
        </w:rPr>
        <w:t>Дельфи</w:t>
      </w:r>
      <w:proofErr w:type="spellEnd"/>
      <w:r w:rsidRPr="00A422CE">
        <w:rPr>
          <w:rFonts w:ascii="Times New Roman" w:hAnsi="Times New Roman" w:cs="Times New Roman"/>
          <w:sz w:val="28"/>
          <w:szCs w:val="28"/>
        </w:rPr>
        <w:t>, мозговой штурм)</w:t>
      </w:r>
    </w:p>
    <w:p w14:paraId="02B968A3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в) Натурный эксперимент</w:t>
      </w:r>
    </w:p>
    <w:p w14:paraId="1DEFD656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г) Мониторинг</w:t>
      </w:r>
    </w:p>
    <w:p w14:paraId="14FE5FAA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A8ACA2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8. Что обозначает коэффициент аварийности?</w:t>
      </w:r>
    </w:p>
    <w:p w14:paraId="4AF3C5AD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а) Отношение количества ДТП к объему перевозок</w:t>
      </w:r>
    </w:p>
    <w:p w14:paraId="04F35D63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б) Отношение количества погибших к количеству пострадавших</w:t>
      </w:r>
    </w:p>
    <w:p w14:paraId="075242C9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в) Отношение количества ДТП к протяженности дороги или интенсивности движения</w:t>
      </w:r>
    </w:p>
    <w:p w14:paraId="79D8C5C0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г) Отношение доходов к расходам</w:t>
      </w:r>
    </w:p>
    <w:p w14:paraId="0C274174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06A56E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9. Какие риски относятся к категории «техногенных» на транспорте?</w:t>
      </w:r>
    </w:p>
    <w:p w14:paraId="6F053FD4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а) Террористические акты</w:t>
      </w:r>
    </w:p>
    <w:p w14:paraId="376EA42C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б) Отказ тормозной системы и разливы опасных грузов</w:t>
      </w:r>
    </w:p>
    <w:p w14:paraId="2A9D0513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в) Ураган и снегопад</w:t>
      </w:r>
    </w:p>
    <w:p w14:paraId="64D8829E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г) Утомление водителя</w:t>
      </w:r>
    </w:p>
    <w:p w14:paraId="6117C3A2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B90EB1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10. Что такое «дерево отказов» (</w:t>
      </w:r>
      <w:proofErr w:type="spellStart"/>
      <w:r w:rsidRPr="00A422CE">
        <w:rPr>
          <w:rFonts w:ascii="Times New Roman" w:hAnsi="Times New Roman" w:cs="Times New Roman"/>
          <w:sz w:val="28"/>
          <w:szCs w:val="28"/>
        </w:rPr>
        <w:t>Fault</w:t>
      </w:r>
      <w:proofErr w:type="spellEnd"/>
      <w:r w:rsidRPr="00A4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2CE">
        <w:rPr>
          <w:rFonts w:ascii="Times New Roman" w:hAnsi="Times New Roman" w:cs="Times New Roman"/>
          <w:sz w:val="28"/>
          <w:szCs w:val="28"/>
        </w:rPr>
        <w:t>Tree</w:t>
      </w:r>
      <w:proofErr w:type="spellEnd"/>
      <w:r w:rsidRPr="00A422CE">
        <w:rPr>
          <w:rFonts w:ascii="Times New Roman" w:hAnsi="Times New Roman" w:cs="Times New Roman"/>
          <w:sz w:val="28"/>
          <w:szCs w:val="28"/>
        </w:rPr>
        <w:t xml:space="preserve"> Analysis)?</w:t>
      </w:r>
    </w:p>
    <w:p w14:paraId="41758B45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а) Метод организации дорожного движения</w:t>
      </w:r>
    </w:p>
    <w:p w14:paraId="556CB047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б) Графический метод анализа путей возникновения аварийной ситуации</w:t>
      </w:r>
    </w:p>
    <w:p w14:paraId="45B3884E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в) Способ посадки деревьев вдоль дорог</w:t>
      </w:r>
    </w:p>
    <w:p w14:paraId="1381037D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г) Отчет о проверке техники</w:t>
      </w:r>
    </w:p>
    <w:p w14:paraId="576F7C25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FA77F2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11. Какой из методов относится к качественным методам оценки риска?</w:t>
      </w:r>
    </w:p>
    <w:p w14:paraId="25D87D52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а) Анализ видов и последствий отказов (FMEA)</w:t>
      </w:r>
    </w:p>
    <w:p w14:paraId="7D4C76BF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б) Монте-Карло</w:t>
      </w:r>
    </w:p>
    <w:p w14:paraId="797473EC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в) Расчет вероятности разрушения конструкции</w:t>
      </w:r>
    </w:p>
    <w:p w14:paraId="03900C5D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г) Определение индивидуального риска</w:t>
      </w:r>
    </w:p>
    <w:p w14:paraId="4837075A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21F10C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12. Что такое «человеческий фактор» в контексте безопасности?</w:t>
      </w:r>
    </w:p>
    <w:p w14:paraId="6B291BAB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а) Ошибки проектировщиков дорог</w:t>
      </w:r>
    </w:p>
    <w:p w14:paraId="231765D0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б) Ограниченные психофизиологические возможности человека, приводящие к ошибкам</w:t>
      </w:r>
    </w:p>
    <w:p w14:paraId="53A99C53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в) Климатические условия</w:t>
      </w:r>
    </w:p>
    <w:p w14:paraId="2CDF0C19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г) Износ шин</w:t>
      </w:r>
    </w:p>
    <w:p w14:paraId="03DFDCCC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263D0D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13. Для чего используется метод «контрольных листов» (Check-</w:t>
      </w:r>
      <w:proofErr w:type="spellStart"/>
      <w:r w:rsidRPr="00A422CE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Pr="00A422CE">
        <w:rPr>
          <w:rFonts w:ascii="Times New Roman" w:hAnsi="Times New Roman" w:cs="Times New Roman"/>
          <w:sz w:val="28"/>
          <w:szCs w:val="28"/>
        </w:rPr>
        <w:t>)?</w:t>
      </w:r>
    </w:p>
    <w:p w14:paraId="5C00E560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а) Для сложных математических расчетов</w:t>
      </w:r>
    </w:p>
    <w:p w14:paraId="296C82EC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б) Для быстрой проверки наличия критических факторов безопасности на объекте</w:t>
      </w:r>
    </w:p>
    <w:p w14:paraId="42E7528E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lastRenderedPageBreak/>
        <w:t xml:space="preserve">    в) Для прогнозирования погоды</w:t>
      </w:r>
    </w:p>
    <w:p w14:paraId="3F56DB9E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г) Для оценки экономической эффективности</w:t>
      </w:r>
    </w:p>
    <w:p w14:paraId="02340190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2C9787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14. Что такое «коллизионная стойкость» транспортного средства?</w:t>
      </w:r>
    </w:p>
    <w:p w14:paraId="69BDE1F2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а) Способность кузова выдерживать столкновение, защищая салон</w:t>
      </w:r>
    </w:p>
    <w:p w14:paraId="3491F1D5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б) Расход топлива</w:t>
      </w:r>
    </w:p>
    <w:p w14:paraId="5DF747F4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в) Максимальная скорость</w:t>
      </w:r>
    </w:p>
    <w:p w14:paraId="729031BB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г) Уровень шума в салоне</w:t>
      </w:r>
    </w:p>
    <w:p w14:paraId="20D0C7D3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8EAAEB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15. Какая организация в РФ отвечает за расследование причин транспортных происшествий на федеральном уровне?</w:t>
      </w:r>
    </w:p>
    <w:p w14:paraId="703FB4DD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а) Минтранс России</w:t>
      </w:r>
    </w:p>
    <w:p w14:paraId="570A64AA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б) Ространснадзор</w:t>
      </w:r>
    </w:p>
    <w:p w14:paraId="44C4BAA1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в) МЧС России</w:t>
      </w:r>
    </w:p>
    <w:p w14:paraId="4A388968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г) Госавтоинспекция (ГИБДД)</w:t>
      </w:r>
    </w:p>
    <w:p w14:paraId="75FC293A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C69D17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16. Что такое «сценарий риска»?</w:t>
      </w:r>
    </w:p>
    <w:p w14:paraId="0F85617C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а) Последовательность событий от инициации до негативных последствий</w:t>
      </w:r>
    </w:p>
    <w:p w14:paraId="0AF99BA1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б) План эвакуации людей</w:t>
      </w:r>
    </w:p>
    <w:p w14:paraId="24D43134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в) Расписание движения поездов</w:t>
      </w:r>
    </w:p>
    <w:p w14:paraId="7B7056D4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г) Должностная инструкция</w:t>
      </w:r>
    </w:p>
    <w:p w14:paraId="1FBFF309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DB6907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17. Какой показатель характеризует «социальный риск»?</w:t>
      </w:r>
    </w:p>
    <w:p w14:paraId="7958F354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а) Вероятность гибели конкретного человека в год</w:t>
      </w:r>
    </w:p>
    <w:p w14:paraId="647BC9C9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б) Зависимость частоты событий от числа погибших при них</w:t>
      </w:r>
    </w:p>
    <w:p w14:paraId="7BF90FFD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в) Экономический ущерб от поломки техники</w:t>
      </w:r>
    </w:p>
    <w:p w14:paraId="1CE7534D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г) Время реакции водителя</w:t>
      </w:r>
    </w:p>
    <w:p w14:paraId="71736425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D5E1F7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18. Что подразумевает этап «идентификации опасностей»?</w:t>
      </w:r>
    </w:p>
    <w:p w14:paraId="124AAAC2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а) Расчет количественных показателей риска</w:t>
      </w:r>
    </w:p>
    <w:p w14:paraId="558588DA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б) Выявление всех потенциально вредных и опасных факторов</w:t>
      </w:r>
    </w:p>
    <w:p w14:paraId="7EDFEBC2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в) Разработка мероприятий по снижению риска</w:t>
      </w:r>
    </w:p>
    <w:p w14:paraId="6F646623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г) Оценка эффективности инвестиций</w:t>
      </w:r>
    </w:p>
    <w:p w14:paraId="79AF45DF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187146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19. Кто является субъектом управления безопасностью на транспорте?</w:t>
      </w:r>
    </w:p>
    <w:p w14:paraId="48BE6E9C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а) Пассажиры</w:t>
      </w:r>
    </w:p>
    <w:p w14:paraId="4CA62AE4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б) Руководители и специалисты организаций, надзорные органы</w:t>
      </w:r>
    </w:p>
    <w:p w14:paraId="1DC84CF7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в) Поставщики топлива</w:t>
      </w:r>
    </w:p>
    <w:p w14:paraId="283D54EE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г) Страховые компании</w:t>
      </w:r>
    </w:p>
    <w:p w14:paraId="53F006F3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4785F9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20. Какой вид контроля наиболее эффективен для оценки фактического состояния безопасности перевозок?</w:t>
      </w:r>
    </w:p>
    <w:p w14:paraId="64EB784C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а) Документарный (проверка бумаг)</w:t>
      </w:r>
    </w:p>
    <w:p w14:paraId="3872E974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б) Выездной (выезд на линию, проверка ТС, медосмотры)</w:t>
      </w:r>
    </w:p>
    <w:p w14:paraId="2B72EBEC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в) Статистический</w:t>
      </w:r>
    </w:p>
    <w:p w14:paraId="72D17BF9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lastRenderedPageBreak/>
        <w:t xml:space="preserve">    г) Аналитический</w:t>
      </w:r>
    </w:p>
    <w:p w14:paraId="698DE4FC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96762F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21. Что такое БДД (в контексте дисциплины)?</w:t>
      </w:r>
    </w:p>
    <w:p w14:paraId="3E40AC5C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а) Большие дорожные данные</w:t>
      </w:r>
    </w:p>
    <w:p w14:paraId="5221239B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б) Безопасность дорожного движения</w:t>
      </w:r>
    </w:p>
    <w:p w14:paraId="5C5FD782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в) Бюро дорожной документации</w:t>
      </w:r>
    </w:p>
    <w:p w14:paraId="63DB8D23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г) Блок дистанционного доступа</w:t>
      </w:r>
    </w:p>
    <w:p w14:paraId="78C25BAB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4394CC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22. Какой метод используется для прогнозирования числа ДТП на новых участках дорог?</w:t>
      </w:r>
    </w:p>
    <w:p w14:paraId="62B042AE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а) Метод аналогий</w:t>
      </w:r>
    </w:p>
    <w:p w14:paraId="1EFAEE9F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б) Социологический опрос</w:t>
      </w:r>
    </w:p>
    <w:p w14:paraId="1BA10256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в) Полный запрет движения</w:t>
      </w:r>
    </w:p>
    <w:p w14:paraId="0AE3560B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г) Визуальный осмотр без расчетов</w:t>
      </w:r>
    </w:p>
    <w:p w14:paraId="4E688B55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B62395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23. Что относится к активной безопасности автомобиля?</w:t>
      </w:r>
    </w:p>
    <w:p w14:paraId="357FCD97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а) Ремни безопасности</w:t>
      </w:r>
    </w:p>
    <w:p w14:paraId="02FEF81F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б) Подушки безопасности</w:t>
      </w:r>
    </w:p>
    <w:p w14:paraId="0A815DB6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в) Антиблокировочная система (ABS) и системы курсовой устойчивости</w:t>
      </w:r>
    </w:p>
    <w:p w14:paraId="1FF4B52F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г) Каркас безопасности кузова</w:t>
      </w:r>
    </w:p>
    <w:p w14:paraId="09D7A10A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49A01D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24. Что такое «недопустимый риск»?</w:t>
      </w:r>
    </w:p>
    <w:p w14:paraId="13903F75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а) Риск, который меньше приемлемого</w:t>
      </w:r>
    </w:p>
    <w:p w14:paraId="1FDF2F34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б) Риск, который при любом раскладе превышает максимально допустимый уровень, и деятельность запрещается</w:t>
      </w:r>
    </w:p>
    <w:p w14:paraId="5022A8DB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в) Риск, который можно проигнорировать</w:t>
      </w:r>
    </w:p>
    <w:p w14:paraId="5CB4BC46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г) Риск, существующий только в теории</w:t>
      </w:r>
    </w:p>
    <w:p w14:paraId="1CA7C25E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D84A11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25. Какие требования предъявляются к перевозчикам опасных грузов (ДОПОГ)?</w:t>
      </w:r>
    </w:p>
    <w:p w14:paraId="069E57AE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а) Наличие специальной лицензии и допуска к перевозке</w:t>
      </w:r>
    </w:p>
    <w:p w14:paraId="0396581A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б) Обязательное страхование груза</w:t>
      </w:r>
    </w:p>
    <w:p w14:paraId="39BE7F2A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в) Наличие тента на фуре</w:t>
      </w:r>
    </w:p>
    <w:p w14:paraId="5C213E0E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г) Стаж водителя более 1 года</w:t>
      </w:r>
    </w:p>
    <w:p w14:paraId="02568A16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FC3027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26. Что такое «мониторинг безопасности»?</w:t>
      </w:r>
    </w:p>
    <w:p w14:paraId="01D030ED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а) Разовое мероприятие</w:t>
      </w:r>
    </w:p>
    <w:p w14:paraId="2AF195AB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б) Система непрерывного наблюдения и анализа показателей состояния безопасности</w:t>
      </w:r>
    </w:p>
    <w:p w14:paraId="110782FD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в) Проведение аукционов</w:t>
      </w:r>
    </w:p>
    <w:p w14:paraId="6838E16D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г) Составление годовых отчетов</w:t>
      </w:r>
    </w:p>
    <w:p w14:paraId="692CF14E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322DF3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27. Какой метод анализа наглядно показывает причинно-следственные связи в виде «рыбьей кости»?</w:t>
      </w:r>
    </w:p>
    <w:p w14:paraId="2C19C3B5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а) Диаграмма Исикавы</w:t>
      </w:r>
    </w:p>
    <w:p w14:paraId="7375B71D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lastRenderedPageBreak/>
        <w:t xml:space="preserve">    б) Диаграмма </w:t>
      </w:r>
      <w:proofErr w:type="spellStart"/>
      <w:r w:rsidRPr="00A422CE">
        <w:rPr>
          <w:rFonts w:ascii="Times New Roman" w:hAnsi="Times New Roman" w:cs="Times New Roman"/>
          <w:sz w:val="28"/>
          <w:szCs w:val="28"/>
        </w:rPr>
        <w:t>Ганта</w:t>
      </w:r>
      <w:proofErr w:type="spellEnd"/>
    </w:p>
    <w:p w14:paraId="05FED4DE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в) Матрица рисков</w:t>
      </w:r>
    </w:p>
    <w:p w14:paraId="1C38E98B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г) График Парето</w:t>
      </w:r>
    </w:p>
    <w:p w14:paraId="4E64495E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5F8D1C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28. Что относится к пассивной безопасности автомобиля?</w:t>
      </w:r>
    </w:p>
    <w:p w14:paraId="04B575F1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а) Зеркала заднего вида</w:t>
      </w:r>
    </w:p>
    <w:p w14:paraId="407A6150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б) Регулировка рулевой колонки</w:t>
      </w:r>
    </w:p>
    <w:p w14:paraId="31F40DD5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в) Ремни и подушки безопасности, зоны деформации кузова</w:t>
      </w:r>
    </w:p>
    <w:p w14:paraId="7AC38110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г) Система круиз-контроля</w:t>
      </w:r>
    </w:p>
    <w:p w14:paraId="393B371A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BDB6B0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29. При каком виде транспорта риск гибели пассажира является статистически наименьшим (на 1 млрд </w:t>
      </w:r>
      <w:proofErr w:type="spellStart"/>
      <w:r w:rsidRPr="00A422CE">
        <w:rPr>
          <w:rFonts w:ascii="Times New Roman" w:hAnsi="Times New Roman" w:cs="Times New Roman"/>
          <w:sz w:val="28"/>
          <w:szCs w:val="28"/>
        </w:rPr>
        <w:t>пассажиро</w:t>
      </w:r>
      <w:proofErr w:type="spellEnd"/>
      <w:r w:rsidRPr="00A422CE">
        <w:rPr>
          <w:rFonts w:ascii="Times New Roman" w:hAnsi="Times New Roman" w:cs="Times New Roman"/>
          <w:sz w:val="28"/>
          <w:szCs w:val="28"/>
        </w:rPr>
        <w:t>-км)?</w:t>
      </w:r>
    </w:p>
    <w:p w14:paraId="1C165A67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а) Автомобильный</w:t>
      </w:r>
    </w:p>
    <w:p w14:paraId="2096DA71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б) Железнодорожный</w:t>
      </w:r>
    </w:p>
    <w:p w14:paraId="5646DD4B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в) Авиационный</w:t>
      </w:r>
    </w:p>
    <w:p w14:paraId="77A46195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г) Водный</w:t>
      </w:r>
    </w:p>
    <w:p w14:paraId="78407B13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BE821C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30. Что означает понятие «Культура безопасности»?</w:t>
      </w:r>
    </w:p>
    <w:p w14:paraId="13924FE8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а) Наличие стендов с плакатами в цехах</w:t>
      </w:r>
    </w:p>
    <w:p w14:paraId="6F1021B0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б) Совокупность ценностей, установок и моделей поведения, при которых безопасность является приоритетом</w:t>
      </w:r>
    </w:p>
    <w:p w14:paraId="58E955CC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в) Проведение субботников</w:t>
      </w:r>
    </w:p>
    <w:p w14:paraId="0A8D4C81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г) Знание правил дорожного движения</w:t>
      </w:r>
    </w:p>
    <w:p w14:paraId="69BC98B9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3BE354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31. Какой документ является основным для оценки соответствия транспортной компании требованиям безопасности?</w:t>
      </w:r>
    </w:p>
    <w:p w14:paraId="2B8CB322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а) Устав предприятия</w:t>
      </w:r>
    </w:p>
    <w:p w14:paraId="4FC0D9DF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б) План финансово-хозяйственной деятельности</w:t>
      </w:r>
    </w:p>
    <w:p w14:paraId="34732B89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в) Система управления безопасностью (СУБ) или Политика безопасности</w:t>
      </w:r>
    </w:p>
    <w:p w14:paraId="4159F359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г) Штатное расписание</w:t>
      </w:r>
    </w:p>
    <w:p w14:paraId="32D9693C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A6FCB6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32. Что такое «фактор риска»?</w:t>
      </w:r>
    </w:p>
    <w:p w14:paraId="7639AAC1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а) Последствие аварии</w:t>
      </w:r>
    </w:p>
    <w:p w14:paraId="1D58A9BF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б) Условие или обстоятельство, увеличивающее вероятность наступления неблагоприятного события</w:t>
      </w:r>
    </w:p>
    <w:p w14:paraId="6D74D322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в) Штраф за нарушение</w:t>
      </w:r>
    </w:p>
    <w:p w14:paraId="35D4BBE2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г) Страховой полис</w:t>
      </w:r>
    </w:p>
    <w:p w14:paraId="3D38A2BF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C84477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33. Для чего используется матрица «вероятность-последствия»?</w:t>
      </w:r>
    </w:p>
    <w:p w14:paraId="5DF76338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a) Для определения уровня риска по качественным критериям</w:t>
      </w:r>
    </w:p>
    <w:p w14:paraId="76A63AF3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б) Для расчета аэродинамики</w:t>
      </w:r>
    </w:p>
    <w:p w14:paraId="623073C9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в) Для подбора персонала</w:t>
      </w:r>
    </w:p>
    <w:p w14:paraId="77D6DB6E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г) Для настройки двигателя</w:t>
      </w:r>
    </w:p>
    <w:p w14:paraId="08ACFD01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72D485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lastRenderedPageBreak/>
        <w:t>34. Кто проходит обязательное послерейсовое медицинское освидетельствование?</w:t>
      </w:r>
    </w:p>
    <w:p w14:paraId="234FE542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a) Все водители легковых автомобилей</w:t>
      </w:r>
    </w:p>
    <w:p w14:paraId="4B1AE107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б) Водители автобусов, перевозящих детей, и опасных грузов (в зависимости от законодательства)</w:t>
      </w:r>
    </w:p>
    <w:p w14:paraId="6137B164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в) Только таксисты</w:t>
      </w:r>
    </w:p>
    <w:p w14:paraId="309D4017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г) Машинисты поездов метро</w:t>
      </w:r>
    </w:p>
    <w:p w14:paraId="1BB08860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6C926E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35. Что понимается под «устойчивостью» транспортной системы?</w:t>
      </w:r>
    </w:p>
    <w:p w14:paraId="063A71B6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а) Способность сохранять параметры безопасности при внешних возмущающих воздействиях</w:t>
      </w:r>
    </w:p>
    <w:p w14:paraId="0B290E3D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б) Отсутствие вибраций</w:t>
      </w:r>
    </w:p>
    <w:p w14:paraId="4113F9B3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в) Высокая скорость</w:t>
      </w:r>
    </w:p>
    <w:p w14:paraId="365F2311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г) Низкий расход топлива</w:t>
      </w:r>
    </w:p>
    <w:p w14:paraId="7AD1113F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8FA86E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36. Какой метод наиболее точен при количественной оценке надежности технических систем?</w:t>
      </w:r>
    </w:p>
    <w:p w14:paraId="3F3D5841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а) Экспертная оценка</w:t>
      </w:r>
    </w:p>
    <w:p w14:paraId="2F6F9CB7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б) Статистический метод (по данным отказов)</w:t>
      </w:r>
    </w:p>
    <w:p w14:paraId="67DBEFEB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в) Метод аналогии</w:t>
      </w:r>
    </w:p>
    <w:p w14:paraId="7B900999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г) Интуитивный метод</w:t>
      </w:r>
    </w:p>
    <w:p w14:paraId="5FCD1CC1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D500C9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422CE">
        <w:rPr>
          <w:rFonts w:ascii="Times New Roman" w:hAnsi="Times New Roman" w:cs="Times New Roman"/>
          <w:sz w:val="28"/>
          <w:szCs w:val="28"/>
          <w:lang w:val="en-US"/>
        </w:rPr>
        <w:t xml:space="preserve">37. </w:t>
      </w:r>
      <w:r w:rsidRPr="00A422CE">
        <w:rPr>
          <w:rFonts w:ascii="Times New Roman" w:hAnsi="Times New Roman" w:cs="Times New Roman"/>
          <w:sz w:val="28"/>
          <w:szCs w:val="28"/>
        </w:rPr>
        <w:t>В</w:t>
      </w:r>
      <w:r w:rsidRPr="00A42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422CE">
        <w:rPr>
          <w:rFonts w:ascii="Times New Roman" w:hAnsi="Times New Roman" w:cs="Times New Roman"/>
          <w:sz w:val="28"/>
          <w:szCs w:val="28"/>
        </w:rPr>
        <w:t>чем</w:t>
      </w:r>
      <w:r w:rsidRPr="00A42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422CE">
        <w:rPr>
          <w:rFonts w:ascii="Times New Roman" w:hAnsi="Times New Roman" w:cs="Times New Roman"/>
          <w:sz w:val="28"/>
          <w:szCs w:val="28"/>
        </w:rPr>
        <w:t>заключается</w:t>
      </w:r>
      <w:r w:rsidRPr="00A42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422CE">
        <w:rPr>
          <w:rFonts w:ascii="Times New Roman" w:hAnsi="Times New Roman" w:cs="Times New Roman"/>
          <w:sz w:val="28"/>
          <w:szCs w:val="28"/>
        </w:rPr>
        <w:t>суть</w:t>
      </w:r>
      <w:r w:rsidRPr="00A42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422CE">
        <w:rPr>
          <w:rFonts w:ascii="Times New Roman" w:hAnsi="Times New Roman" w:cs="Times New Roman"/>
          <w:sz w:val="28"/>
          <w:szCs w:val="28"/>
        </w:rPr>
        <w:t>концепции</w:t>
      </w:r>
      <w:r w:rsidRPr="00A422CE">
        <w:rPr>
          <w:rFonts w:ascii="Times New Roman" w:hAnsi="Times New Roman" w:cs="Times New Roman"/>
          <w:sz w:val="28"/>
          <w:szCs w:val="28"/>
          <w:lang w:val="en-US"/>
        </w:rPr>
        <w:t xml:space="preserve"> "ALARP" (As Low </w:t>
      </w:r>
      <w:proofErr w:type="gramStart"/>
      <w:r w:rsidRPr="00A422CE">
        <w:rPr>
          <w:rFonts w:ascii="Times New Roman" w:hAnsi="Times New Roman" w:cs="Times New Roman"/>
          <w:sz w:val="28"/>
          <w:szCs w:val="28"/>
          <w:lang w:val="en-US"/>
        </w:rPr>
        <w:t>As</w:t>
      </w:r>
      <w:proofErr w:type="gramEnd"/>
      <w:r w:rsidRPr="00A422CE">
        <w:rPr>
          <w:rFonts w:ascii="Times New Roman" w:hAnsi="Times New Roman" w:cs="Times New Roman"/>
          <w:sz w:val="28"/>
          <w:szCs w:val="28"/>
          <w:lang w:val="en-US"/>
        </w:rPr>
        <w:t xml:space="preserve"> Reasonably Practicable)?</w:t>
      </w:r>
    </w:p>
    <w:p w14:paraId="388C15B5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A422CE">
        <w:rPr>
          <w:rFonts w:ascii="Times New Roman" w:hAnsi="Times New Roman" w:cs="Times New Roman"/>
          <w:sz w:val="28"/>
          <w:szCs w:val="28"/>
        </w:rPr>
        <w:t>a) Риск должен быть нулевым</w:t>
      </w:r>
    </w:p>
    <w:p w14:paraId="71298FCD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б) Риск должен быть снижен до минимально возможного уровня, с учетом экономической целесообразности</w:t>
      </w:r>
    </w:p>
    <w:p w14:paraId="627E9D83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в) Риск не должен учитываться</w:t>
      </w:r>
    </w:p>
    <w:p w14:paraId="2E6D961D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г) Все риски переносятся на страховые компании</w:t>
      </w:r>
    </w:p>
    <w:p w14:paraId="3D24A31D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925B70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38. Что является объектом оценки при проверке безопасности железнодорожных переездов?</w:t>
      </w:r>
    </w:p>
    <w:p w14:paraId="26CAB19A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а) Состояние переездного настила, работа светофоров и шлагбаумов</w:t>
      </w:r>
    </w:p>
    <w:p w14:paraId="490C3996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б) Расписание поездов</w:t>
      </w:r>
    </w:p>
    <w:p w14:paraId="750A04C2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в) Зарплата машиниста</w:t>
      </w:r>
    </w:p>
    <w:p w14:paraId="1C657B71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г) Количество вагонов в составе</w:t>
      </w:r>
    </w:p>
    <w:p w14:paraId="7C3D665A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8C95C3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39. Какой показатель относится к экономическим методам оценки эффективности мероприятий по безопасности?</w:t>
      </w:r>
    </w:p>
    <w:p w14:paraId="5E5A3879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а) Предотвращенный ущерб (разница между ожидаемым ущербом и остаточным)</w:t>
      </w:r>
    </w:p>
    <w:p w14:paraId="4635639B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б) Количество спасенных жизней</w:t>
      </w:r>
    </w:p>
    <w:p w14:paraId="093B0F7F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в) Снижение нагрузки на дорогу</w:t>
      </w:r>
    </w:p>
    <w:p w14:paraId="39CE3AFA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г) Улучшение экологии</w:t>
      </w:r>
    </w:p>
    <w:p w14:paraId="37B9595E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A64F1A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lastRenderedPageBreak/>
        <w:t>40. Что такое "остаточный риск"?</w:t>
      </w:r>
    </w:p>
    <w:p w14:paraId="73357E1F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a) Риск, который не поддается идентификации</w:t>
      </w:r>
    </w:p>
    <w:p w14:paraId="663457C2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б) Уровень риска, сохраняющийся после внедрения всех мер защиты</w:t>
      </w:r>
    </w:p>
    <w:p w14:paraId="011787EB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в) Максимально возможный ущерб</w:t>
      </w:r>
    </w:p>
    <w:p w14:paraId="7EC5FF0F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    г) Начальный уровень риска</w:t>
      </w:r>
    </w:p>
    <w:p w14:paraId="0CD6E79A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7E652C" w14:textId="77777777" w:rsid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65EB4C" w14:textId="26FC24D9" w:rsid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ПРАВИЛЬНЫЕ ОТВЕТЫ НА ТЕСТЫ </w:t>
      </w:r>
    </w:p>
    <w:p w14:paraId="535BD697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009FD3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0013A1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1. б</w:t>
      </w:r>
    </w:p>
    <w:p w14:paraId="6AFDE73F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2. б</w:t>
      </w:r>
    </w:p>
    <w:p w14:paraId="299D3AF9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3. б</w:t>
      </w:r>
    </w:p>
    <w:p w14:paraId="0FEC2944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4. б</w:t>
      </w:r>
    </w:p>
    <w:p w14:paraId="71F7E221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5. б</w:t>
      </w:r>
    </w:p>
    <w:p w14:paraId="4DAAF051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6. в</w:t>
      </w:r>
    </w:p>
    <w:p w14:paraId="31D235A8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7. б</w:t>
      </w:r>
    </w:p>
    <w:p w14:paraId="68614CE3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8. в</w:t>
      </w:r>
    </w:p>
    <w:p w14:paraId="77CF9F04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9. б</w:t>
      </w:r>
    </w:p>
    <w:p w14:paraId="731454A3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10. б</w:t>
      </w:r>
    </w:p>
    <w:p w14:paraId="6DFFD88A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11. а</w:t>
      </w:r>
    </w:p>
    <w:p w14:paraId="0B23128F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12. б</w:t>
      </w:r>
    </w:p>
    <w:p w14:paraId="5B8BA521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13. б</w:t>
      </w:r>
    </w:p>
    <w:p w14:paraId="174AD123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14. а</w:t>
      </w:r>
    </w:p>
    <w:p w14:paraId="2C45DFA4" w14:textId="7F8E34D1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0FA16BB3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16. а</w:t>
      </w:r>
    </w:p>
    <w:p w14:paraId="3EAD72B1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17. б</w:t>
      </w:r>
    </w:p>
    <w:p w14:paraId="1F15C0C7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18. б</w:t>
      </w:r>
    </w:p>
    <w:p w14:paraId="209148EB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19. б</w:t>
      </w:r>
    </w:p>
    <w:p w14:paraId="00A722D0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20. б</w:t>
      </w:r>
    </w:p>
    <w:p w14:paraId="26EF24F6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21. б</w:t>
      </w:r>
    </w:p>
    <w:p w14:paraId="3F69A8F7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22. а</w:t>
      </w:r>
    </w:p>
    <w:p w14:paraId="5383E887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23. в</w:t>
      </w:r>
    </w:p>
    <w:p w14:paraId="067C6EA5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24. б</w:t>
      </w:r>
    </w:p>
    <w:p w14:paraId="6EAD5D1F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25. а</w:t>
      </w:r>
    </w:p>
    <w:p w14:paraId="0BDA5C69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26. б</w:t>
      </w:r>
    </w:p>
    <w:p w14:paraId="5317DC38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27. а</w:t>
      </w:r>
    </w:p>
    <w:p w14:paraId="55683366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28. в</w:t>
      </w:r>
    </w:p>
    <w:p w14:paraId="1988AED7" w14:textId="7A8562A3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29. в </w:t>
      </w:r>
    </w:p>
    <w:p w14:paraId="2BA83F54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30. б</w:t>
      </w:r>
    </w:p>
    <w:p w14:paraId="70924F75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31. в</w:t>
      </w:r>
    </w:p>
    <w:p w14:paraId="37FF2275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32. б</w:t>
      </w:r>
    </w:p>
    <w:p w14:paraId="51D9AC28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33. а</w:t>
      </w:r>
    </w:p>
    <w:p w14:paraId="26AE6994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34. б</w:t>
      </w:r>
    </w:p>
    <w:p w14:paraId="0C150D96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35. а</w:t>
      </w:r>
    </w:p>
    <w:p w14:paraId="1EB6FD86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lastRenderedPageBreak/>
        <w:t>36. б</w:t>
      </w:r>
    </w:p>
    <w:p w14:paraId="6D28C2D6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37. б</w:t>
      </w:r>
    </w:p>
    <w:p w14:paraId="4FC77EAE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38. а</w:t>
      </w:r>
    </w:p>
    <w:p w14:paraId="3353CBA1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39. а</w:t>
      </w:r>
    </w:p>
    <w:p w14:paraId="30B7A0FA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40. б</w:t>
      </w:r>
    </w:p>
    <w:p w14:paraId="0FA76739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D1472D" w14:textId="6A25EFAA" w:rsidR="00A422CE" w:rsidRDefault="00A422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2E3CBFA" w14:textId="77777777" w:rsidR="00A422CE" w:rsidRPr="00A422CE" w:rsidRDefault="00A422CE" w:rsidP="00A422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22C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Примерные вопросы к промежуточной аттестации по дисциплине</w:t>
      </w:r>
    </w:p>
    <w:p w14:paraId="4C682EB0" w14:textId="77777777" w:rsid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F57C33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A46F40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1. Понятие безопасности транспортной отрасли. Цели и задачи оценки.</w:t>
      </w:r>
    </w:p>
    <w:p w14:paraId="5E4CC549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2. Классификация опасностей на транспорте (природные, техногенные, социальные, антропогенные).</w:t>
      </w:r>
    </w:p>
    <w:p w14:paraId="423975F5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3. Определение риска, виды рисков (индивидуальный, социальный, коллективный, экономический).</w:t>
      </w:r>
    </w:p>
    <w:p w14:paraId="316F1C2F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4. Концепция приемлемого и недопустимого риска (ALARP-принцип).</w:t>
      </w:r>
    </w:p>
    <w:p w14:paraId="0E990B4C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5. Статистический метод оценки риска: сущность, преимущества и недостатки.</w:t>
      </w:r>
    </w:p>
    <w:p w14:paraId="20531C62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 xml:space="preserve">6. Экспертные методы оценки риска (метод </w:t>
      </w:r>
      <w:proofErr w:type="spellStart"/>
      <w:r w:rsidRPr="00A422CE">
        <w:rPr>
          <w:rFonts w:ascii="Times New Roman" w:hAnsi="Times New Roman" w:cs="Times New Roman"/>
          <w:sz w:val="28"/>
          <w:szCs w:val="28"/>
        </w:rPr>
        <w:t>Дельфи</w:t>
      </w:r>
      <w:proofErr w:type="spellEnd"/>
      <w:r w:rsidRPr="00A422CE">
        <w:rPr>
          <w:rFonts w:ascii="Times New Roman" w:hAnsi="Times New Roman" w:cs="Times New Roman"/>
          <w:sz w:val="28"/>
          <w:szCs w:val="28"/>
        </w:rPr>
        <w:t>, мозговой штурм, анкетирование).</w:t>
      </w:r>
    </w:p>
    <w:p w14:paraId="2F7490CD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7. Анализ видов и последствий потенциальных отказов (FMEA) на транспорте.</w:t>
      </w:r>
    </w:p>
    <w:p w14:paraId="25E3E0F7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8. Построение и анализ «дерева отказов» (FTA) и «дерева событий» (ETA).</w:t>
      </w:r>
    </w:p>
    <w:p w14:paraId="323A2B10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9. Метод контрольных списков (Check-</w:t>
      </w:r>
      <w:proofErr w:type="spellStart"/>
      <w:r w:rsidRPr="00A422CE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Pr="00A422CE">
        <w:rPr>
          <w:rFonts w:ascii="Times New Roman" w:hAnsi="Times New Roman" w:cs="Times New Roman"/>
          <w:sz w:val="28"/>
          <w:szCs w:val="28"/>
        </w:rPr>
        <w:t>) в инспекционной деятельности.</w:t>
      </w:r>
    </w:p>
    <w:p w14:paraId="7C92DBA7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10. Матричный метод оценки рисков (построение матрицы вероятность/последствия).</w:t>
      </w:r>
    </w:p>
    <w:p w14:paraId="29018384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11. Методика оценки безопасности автомобильных дорог (аудит безопасности).</w:t>
      </w:r>
    </w:p>
    <w:p w14:paraId="3A1F1D85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12. Оценка влияния "человеческого фактора" на риск возникновения ДТП.</w:t>
      </w:r>
    </w:p>
    <w:p w14:paraId="56BC447E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13. Психофизиологические критерии надежности водителя и оператора.</w:t>
      </w:r>
    </w:p>
    <w:p w14:paraId="0F9C7310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14. Оценка безопасности подвижного состава: активная и пассивная безопасность.</w:t>
      </w:r>
    </w:p>
    <w:p w14:paraId="7FF6E5C1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15. Система технического осмотра и диагностики как метод предотвращения отказов.</w:t>
      </w:r>
    </w:p>
    <w:p w14:paraId="3DD91F1D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16. Методы оценки рисков при перевозке опасных грузов (ДОПОГ).</w:t>
      </w:r>
    </w:p>
    <w:p w14:paraId="4D8B7B11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17. Организационно-правовые методы управления безопасностью на транспорте.</w:t>
      </w:r>
    </w:p>
    <w:p w14:paraId="7AFD2BB7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18. Роль Ространснадзора в системе оценки безопасности транспортной отрасли.</w:t>
      </w:r>
    </w:p>
    <w:p w14:paraId="5D8304F0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19. Методика расследования транспортных происшествий (анализ причин).</w:t>
      </w:r>
    </w:p>
    <w:p w14:paraId="066155F7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20. Показатели аварийности на транспорте: абсолютные и относительные (коэффициенты частоты, тяжести, аварийности).</w:t>
      </w:r>
    </w:p>
    <w:p w14:paraId="5F2B91FC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21. Экономическая оценка ущерба от транспортных происшествий (прямой и косвенный ущерб).</w:t>
      </w:r>
    </w:p>
    <w:p w14:paraId="258C65A9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22. Методы оценки эффективности мероприятий по повышению безопасности (затраты/выгода).</w:t>
      </w:r>
    </w:p>
    <w:p w14:paraId="1624DA91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23. Управление безопасностью полетов в гражданской авиации (методы анализа рейсов).</w:t>
      </w:r>
    </w:p>
    <w:p w14:paraId="1EE19BCF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24. Оценка безопасности судоходства на внутренних водных путях.</w:t>
      </w:r>
    </w:p>
    <w:p w14:paraId="50231157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25. Оценка безопасности движения на железнодорожном транспорте (путь, подвижной состав, автоматика).</w:t>
      </w:r>
    </w:p>
    <w:p w14:paraId="6C5D18D6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lastRenderedPageBreak/>
        <w:t>26. Методы моделирования дорожного движения для оценки пропускной способности и конфликтных точек.</w:t>
      </w:r>
    </w:p>
    <w:p w14:paraId="4A8EA89A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27. Анализ рисков в системе «Водитель-Автомобиль-Дорога-Среда» (ВАДС).</w:t>
      </w:r>
    </w:p>
    <w:p w14:paraId="5DE6F449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28. Методы выявления опасных участков дорог (очагов аварийности).</w:t>
      </w:r>
    </w:p>
    <w:p w14:paraId="00367448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29. Применение геоинформационных систем (ГИС) для картографирования рисков.</w:t>
      </w:r>
    </w:p>
    <w:p w14:paraId="4417A6E1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30. Оценка сейсмической и метеорологической безопасности транспортной инфраструктуры.</w:t>
      </w:r>
    </w:p>
    <w:p w14:paraId="5A69CC79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31. Требования к системам пожаротушения и эвакуации как метод снижения рисков.</w:t>
      </w:r>
    </w:p>
    <w:p w14:paraId="27D611CE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32. Оценка антитеррористической защищенности объектов транспортной инфраструктуры.</w:t>
      </w:r>
    </w:p>
    <w:p w14:paraId="5A75C920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33. Роль предсменных и послесменных медицинских осмотров в снижении рисков.</w:t>
      </w:r>
    </w:p>
    <w:p w14:paraId="73B1C0CA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34. Методы оценки надежности технических систем на транспорте (теория надежности).</w:t>
      </w:r>
    </w:p>
    <w:p w14:paraId="053E025E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35. Оценка экологических рисков транспортной отрасли (разливы топлива, выбросы).</w:t>
      </w:r>
    </w:p>
    <w:p w14:paraId="36ED82BA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36. Профессиональный отбор и обучение персонала как метод управления рисками.</w:t>
      </w:r>
    </w:p>
    <w:p w14:paraId="50BCE459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37. Анализ инцидентов и происшествий: методика "Пять почему" и "Человеческий фактор".</w:t>
      </w:r>
    </w:p>
    <w:p w14:paraId="79910ECF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38. Разработка планов мероприятий по локализации и ликвидации последствий аварий.</w:t>
      </w:r>
    </w:p>
    <w:p w14:paraId="4CF20B4B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39. Критерии оценки состояния инфраструктуры (мосты, тоннели, эстакады).</w:t>
      </w:r>
    </w:p>
    <w:p w14:paraId="7CA80BE4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40. Тенденции развития методов оценки безопасности (дистанционный мониторинг, искусственный интеллект).</w:t>
      </w:r>
    </w:p>
    <w:p w14:paraId="55DD2D40" w14:textId="77777777" w:rsidR="00A422CE" w:rsidRPr="00A422CE" w:rsidRDefault="00A422CE" w:rsidP="00A4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D44D8E" w14:textId="77777777" w:rsidR="00A422CE" w:rsidRDefault="00A422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F62C97B" w14:textId="2990B367" w:rsidR="00A422CE" w:rsidRPr="00A422CE" w:rsidRDefault="00A422CE" w:rsidP="00A422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22C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Примерные темы для подготовки письменных работ</w:t>
      </w:r>
    </w:p>
    <w:p w14:paraId="4BD85743" w14:textId="2F3F476B" w:rsidR="00A422CE" w:rsidRPr="00A422CE" w:rsidRDefault="00A422CE" w:rsidP="00A422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22CE">
        <w:rPr>
          <w:rFonts w:ascii="Times New Roman" w:hAnsi="Times New Roman" w:cs="Times New Roman"/>
          <w:b/>
          <w:bCs/>
          <w:sz w:val="28"/>
          <w:szCs w:val="28"/>
        </w:rPr>
        <w:t xml:space="preserve">(доклады, рефераты, </w:t>
      </w:r>
      <w:proofErr w:type="gramStart"/>
      <w:r w:rsidRPr="00A422CE">
        <w:rPr>
          <w:rFonts w:ascii="Times New Roman" w:hAnsi="Times New Roman" w:cs="Times New Roman"/>
          <w:b/>
          <w:bCs/>
          <w:sz w:val="28"/>
          <w:szCs w:val="28"/>
        </w:rPr>
        <w:t>презентации )</w:t>
      </w:r>
      <w:proofErr w:type="gramEnd"/>
    </w:p>
    <w:p w14:paraId="0AA6D7A7" w14:textId="77777777" w:rsidR="00A422CE" w:rsidRDefault="00A422CE" w:rsidP="00A422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D8AA21" w14:textId="3EB0407D" w:rsidR="00A422CE" w:rsidRPr="00A422CE" w:rsidRDefault="00A422CE" w:rsidP="00A4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1. Сравнительный анализ статистических и экспертных методов оценки рисков на транспорте.</w:t>
      </w:r>
    </w:p>
    <w:p w14:paraId="34036F7B" w14:textId="77777777" w:rsidR="00A422CE" w:rsidRPr="00A422CE" w:rsidRDefault="00A422CE" w:rsidP="00A4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2. Методика проведения аудита безопасности автомобильной дороги на примере региональной трассы.</w:t>
      </w:r>
    </w:p>
    <w:p w14:paraId="02D8A412" w14:textId="77777777" w:rsidR="00A422CE" w:rsidRPr="00A422CE" w:rsidRDefault="00A422CE" w:rsidP="00A4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3. Разработка системы управления рисками для автотранспортного предприятия (на примере).</w:t>
      </w:r>
    </w:p>
    <w:p w14:paraId="4C1AE69C" w14:textId="77777777" w:rsidR="00A422CE" w:rsidRPr="00A422CE" w:rsidRDefault="00A422CE" w:rsidP="00A4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4. Оценка влияния человеческого фактора на безопасность полетов в гражданской авиации.</w:t>
      </w:r>
    </w:p>
    <w:p w14:paraId="3F0DBEA0" w14:textId="77777777" w:rsidR="00A422CE" w:rsidRPr="00A422CE" w:rsidRDefault="00A422CE" w:rsidP="00A4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5. Применение метода «дерево отказов» для анализа причин крушения поезда.</w:t>
      </w:r>
    </w:p>
    <w:p w14:paraId="0D56C357" w14:textId="77777777" w:rsidR="00A422CE" w:rsidRPr="00A422CE" w:rsidRDefault="00A422CE" w:rsidP="00A4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6. Экономический аспект безопасности: расчет эффективности установки защитных барьерных ограждений.</w:t>
      </w:r>
    </w:p>
    <w:p w14:paraId="54909175" w14:textId="77777777" w:rsidR="00A422CE" w:rsidRPr="00A422CE" w:rsidRDefault="00A422CE" w:rsidP="00A4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7. Анализ методов оценки индивидуального и социального риска при перевозке нефтепродуктов.</w:t>
      </w:r>
    </w:p>
    <w:p w14:paraId="49291FD4" w14:textId="77777777" w:rsidR="00A422CE" w:rsidRPr="00A422CE" w:rsidRDefault="00A422CE" w:rsidP="00A4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8. Использование ГИС-технологий для мониторинга очагов аварийности в городской агломерации.</w:t>
      </w:r>
    </w:p>
    <w:p w14:paraId="49B6D830" w14:textId="77777777" w:rsidR="00A422CE" w:rsidRPr="00A422CE" w:rsidRDefault="00A422CE" w:rsidP="00A4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9. Оценка безопасности пассажирских перевозок при неблагоприятных погодных условиях.</w:t>
      </w:r>
    </w:p>
    <w:p w14:paraId="069090EB" w14:textId="77777777" w:rsidR="00A422CE" w:rsidRPr="00A422CE" w:rsidRDefault="00A422CE" w:rsidP="00A4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10. Методы организации надзора за техническим состоянием грузового автотранспорта.</w:t>
      </w:r>
    </w:p>
    <w:p w14:paraId="731434ED" w14:textId="77777777" w:rsidR="00A422CE" w:rsidRPr="00A422CE" w:rsidRDefault="00A422CE" w:rsidP="00A4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11. Оценка антитеррористической защищенности объекта транспортной инфраструктуры (вокзал/аэропорт).</w:t>
      </w:r>
    </w:p>
    <w:p w14:paraId="693F52B8" w14:textId="77777777" w:rsidR="00A422CE" w:rsidRPr="00A422CE" w:rsidRDefault="00A422CE" w:rsidP="00A4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12. Анализ методов контроля утомления водителей (тахографы, психологические тесты).</w:t>
      </w:r>
    </w:p>
    <w:p w14:paraId="3D5548F7" w14:textId="77777777" w:rsidR="00A422CE" w:rsidRPr="00A422CE" w:rsidRDefault="00A422CE" w:rsidP="00A4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13. Сравнение пассивной безопасности легковых автомобилей разных классов (краш-тесты).</w:t>
      </w:r>
    </w:p>
    <w:p w14:paraId="0BDD09B2" w14:textId="77777777" w:rsidR="00A422CE" w:rsidRPr="00A422CE" w:rsidRDefault="00A422CE" w:rsidP="00A4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14. Метод идентификации опасностей на железнодорожных переездах и пути их снижения.</w:t>
      </w:r>
    </w:p>
    <w:p w14:paraId="39C99C99" w14:textId="77777777" w:rsidR="00A422CE" w:rsidRPr="00A422CE" w:rsidRDefault="00A422CE" w:rsidP="00A4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15. Оценка риска загрязнения окружающей среды при авариях на водном транспорте.</w:t>
      </w:r>
    </w:p>
    <w:p w14:paraId="0689767F" w14:textId="77777777" w:rsidR="00A422CE" w:rsidRPr="00A422CE" w:rsidRDefault="00A422CE" w:rsidP="00A4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16. Разработка чек-листа для проведения предрейсового осмотра автобуса.</w:t>
      </w:r>
    </w:p>
    <w:p w14:paraId="6293A29A" w14:textId="77777777" w:rsidR="00A422CE" w:rsidRPr="00A422CE" w:rsidRDefault="00A422CE" w:rsidP="00A4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17. Применение метода FMEA для анализа надежности тормозной системы автомобиля.</w:t>
      </w:r>
    </w:p>
    <w:p w14:paraId="54D1DE30" w14:textId="77777777" w:rsidR="00A422CE" w:rsidRPr="00A422CE" w:rsidRDefault="00A422CE" w:rsidP="00A4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18. Анализ судебной практики по делам о нарушении правил безопасности движения (оценка вины).</w:t>
      </w:r>
    </w:p>
    <w:p w14:paraId="1245B507" w14:textId="77777777" w:rsidR="00A422CE" w:rsidRPr="00A422CE" w:rsidRDefault="00A422CE" w:rsidP="00A4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19. Оценка безопасности скоростного транспорта (высокоскоростные магистрали, метро).</w:t>
      </w:r>
    </w:p>
    <w:p w14:paraId="173E7C00" w14:textId="77777777" w:rsidR="00A422CE" w:rsidRPr="00A422CE" w:rsidRDefault="00A422CE" w:rsidP="00A4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20. Методы прогнозирования ДТП с использованием нейросетей и машинного обучения.</w:t>
      </w:r>
    </w:p>
    <w:p w14:paraId="5327D727" w14:textId="77777777" w:rsidR="00A422CE" w:rsidRPr="00A422CE" w:rsidRDefault="00A422CE" w:rsidP="00A4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21. Психологические аспекты профессиональной надежности оператора транспортного пульта управления.</w:t>
      </w:r>
    </w:p>
    <w:p w14:paraId="3A75D420" w14:textId="77777777" w:rsidR="00A422CE" w:rsidRPr="00A422CE" w:rsidRDefault="00A422CE" w:rsidP="00A4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22. Оценка пожарной безопасности на паромах и круизных судах.</w:t>
      </w:r>
    </w:p>
    <w:p w14:paraId="5557AB1D" w14:textId="77777777" w:rsidR="00A422CE" w:rsidRPr="00A422CE" w:rsidRDefault="00A422CE" w:rsidP="00A4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lastRenderedPageBreak/>
        <w:t>23. Анализ нормативно-правовой базы, регулирующей оценку безопасности в РФ.</w:t>
      </w:r>
    </w:p>
    <w:p w14:paraId="1F4C490F" w14:textId="77777777" w:rsidR="00A422CE" w:rsidRPr="00A422CE" w:rsidRDefault="00A422CE" w:rsidP="00A4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24. Разработка плана мероприятий по снижению рисков для строительной площадки вблизи дороги.</w:t>
      </w:r>
    </w:p>
    <w:p w14:paraId="4C9B8FE7" w14:textId="77777777" w:rsidR="00A422CE" w:rsidRPr="00A422CE" w:rsidRDefault="00A422CE" w:rsidP="00A4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25. Оценка влияния качества дорожного покрытия на коэффициент сцепления и безопасность.</w:t>
      </w:r>
    </w:p>
    <w:p w14:paraId="06EC6764" w14:textId="77777777" w:rsidR="00A422CE" w:rsidRPr="00A422CE" w:rsidRDefault="00A422CE" w:rsidP="00A4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26. Методы визуализации рисков для принятия управленческих решений в Минтрансе.</w:t>
      </w:r>
    </w:p>
    <w:p w14:paraId="36470BF8" w14:textId="77777777" w:rsidR="00A422CE" w:rsidRPr="00A422CE" w:rsidRDefault="00A422CE" w:rsidP="00A4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27. Роль страховых компаний в оценке рисков (ОСАГО, КАСКО) как статистический инструмент.</w:t>
      </w:r>
    </w:p>
    <w:p w14:paraId="5EA2FC1D" w14:textId="77777777" w:rsidR="00A422CE" w:rsidRPr="00A422CE" w:rsidRDefault="00A422CE" w:rsidP="00A4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28. Критерии оценки безопасности для беспилотных транспортных средств (автопилот).</w:t>
      </w:r>
    </w:p>
    <w:p w14:paraId="2DAEC844" w14:textId="77777777" w:rsidR="00A422CE" w:rsidRPr="00A422CE" w:rsidRDefault="00A422CE" w:rsidP="00A4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29. Оценка физической устойчивости мостовых сооружений к динамическим нагрузкам.</w:t>
      </w:r>
    </w:p>
    <w:p w14:paraId="5A1A05A0" w14:textId="2545A97A" w:rsidR="00937B97" w:rsidRPr="00937B97" w:rsidRDefault="00A422CE" w:rsidP="00A4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CE">
        <w:rPr>
          <w:rFonts w:ascii="Times New Roman" w:hAnsi="Times New Roman" w:cs="Times New Roman"/>
          <w:sz w:val="28"/>
          <w:szCs w:val="28"/>
        </w:rPr>
        <w:t>30. Интегральная оценка безопасности транспортной системы региона (комплексный подход).</w:t>
      </w:r>
    </w:p>
    <w:sectPr w:rsidR="00937B97" w:rsidRPr="00937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9C"/>
    <w:rsid w:val="003F6EEC"/>
    <w:rsid w:val="00481009"/>
    <w:rsid w:val="008E789C"/>
    <w:rsid w:val="00937B97"/>
    <w:rsid w:val="00A4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3E32"/>
  <w15:chartTrackingRefBased/>
  <w15:docId w15:val="{6E5F2E8A-346B-40F6-BC4E-A419747D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7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8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8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7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78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78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78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78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78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78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78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7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7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7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7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78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78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78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7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78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789C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937B9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7B9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2326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3</cp:revision>
  <dcterms:created xsi:type="dcterms:W3CDTF">2026-06-20T08:34:00Z</dcterms:created>
  <dcterms:modified xsi:type="dcterms:W3CDTF">2026-06-20T09:29:00Z</dcterms:modified>
</cp:coreProperties>
</file>