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</w:t>
      </w:r>
      <w:r w:rsidR="005C7798">
        <w:rPr>
          <w:rFonts w:eastAsia="Calibri"/>
          <w:b/>
          <w:sz w:val="28"/>
          <w:szCs w:val="28"/>
          <w:lang w:eastAsia="en-US"/>
        </w:rPr>
        <w:t>учеб</w:t>
      </w:r>
      <w:r w:rsidR="005013FD">
        <w:rPr>
          <w:rFonts w:eastAsia="Calibri"/>
          <w:b/>
          <w:sz w:val="28"/>
          <w:szCs w:val="28"/>
          <w:lang w:eastAsia="en-US"/>
        </w:rPr>
        <w:t>ной практике</w:t>
      </w:r>
      <w:r w:rsidRPr="0078505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5C7798" w:rsidRPr="005C7798">
        <w:rPr>
          <w:rFonts w:ascii="Arial" w:hAnsi="Arial" w:cs="Arial"/>
          <w:sz w:val="28"/>
          <w:szCs w:val="28"/>
        </w:rPr>
        <w:t>ОЗНАКОМИТЕЛЬНАЯ ПРАКТИКА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Промежуточная аттестация по итогам практики проводится на основании выполненной работы (отчета). Отчет по практике составляется каждым обучающимся. Вопросы содержания и объёма отчёта заранее должны быть согласованы с руководителем практики и соответствовать целям и задачам практики</w:t>
      </w:r>
      <w:r w:rsidR="0078505E" w:rsidRPr="00BE0A5A">
        <w:rPr>
          <w:rFonts w:eastAsia="Calibri"/>
          <w:lang w:eastAsia="en-US"/>
        </w:rPr>
        <w:t>.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 xml:space="preserve">Письменный отчет по </w:t>
      </w:r>
      <w:r w:rsidR="005C7798" w:rsidRPr="00BE0A5A">
        <w:rPr>
          <w:rFonts w:eastAsia="Calibri"/>
          <w:lang w:eastAsia="en-US"/>
        </w:rPr>
        <w:t>практике</w:t>
      </w:r>
      <w:r w:rsidR="001F6FC1" w:rsidRPr="00BE0A5A">
        <w:rPr>
          <w:rFonts w:eastAsia="Calibri"/>
          <w:lang w:eastAsia="en-US"/>
        </w:rPr>
        <w:t xml:space="preserve"> </w:t>
      </w:r>
      <w:r w:rsidRPr="00BE0A5A">
        <w:rPr>
          <w:rFonts w:eastAsia="Calibri"/>
          <w:lang w:eastAsia="en-US"/>
        </w:rPr>
        <w:t xml:space="preserve">состоит из: 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а) титульного листа;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б) введения, в котором должны быть отражены цель и задачи практики, индивидуальное задание на практику и дневник прохождения программы практики;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в) разделов основной части;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г) заключения, в котором должны быть отражены выводы о приобретенных профессиональных знаниях, умениях и навыках (владениях) в процессе прохождения практики;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д) списка литературы;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е) приложений.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 xml:space="preserve">Отчет по практике оформляется на листах формата А4 шрифтом </w:t>
      </w:r>
      <w:proofErr w:type="spellStart"/>
      <w:r w:rsidRPr="00BE0A5A">
        <w:rPr>
          <w:rFonts w:eastAsia="Calibri"/>
          <w:lang w:eastAsia="en-US"/>
        </w:rPr>
        <w:t>Times</w:t>
      </w:r>
      <w:proofErr w:type="spellEnd"/>
      <w:r w:rsidRPr="00BE0A5A">
        <w:rPr>
          <w:rFonts w:eastAsia="Calibri"/>
          <w:lang w:eastAsia="en-US"/>
        </w:rPr>
        <w:t xml:space="preserve"> </w:t>
      </w:r>
      <w:proofErr w:type="spellStart"/>
      <w:r w:rsidRPr="00BE0A5A">
        <w:rPr>
          <w:rFonts w:eastAsia="Calibri"/>
          <w:lang w:eastAsia="en-US"/>
        </w:rPr>
        <w:t>New</w:t>
      </w:r>
      <w:proofErr w:type="spellEnd"/>
      <w:r w:rsidRPr="00BE0A5A">
        <w:rPr>
          <w:rFonts w:eastAsia="Calibri"/>
          <w:lang w:eastAsia="en-US"/>
        </w:rPr>
        <w:t xml:space="preserve"> </w:t>
      </w:r>
      <w:proofErr w:type="spellStart"/>
      <w:r w:rsidRPr="00BE0A5A">
        <w:rPr>
          <w:rFonts w:eastAsia="Calibri"/>
          <w:lang w:eastAsia="en-US"/>
        </w:rPr>
        <w:t>Roman</w:t>
      </w:r>
      <w:proofErr w:type="spellEnd"/>
      <w:r w:rsidRPr="00BE0A5A">
        <w:rPr>
          <w:rFonts w:eastAsia="Calibri"/>
          <w:lang w:eastAsia="en-US"/>
        </w:rPr>
        <w:t xml:space="preserve">, через 1,5 интервала, номер 12 или 14 </w:t>
      </w:r>
      <w:proofErr w:type="spellStart"/>
      <w:r w:rsidRPr="00BE0A5A">
        <w:rPr>
          <w:rFonts w:eastAsia="Calibri"/>
          <w:lang w:eastAsia="en-US"/>
        </w:rPr>
        <w:t>pt</w:t>
      </w:r>
      <w:proofErr w:type="spellEnd"/>
      <w:r w:rsidRPr="00BE0A5A">
        <w:rPr>
          <w:rFonts w:eastAsia="Calibri"/>
          <w:lang w:eastAsia="en-US"/>
        </w:rPr>
        <w:t>. Размеры полей: верхнее и нижнее – 2 см, левое – 3 см, правое – 1,5 см. В отчет могут быть включены приложения, которые не входят в общее количество страниц отчета. Отчет должен быть иллюстрирован таблицами, графиками, схемами и т.п. Формулы и уравнения печатаются с новой строки и нумеруются в круглых скобках в конце строки. Рисунки должны быть представлены в формате *.</w:t>
      </w:r>
      <w:proofErr w:type="spellStart"/>
      <w:r w:rsidRPr="00BE0A5A">
        <w:rPr>
          <w:rFonts w:eastAsia="Calibri"/>
          <w:lang w:eastAsia="en-US"/>
        </w:rPr>
        <w:t>jpg</w:t>
      </w:r>
      <w:proofErr w:type="spellEnd"/>
      <w:r w:rsidRPr="00BE0A5A">
        <w:rPr>
          <w:rFonts w:eastAsia="Calibri"/>
          <w:lang w:eastAsia="en-US"/>
        </w:rPr>
        <w:t>. Подрисуночная подпись должна состоять из номера и названия (Рисунок 1 – Наименование рисунка). В тексте отчета обязательно должны быть ссылки на представленные рисунки. Таблицы должны иметь заголовки и порядковые номера. В тексте статьи должны присутствовать ссылки на таблицы. Список литературы оформляется согласно ГОСТ 7.0.5-2008 «Система стандартов по информации, библиотечному и издательскому делу. Библиографическая ссылка. Общие требования и правила составления». Список литературы приводится в порядке цитирования работ в тексте в квадратных скобках – [1]. Текст отчета оформляют по ГОСТ 2.105-95 «Единая система конструкторской документации. Общие требования к текстовым документам».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 xml:space="preserve">Рекомендуемый объем отчета – 15-20 страниц машинописного текста (без приложений). </w:t>
      </w:r>
    </w:p>
    <w:p w:rsidR="00363185" w:rsidRPr="00BE0A5A" w:rsidRDefault="00363185" w:rsidP="0036318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0A5A">
        <w:rPr>
          <w:rFonts w:eastAsia="Calibri"/>
          <w:lang w:eastAsia="en-US"/>
        </w:rPr>
        <w:t>Обучающийся представляет отчет в сброшюрованном виде вместе с другими отчетными документами руководителю практикой от кафедры.</w:t>
      </w:r>
    </w:p>
    <w:p w:rsidR="00363185" w:rsidRPr="0078505E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505E" w:rsidRPr="0078505E" w:rsidRDefault="005013FD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Содержание основной части отчёта по практике</w:t>
      </w:r>
    </w:p>
    <w:p w:rsidR="00BE0A5A" w:rsidRPr="00BE0A5A" w:rsidRDefault="00BE0A5A" w:rsidP="00BE0A5A">
      <w:pPr>
        <w:spacing w:after="120" w:line="288" w:lineRule="auto"/>
        <w:ind w:firstLine="709"/>
        <w:jc w:val="both"/>
        <w:rPr>
          <w:i/>
        </w:rPr>
      </w:pPr>
      <w:r w:rsidRPr="00BE0A5A">
        <w:rPr>
          <w:i/>
        </w:rPr>
        <w:t>Основная часть должна содержать обстоятельный обзор известных исследований, и материалы, более подробно повествующие о том, что необходимо выполнить для решения поставленных задач и как это сделать наиболее рационально.</w:t>
      </w:r>
    </w:p>
    <w:p w:rsidR="00BE0A5A" w:rsidRPr="00BE0A5A" w:rsidRDefault="00BE0A5A" w:rsidP="00BE0A5A">
      <w:pPr>
        <w:spacing w:after="120" w:line="288" w:lineRule="auto"/>
        <w:ind w:firstLine="709"/>
        <w:jc w:val="both"/>
        <w:rPr>
          <w:i/>
        </w:rPr>
      </w:pPr>
      <w:r w:rsidRPr="00BE0A5A">
        <w:rPr>
          <w:i/>
        </w:rPr>
        <w:lastRenderedPageBreak/>
        <w:t>Ниже дана примерная структура основной части, но автор вправе упорядочить её по собственному усмотрению.</w:t>
      </w:r>
    </w:p>
    <w:p w:rsidR="00BE0A5A" w:rsidRPr="00BE0A5A" w:rsidRDefault="00BE0A5A" w:rsidP="00BE0A5A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lang w:eastAsia="en-US"/>
        </w:rPr>
      </w:pPr>
      <w:bookmarkStart w:id="0" w:name="_Toc25685521"/>
      <w:r w:rsidRPr="00BE0A5A">
        <w:rPr>
          <w:rFonts w:ascii="Cambria" w:hAnsi="Cambria" w:cs="Arial"/>
          <w:b/>
          <w:bCs/>
          <w:i/>
          <w:iCs/>
          <w:lang w:eastAsia="en-US"/>
        </w:rPr>
        <w:t>1. Актуальность темы</w:t>
      </w:r>
      <w:bookmarkEnd w:id="0"/>
    </w:p>
    <w:p w:rsidR="00BE0A5A" w:rsidRPr="00BE0A5A" w:rsidRDefault="00BE0A5A" w:rsidP="00BE0A5A">
      <w:pPr>
        <w:spacing w:after="120" w:line="288" w:lineRule="auto"/>
        <w:ind w:firstLine="709"/>
        <w:jc w:val="both"/>
      </w:pPr>
      <w:r w:rsidRPr="00BE0A5A">
        <w:t>Приводится общая характеристика направления исследований, формулировка темы и обоснование её актуальности. Приводится краткое описание объекта и предмета исследования.</w:t>
      </w:r>
    </w:p>
    <w:p w:rsidR="00BE0A5A" w:rsidRPr="00BE0A5A" w:rsidRDefault="00BE0A5A" w:rsidP="00BE0A5A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lang w:eastAsia="en-US"/>
        </w:rPr>
      </w:pPr>
      <w:bookmarkStart w:id="1" w:name="_Toc25685522"/>
      <w:r w:rsidRPr="00BE0A5A">
        <w:rPr>
          <w:rFonts w:ascii="Cambria" w:hAnsi="Cambria" w:cs="Arial"/>
          <w:b/>
          <w:bCs/>
          <w:i/>
          <w:iCs/>
          <w:lang w:eastAsia="en-US"/>
        </w:rPr>
        <w:t>2. Описание объекта исследования</w:t>
      </w:r>
      <w:bookmarkEnd w:id="1"/>
    </w:p>
    <w:p w:rsidR="00BE0A5A" w:rsidRPr="00BE0A5A" w:rsidRDefault="00BE0A5A" w:rsidP="00BE0A5A">
      <w:pPr>
        <w:spacing w:after="120" w:line="288" w:lineRule="auto"/>
        <w:ind w:firstLine="709"/>
        <w:jc w:val="both"/>
      </w:pPr>
      <w:r w:rsidRPr="00BE0A5A">
        <w:t>Приводится непосредственно описание, классификация видов объекта, перечень его параметров и характеристик.</w:t>
      </w:r>
    </w:p>
    <w:p w:rsidR="00BE0A5A" w:rsidRPr="00BE0A5A" w:rsidRDefault="00BE0A5A" w:rsidP="00BE0A5A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lang w:eastAsia="en-US"/>
        </w:rPr>
      </w:pPr>
      <w:bookmarkStart w:id="2" w:name="_Toc25685523"/>
      <w:r w:rsidRPr="00BE0A5A">
        <w:rPr>
          <w:rFonts w:ascii="Cambria" w:hAnsi="Cambria" w:cs="Arial"/>
          <w:b/>
          <w:bCs/>
          <w:i/>
          <w:iCs/>
          <w:lang w:eastAsia="en-US"/>
        </w:rPr>
        <w:t>3. Существующие подходы к решению научной задачи</w:t>
      </w:r>
      <w:bookmarkEnd w:id="2"/>
    </w:p>
    <w:p w:rsidR="00BE0A5A" w:rsidRPr="00BE0A5A" w:rsidRDefault="00BE0A5A" w:rsidP="00BE0A5A">
      <w:pPr>
        <w:spacing w:after="120" w:line="288" w:lineRule="auto"/>
        <w:ind w:firstLine="709"/>
        <w:jc w:val="both"/>
      </w:pPr>
      <w:r w:rsidRPr="00BE0A5A">
        <w:t>Осуществляется аналитический научный обзор научной  литературы по теме – систематизация, обобщение и критический анализ знаний и представлений по решаемой научной задаче, полученных предшественниками результатов решения научной задачи, стоящей перед автором; методов её решения, либо решения подобной научной задачи. В обзоре не просто описывается содержание монографии, диссертации, статьи, но делается критический анализ части, непосредственно связанной с объектом исследования. Особое внимание уделяется вопросам, требующим решения. Указывается, что основная задача, связанная с объектом исследования, не решена ни в одном из указанных источников, либо данные решения неточны, неполны и т.п.</w:t>
      </w:r>
    </w:p>
    <w:p w:rsidR="00BE0A5A" w:rsidRPr="00BE0A5A" w:rsidRDefault="00BE0A5A" w:rsidP="00BE0A5A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lang w:eastAsia="en-US"/>
        </w:rPr>
      </w:pPr>
      <w:bookmarkStart w:id="3" w:name="_Toc25685524"/>
      <w:r w:rsidRPr="00BE0A5A">
        <w:rPr>
          <w:rFonts w:ascii="Cambria" w:hAnsi="Cambria" w:cs="Arial"/>
          <w:b/>
          <w:bCs/>
          <w:i/>
          <w:iCs/>
          <w:lang w:eastAsia="en-US"/>
        </w:rPr>
        <w:t>4. Обзор предполагаемых методов решения научной задачи</w:t>
      </w:r>
      <w:bookmarkEnd w:id="3"/>
    </w:p>
    <w:p w:rsidR="00BE0A5A" w:rsidRPr="00BE0A5A" w:rsidRDefault="00BE0A5A" w:rsidP="00BE0A5A">
      <w:pPr>
        <w:spacing w:after="120" w:line="288" w:lineRule="auto"/>
        <w:ind w:firstLine="709"/>
        <w:jc w:val="both"/>
      </w:pPr>
      <w:r w:rsidRPr="00BE0A5A">
        <w:t xml:space="preserve">Магистрант должен конкретизировать основные этапы развития научных представлений по рассматриваемой проблеме. Критически осветив известные в этой области работы, магистранту необходимо сконцентрировать внимание на «узких местах» в решении существующей проблемы на современном этапе. С целью теоретического анализа проблемы литературные материалы могут быть скомпонованы по хронологическому принципу, описывая этапы исследования проблемы отечественными и зарубежными исследователями. Тем самым может быть раскрыта «история вопроса», прослежена историческая преемственность в работах различных ученых, посвященных изучению данной или сходных проблем. Важно также тематическое построение литературного обзора. Для этого во вводной части текста рекомендуется обозначить основные стороны (аспекты) рассматриваемой проблемы, а затем последовательно и более подробно проанализировать работы, в которых изучались эти аспекты. Это позволяет обнаружить «разрывы» в общем массиве данных (что-то изучено лучше, что-то хуже, а что-то не изучено вовсе) или установить противоречия в выводах исследователей. В итоге обзора должны быть </w:t>
      </w:r>
      <w:r w:rsidRPr="00BE0A5A">
        <w:rPr>
          <w:bCs/>
        </w:rPr>
        <w:t>выявлены основные источники, которые будут использованы в качестве теоретической базы дальнейшего исследования.</w:t>
      </w:r>
    </w:p>
    <w:p w:rsidR="00BE0A5A" w:rsidRPr="00BE0A5A" w:rsidRDefault="00BE0A5A" w:rsidP="00BE0A5A">
      <w:pPr>
        <w:spacing w:after="120" w:line="288" w:lineRule="auto"/>
        <w:ind w:firstLine="709"/>
        <w:jc w:val="both"/>
      </w:pPr>
      <w:r w:rsidRPr="00BE0A5A">
        <w:lastRenderedPageBreak/>
        <w:t>Ссылки на использованные источники приводятся в виде номера источника в списке. Номер (номера) приводится в квадратных скобках, например [24], [25-28, 34, 37]. Особо важные ссылки приводятся с указанием автора, например, А.И. Иванов [38].</w:t>
      </w:r>
    </w:p>
    <w:p w:rsidR="00BE0A5A" w:rsidRPr="00BE0A5A" w:rsidRDefault="00BE0A5A" w:rsidP="00BE0A5A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lang w:eastAsia="en-US"/>
        </w:rPr>
      </w:pPr>
      <w:bookmarkStart w:id="4" w:name="_Toc25685525"/>
      <w:r w:rsidRPr="00BE0A5A">
        <w:rPr>
          <w:rFonts w:ascii="Cambria" w:hAnsi="Cambria" w:cs="Arial"/>
          <w:b/>
          <w:bCs/>
          <w:i/>
          <w:iCs/>
          <w:lang w:eastAsia="en-US"/>
        </w:rPr>
        <w:t>5. Выводы. Постановка задачи исследования</w:t>
      </w:r>
      <w:bookmarkEnd w:id="4"/>
    </w:p>
    <w:p w:rsidR="00BE0A5A" w:rsidRPr="00BE0A5A" w:rsidRDefault="00BE0A5A" w:rsidP="00BE0A5A">
      <w:pPr>
        <w:spacing w:after="120" w:line="288" w:lineRule="auto"/>
        <w:ind w:firstLine="709"/>
        <w:jc w:val="both"/>
      </w:pPr>
      <w:r w:rsidRPr="00BE0A5A">
        <w:t>В заключительном разделе приводятся выводы по обзору литературы. Кратко повторяются основные этапы обоснования актуальности темы, вклад предшественников, существующие теоретические основы (применительно к теме исследования), основные нерешенные вопросы и предпосылки для их решения.</w:t>
      </w:r>
    </w:p>
    <w:p w:rsidR="00BE0A5A" w:rsidRPr="00BE0A5A" w:rsidRDefault="00BE0A5A" w:rsidP="00BE0A5A">
      <w:pPr>
        <w:spacing w:after="120" w:line="288" w:lineRule="auto"/>
        <w:ind w:firstLine="709"/>
        <w:jc w:val="both"/>
        <w:rPr>
          <w:i/>
        </w:rPr>
      </w:pPr>
      <w:r w:rsidRPr="00BE0A5A">
        <w:rPr>
          <w:i/>
        </w:rPr>
        <w:t>Например:</w:t>
      </w:r>
    </w:p>
    <w:p w:rsidR="00BE0A5A" w:rsidRPr="00BE0A5A" w:rsidRDefault="00BE0A5A" w:rsidP="00BE0A5A">
      <w:pPr>
        <w:spacing w:after="120" w:line="288" w:lineRule="auto"/>
        <w:ind w:firstLine="709"/>
        <w:jc w:val="both"/>
      </w:pPr>
      <w:r w:rsidRPr="00BE0A5A">
        <w:t>За последние годы …  Повышение … имеет большое значение для …. Проведенный анализ показал, что… противоречивы… В имеющихся публикациях по … используется, как правило, упрощенный подход к… Отсутствуют конкретные рекомендации по … Таким образом, проблема заключается в отсутствии модели, учитывающей ….</w:t>
      </w:r>
    </w:p>
    <w:p w:rsidR="00BE0A5A" w:rsidRPr="00BE0A5A" w:rsidRDefault="00BE0A5A" w:rsidP="00BE0A5A">
      <w:pPr>
        <w:spacing w:after="120" w:line="288" w:lineRule="auto"/>
        <w:ind w:firstLine="709"/>
        <w:jc w:val="both"/>
        <w:rPr>
          <w:b/>
        </w:rPr>
      </w:pPr>
      <w:r w:rsidRPr="00BE0A5A">
        <w:rPr>
          <w:b/>
        </w:rPr>
        <w:t>Цель и задачи исследования</w:t>
      </w:r>
    </w:p>
    <w:p w:rsidR="001F6FC1" w:rsidRPr="001F6FC1" w:rsidRDefault="00BE0A5A" w:rsidP="00BE0A5A">
      <w:pPr>
        <w:spacing w:after="120" w:line="288" w:lineRule="auto"/>
        <w:ind w:firstLine="709"/>
        <w:jc w:val="both"/>
      </w:pPr>
      <w:r w:rsidRPr="00BE0A5A">
        <w:t>Из выводов по материалам обзора должны логически следовать цель и задачи исследования, которые также следует перечислить в отчёте. Здесь же указать теоретическую и практическую ценность предполагаемых научных результатов.</w:t>
      </w:r>
    </w:p>
    <w:p w:rsidR="005013FD" w:rsidRDefault="008031EB" w:rsidP="005013FD">
      <w:pPr>
        <w:spacing w:after="120" w:line="288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031EB">
        <w:rPr>
          <w:rFonts w:eastAsia="Calibri"/>
          <w:b/>
          <w:sz w:val="28"/>
          <w:szCs w:val="28"/>
          <w:lang w:eastAsia="en-US"/>
        </w:rPr>
        <w:t>Пример титульного отчёта по практике.</w:t>
      </w:r>
    </w:p>
    <w:p w:rsidR="008031EB" w:rsidRPr="008031EB" w:rsidRDefault="008031EB" w:rsidP="005013FD">
      <w:pPr>
        <w:spacing w:after="120" w:line="288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5749925" cy="7863840"/>
            <wp:effectExtent l="0" t="0" r="3175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5013FD" w:rsidRPr="00363185" w:rsidRDefault="005013FD" w:rsidP="005013FD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63185">
        <w:rPr>
          <w:rFonts w:eastAsia="Calibri"/>
          <w:b/>
          <w:sz w:val="28"/>
          <w:szCs w:val="28"/>
          <w:lang w:eastAsia="en-US"/>
        </w:rPr>
        <w:t>Содержание заключительной части отчёта по практике</w:t>
      </w:r>
    </w:p>
    <w:p w:rsidR="0094649A" w:rsidRPr="00BE0A5A" w:rsidRDefault="005013FD" w:rsidP="00363185">
      <w:pPr>
        <w:spacing w:after="120" w:line="288" w:lineRule="auto"/>
        <w:ind w:firstLine="709"/>
        <w:jc w:val="both"/>
      </w:pPr>
      <w:r w:rsidRPr="00BE0A5A">
        <w:t xml:space="preserve">В заключении приводятся выводы о приобретенных профессиональных знаниях, умениях и навыках (владениях) в процессе прохождения практики, а также индивидуальные итоги практической работы, например:  анализ возможности внедрения </w:t>
      </w:r>
      <w:r w:rsidRPr="00BE0A5A">
        <w:lastRenderedPageBreak/>
        <w:t>результатов исследования, их использования для разработки нового или усовершенствованного продукта или технологии; сведения о возможности патентования и участия в научных конкурсах, инновационных проектах, грантах; сведения о публикациях; апробации результатов исследования на конференциях, семинарах и т.п.</w:t>
      </w:r>
    </w:p>
    <w:sectPr w:rsidR="0094649A" w:rsidRPr="00BE0A5A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8B" w:rsidRDefault="000E578B" w:rsidP="00431935">
      <w:r>
        <w:separator/>
      </w:r>
    </w:p>
  </w:endnote>
  <w:endnote w:type="continuationSeparator" w:id="0">
    <w:p w:rsidR="000E578B" w:rsidRDefault="000E578B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BE0A5A">
          <w:rPr>
            <w:rFonts w:asciiTheme="minorHAnsi" w:hAnsiTheme="minorHAnsi"/>
            <w:noProof/>
            <w:sz w:val="20"/>
            <w:szCs w:val="20"/>
          </w:rPr>
          <w:t>3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8B" w:rsidRDefault="000E578B" w:rsidP="00431935">
      <w:r>
        <w:separator/>
      </w:r>
    </w:p>
  </w:footnote>
  <w:footnote w:type="continuationSeparator" w:id="0">
    <w:p w:rsidR="000E578B" w:rsidRDefault="000E578B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36A9B"/>
    <w:multiLevelType w:val="hybridMultilevel"/>
    <w:tmpl w:val="2D2A037A"/>
    <w:lvl w:ilvl="0" w:tplc="03D678E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C70E2A"/>
    <w:multiLevelType w:val="hybridMultilevel"/>
    <w:tmpl w:val="2E2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3"/>
  </w:num>
  <w:num w:numId="5">
    <w:abstractNumId w:val="7"/>
  </w:num>
  <w:num w:numId="6">
    <w:abstractNumId w:val="10"/>
  </w:num>
  <w:num w:numId="7">
    <w:abstractNumId w:val="15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1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230FE"/>
    <w:rsid w:val="000E578B"/>
    <w:rsid w:val="000F682B"/>
    <w:rsid w:val="001F6FC1"/>
    <w:rsid w:val="00293DFC"/>
    <w:rsid w:val="003210DF"/>
    <w:rsid w:val="00327227"/>
    <w:rsid w:val="00340804"/>
    <w:rsid w:val="00363185"/>
    <w:rsid w:val="0038787E"/>
    <w:rsid w:val="003979A5"/>
    <w:rsid w:val="003A192B"/>
    <w:rsid w:val="003C1FF4"/>
    <w:rsid w:val="003D3187"/>
    <w:rsid w:val="003E5052"/>
    <w:rsid w:val="00431935"/>
    <w:rsid w:val="004D7C56"/>
    <w:rsid w:val="005013FD"/>
    <w:rsid w:val="00521E5D"/>
    <w:rsid w:val="00533B77"/>
    <w:rsid w:val="00556E0E"/>
    <w:rsid w:val="00564CFF"/>
    <w:rsid w:val="00575CDF"/>
    <w:rsid w:val="005C7798"/>
    <w:rsid w:val="005E498D"/>
    <w:rsid w:val="00693F36"/>
    <w:rsid w:val="006D6382"/>
    <w:rsid w:val="0075095F"/>
    <w:rsid w:val="0078505E"/>
    <w:rsid w:val="007D096B"/>
    <w:rsid w:val="007F4E2B"/>
    <w:rsid w:val="008031EB"/>
    <w:rsid w:val="0084531B"/>
    <w:rsid w:val="0094649A"/>
    <w:rsid w:val="009D1C2C"/>
    <w:rsid w:val="00A10D8A"/>
    <w:rsid w:val="00A26BE1"/>
    <w:rsid w:val="00B15F9D"/>
    <w:rsid w:val="00B63082"/>
    <w:rsid w:val="00B646FD"/>
    <w:rsid w:val="00B85956"/>
    <w:rsid w:val="00BB462B"/>
    <w:rsid w:val="00BD5343"/>
    <w:rsid w:val="00BE0A5A"/>
    <w:rsid w:val="00BF38B0"/>
    <w:rsid w:val="00C47A2E"/>
    <w:rsid w:val="00C92E2C"/>
    <w:rsid w:val="00D62583"/>
    <w:rsid w:val="00D673B2"/>
    <w:rsid w:val="00DD1A5B"/>
    <w:rsid w:val="00E054DE"/>
    <w:rsid w:val="00E325C6"/>
    <w:rsid w:val="00E90F5F"/>
    <w:rsid w:val="00F41D5C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44594"/>
  <w15:docId w15:val="{2A3AF71E-DA43-4FD0-9CD3-9F1A605F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BE0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  <w:style w:type="paragraph" w:customStyle="1" w:styleId="12">
    <w:name w:val="Знак1 Знак Знак Знак"/>
    <w:basedOn w:val="a"/>
    <w:semiHidden/>
    <w:rsid w:val="005013F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Стиль1"/>
    <w:basedOn w:val="a"/>
    <w:link w:val="14"/>
    <w:rsid w:val="001F6FC1"/>
    <w:pPr>
      <w:ind w:left="1080"/>
      <w:jc w:val="both"/>
    </w:pPr>
    <w:rPr>
      <w:sz w:val="28"/>
      <w:szCs w:val="28"/>
    </w:rPr>
  </w:style>
  <w:style w:type="character" w:customStyle="1" w:styleId="14">
    <w:name w:val="Стиль1 Знак"/>
    <w:link w:val="13"/>
    <w:rsid w:val="001F6FC1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E0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b">
    <w:name w:val="Знак Знак Знак Знак"/>
    <w:basedOn w:val="a"/>
    <w:rsid w:val="00BE0A5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3066-BC43-4B70-9CBD-16B0E1D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4</cp:revision>
  <dcterms:created xsi:type="dcterms:W3CDTF">2022-03-14T09:36:00Z</dcterms:created>
  <dcterms:modified xsi:type="dcterms:W3CDTF">2025-11-06T10:02:00Z</dcterms:modified>
</cp:coreProperties>
</file>