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9BE7" w14:textId="77777777" w:rsidR="000D7773" w:rsidRPr="008562D8" w:rsidRDefault="000D7773" w:rsidP="000D7773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7DB697B3" w14:textId="77777777" w:rsidR="000D7773" w:rsidRPr="008562D8" w:rsidRDefault="000D7773" w:rsidP="000D7773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6CE56200" w14:textId="78AD3C62" w:rsidR="001B03DD" w:rsidRPr="00A45058" w:rsidRDefault="001B03DD" w:rsidP="001B03D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 </w:t>
      </w:r>
      <w:r w:rsidR="00B5180E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60E6A35D" w14:textId="54726C5D" w:rsidR="000D7773" w:rsidRPr="008562D8" w:rsidRDefault="000D7773" w:rsidP="001B03D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Pr="000D7773">
        <w:rPr>
          <w:rFonts w:asciiTheme="majorBidi" w:hAnsiTheme="majorBidi" w:cstheme="majorBidi"/>
          <w:b/>
          <w:iCs/>
          <w:sz w:val="28"/>
          <w:szCs w:val="28"/>
        </w:rPr>
        <w:t>Актуальные проблемы публично-правового регулирования деятельности морского транспорта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5DAEB7AA" w14:textId="00203A65" w:rsidR="009B09C5" w:rsidRDefault="009B09C5" w:rsidP="00393621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606E5749" w14:textId="05CFEFF4" w:rsidR="00393621" w:rsidRDefault="00393621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01515C8B" w14:textId="77777777" w:rsidR="0098348C" w:rsidRDefault="0098348C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467E88D" w14:textId="2957E284" w:rsidR="0098348C" w:rsidRPr="00A9087A" w:rsidRDefault="0098348C" w:rsidP="0098348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  <w:r>
        <w:rPr>
          <w:rFonts w:ascii="Times New Roman" w:hAnsi="Times New Roman"/>
          <w:b/>
          <w:sz w:val="28"/>
          <w:szCs w:val="28"/>
        </w:rPr>
        <w:t>; ПК-4</w:t>
      </w:r>
    </w:p>
    <w:p w14:paraId="6C5DC553" w14:textId="77777777" w:rsidR="0098348C" w:rsidRPr="00134EF5" w:rsidRDefault="0098348C" w:rsidP="003936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673559" w14:textId="0B441A0B" w:rsidR="002A7FC7" w:rsidRPr="008C450E" w:rsidRDefault="008C450E" w:rsidP="008C450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0" w:name="_Hlk161512682"/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экзаменационного билета.</w:t>
      </w:r>
    </w:p>
    <w:bookmarkEnd w:id="0"/>
    <w:p w14:paraId="6F044123" w14:textId="77777777" w:rsidR="008C450E" w:rsidRPr="008562D8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1143C42B" w14:textId="77777777" w:rsidR="008C450E" w:rsidRPr="008562D8" w:rsidRDefault="008C450E" w:rsidP="008C450E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вопросов на экзамен</w:t>
      </w:r>
    </w:p>
    <w:p w14:paraId="6FC96130" w14:textId="77777777" w:rsidR="008C450E" w:rsidRPr="008562D8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BA257CA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F0CF7">
        <w:rPr>
          <w:rFonts w:asciiTheme="majorBidi" w:hAnsiTheme="majorBidi" w:cstheme="majorBidi"/>
          <w:iCs/>
          <w:sz w:val="28"/>
          <w:szCs w:val="28"/>
        </w:rPr>
        <w:t xml:space="preserve"> статус морских пространств и морского дна</w:t>
      </w:r>
    </w:p>
    <w:p w14:paraId="3E0EA2D8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Виды проходов судов (кораблей) через территориальное море иностранного государства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28A16BA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Юрисдикция прибрежного государства в отношении судов, совершающих мирный проход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696CABE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Правовой режим проливов и каналов, используемых для международного судоходства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1ECA77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Порядок комплектования и условия службы членов экипажа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5EE0CB1B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Правовое положение капитана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70DCACF6" w14:textId="18072D11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Безопасность мореполь</w:t>
      </w:r>
      <w:r>
        <w:rPr>
          <w:rFonts w:asciiTheme="majorBidi" w:hAnsiTheme="majorBidi" w:cstheme="majorBidi"/>
          <w:iCs/>
          <w:sz w:val="28"/>
          <w:szCs w:val="28"/>
        </w:rPr>
        <w:t>з</w:t>
      </w:r>
      <w:r w:rsidRPr="00790A48">
        <w:rPr>
          <w:rFonts w:asciiTheme="majorBidi" w:hAnsiTheme="majorBidi" w:cstheme="majorBidi"/>
          <w:iCs/>
          <w:sz w:val="28"/>
          <w:szCs w:val="28"/>
        </w:rPr>
        <w:t>ования</w:t>
      </w:r>
      <w:r w:rsidR="00136AF8">
        <w:rPr>
          <w:rFonts w:asciiTheme="majorBidi" w:hAnsiTheme="majorBidi" w:cstheme="majorBidi"/>
          <w:iCs/>
          <w:sz w:val="28"/>
          <w:szCs w:val="28"/>
        </w:rPr>
        <w:t>.</w:t>
      </w:r>
    </w:p>
    <w:p w14:paraId="5CE4579F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0CF7">
        <w:rPr>
          <w:rFonts w:asciiTheme="majorBidi" w:hAnsiTheme="majorBidi" w:cstheme="majorBidi"/>
          <w:iCs/>
          <w:sz w:val="28"/>
          <w:szCs w:val="28"/>
        </w:rPr>
        <w:t>Преступления на море</w:t>
      </w:r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3F024B26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Правовое понятие судна.</w:t>
      </w:r>
    </w:p>
    <w:p w14:paraId="5609C938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Государственный флаг судна.</w:t>
      </w:r>
    </w:p>
    <w:p w14:paraId="50795012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Проблема "удобных" флагов.</w:t>
      </w:r>
    </w:p>
    <w:p w14:paraId="59019D80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Государственная регистрация судна.</w:t>
      </w:r>
    </w:p>
    <w:p w14:paraId="2E0424F9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700B266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Правомочия капитана морского порта по контролю за безопасностью международного мореплавания.. </w:t>
      </w:r>
    </w:p>
    <w:p w14:paraId="76CCC488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Парижский и Токийский Меморандумы о взаимопонимании.</w:t>
      </w:r>
    </w:p>
    <w:p w14:paraId="289C9F80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Чрезвычайные правомочие Должностного лица, осуществляющего контроль (ДЛОК).</w:t>
      </w:r>
    </w:p>
    <w:p w14:paraId="1B9FC25A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Проблемы задержания судов в порту по национальному международному морскому праву.</w:t>
      </w:r>
    </w:p>
    <w:p w14:paraId="5AEFA9CC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Общее состояние проблемы предотвращения загрязнения моря с судов.</w:t>
      </w:r>
    </w:p>
    <w:p w14:paraId="3751CC4E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Международно-правовое регламентирование предотвращения  загрязнения моря с судов.</w:t>
      </w:r>
    </w:p>
    <w:p w14:paraId="581793F7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Российское законодательство об охране морской среды.</w:t>
      </w:r>
    </w:p>
    <w:p w14:paraId="1B945D73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Международная правовая система обеспечения безопасности мореплавания. </w:t>
      </w:r>
    </w:p>
    <w:p w14:paraId="25D1BBC7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Пиратство и морской терроризм.</w:t>
      </w:r>
    </w:p>
    <w:p w14:paraId="7A1D8134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обеспечения безопасности мореплавания в России.</w:t>
      </w:r>
    </w:p>
    <w:p w14:paraId="58F2A5C5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Международные межправительственные морские организации.</w:t>
      </w:r>
    </w:p>
    <w:p w14:paraId="6FCE5666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ООН в кодификации и прогрессивном развитии международного морского права.</w:t>
      </w:r>
    </w:p>
    <w:p w14:paraId="59D56D1B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Международная морская организация ( ИМО).</w:t>
      </w:r>
    </w:p>
    <w:p w14:paraId="6BC78DEE" w14:textId="77777777" w:rsidR="008C450E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 Разрешение международных публичных морских споров.</w:t>
      </w:r>
    </w:p>
    <w:p w14:paraId="619CDD98" w14:textId="77777777" w:rsidR="008C450E" w:rsidRPr="00790A4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Разрешение споров, связанных с использованием морских пространств</w:t>
      </w:r>
      <w:r w:rsidRPr="00984B8B">
        <w:rPr>
          <w:rFonts w:asciiTheme="majorBidi" w:hAnsiTheme="majorBidi" w:cstheme="majorBidi"/>
          <w:iCs/>
          <w:sz w:val="28"/>
          <w:szCs w:val="28"/>
        </w:rPr>
        <w:t>.</w:t>
      </w:r>
    </w:p>
    <w:p w14:paraId="59EDED0E" w14:textId="77777777" w:rsidR="008C450E" w:rsidRPr="00790A4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Международный суд Организации Объединенных Наций</w:t>
      </w:r>
      <w:r w:rsidRPr="00984B8B">
        <w:rPr>
          <w:rFonts w:asciiTheme="majorBidi" w:hAnsiTheme="majorBidi" w:cstheme="majorBidi"/>
          <w:iCs/>
          <w:sz w:val="28"/>
          <w:szCs w:val="28"/>
        </w:rPr>
        <w:t>.</w:t>
      </w:r>
    </w:p>
    <w:p w14:paraId="17AC0DF3" w14:textId="77777777" w:rsidR="008C450E" w:rsidRPr="008562D8" w:rsidRDefault="008C450E" w:rsidP="008C450E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90A48">
        <w:rPr>
          <w:rFonts w:asciiTheme="majorBidi" w:hAnsiTheme="majorBidi" w:cstheme="majorBidi"/>
          <w:iCs/>
          <w:sz w:val="28"/>
          <w:szCs w:val="28"/>
        </w:rPr>
        <w:t>Международный трибунал Организации Объединенных Наций по морскому праву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F78856D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297DE2D" w14:textId="77777777" w:rsidR="00DF7199" w:rsidRDefault="00DF7199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56F5B8E" w14:textId="77777777" w:rsidR="008C450E" w:rsidRDefault="008C450E" w:rsidP="008C450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1F8C9386" w14:textId="77777777" w:rsidR="008C450E" w:rsidRDefault="008C450E" w:rsidP="008C450E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06FD816" w14:textId="6C18196B" w:rsidR="002D5DAA" w:rsidRPr="0013781B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598843B" w14:textId="77777777" w:rsidR="008C450E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4750F1A" w14:textId="56340B0B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ОПК-5</w:t>
      </w:r>
    </w:p>
    <w:p w14:paraId="1DC1AC98" w14:textId="19D35364" w:rsidR="002D5DAA" w:rsidRPr="008562D8" w:rsidRDefault="002D5DAA" w:rsidP="008C450E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49FB422" w14:textId="77777777" w:rsidR="00AC2E1F" w:rsidRPr="00AC2E1F" w:rsidRDefault="00AC2E1F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/>
          <w:sz w:val="28"/>
          <w:szCs w:val="28"/>
          <w:lang w:eastAsia="ru-RU"/>
        </w:rPr>
        <w:t>Укажите все судовые свидетельства из перечисленных, наличие которых предусмотрено международными конвенциями:</w:t>
      </w:r>
    </w:p>
    <w:p w14:paraId="27BA9277" w14:textId="55650120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Свидетельство о минимальном составе экипажа </w:t>
      </w:r>
    </w:p>
    <w:p w14:paraId="6BFAA0A3" w14:textId="6E9CE38B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C2E1F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безопасности грузового судна по конструкции Свидетельство о пригодности судна для перевозки навал</w:t>
      </w:r>
    </w:p>
    <w:p w14:paraId="13D23C7E" w14:textId="7F223C20" w:rsidR="00AC2E1F" w:rsidRDefault="00AC2E1F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3E766B8D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54A06590" w14:textId="77777777" w:rsidR="001A4CFE" w:rsidRPr="001A4CFE" w:rsidRDefault="001A4CF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Капитан судна во время лоцманской проводки судна обязан:</w:t>
      </w:r>
    </w:p>
    <w:p w14:paraId="1732D801" w14:textId="7EE29327" w:rsid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остоянно находиться на мостике</w:t>
      </w:r>
    </w:p>
    <w:p w14:paraId="0BE05861" w14:textId="4D255B3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д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ублировать рулевому команды лоцмана</w:t>
      </w:r>
    </w:p>
    <w:p w14:paraId="58134E3E" w14:textId="74F19318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 п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редоставить ему безвозмездно отдельное помещение и питание</w:t>
      </w:r>
    </w:p>
    <w:p w14:paraId="09049DCD" w14:textId="67128272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о</w:t>
      </w:r>
      <w:r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бъявить лоцману точные данные об осадке, длине и ширине судна.</w:t>
      </w:r>
    </w:p>
    <w:p w14:paraId="0FCE8A39" w14:textId="77777777" w:rsidR="00F95F4E" w:rsidRDefault="00F95F4E" w:rsidP="00F95F4E">
      <w:pPr>
        <w:pStyle w:val="a3"/>
        <w:tabs>
          <w:tab w:val="left" w:pos="1134"/>
        </w:tabs>
        <w:spacing w:after="0"/>
        <w:ind w:left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B1E6421" w14:textId="6733308C" w:rsidR="001A4CFE" w:rsidRPr="001A4CFE" w:rsidRDefault="001A4CFE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“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1A4CFE">
        <w:rPr>
          <w:rFonts w:asciiTheme="majorBidi" w:hAnsiTheme="majorBidi" w:cstheme="majorBidi"/>
          <w:b/>
          <w:sz w:val="28"/>
          <w:szCs w:val="28"/>
          <w:lang w:eastAsia="ru-RU"/>
        </w:rPr>
        <w:t>ирный проход” по действующим нормативным документам по морскому праву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обозначает:</w:t>
      </w:r>
    </w:p>
    <w:p w14:paraId="4669DEC3" w14:textId="0C11EDA3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роход судов в морской порт иностранного го</w:t>
      </w:r>
      <w:r w:rsidR="00DF7199">
        <w:rPr>
          <w:rFonts w:asciiTheme="majorBidi" w:hAnsiTheme="majorBidi" w:cstheme="majorBidi"/>
          <w:bCs/>
          <w:sz w:val="28"/>
          <w:szCs w:val="28"/>
          <w:lang w:eastAsia="ru-RU"/>
        </w:rPr>
        <w:t>сударства по разрешению властей</w:t>
      </w:r>
    </w:p>
    <w:p w14:paraId="219917F5" w14:textId="05643679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роход через проливы типа </w:t>
      </w:r>
      <w:proofErr w:type="spellStart"/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Ла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-</w:t>
      </w:r>
      <w:r w:rsidR="00DF7199">
        <w:rPr>
          <w:rFonts w:asciiTheme="majorBidi" w:hAnsiTheme="majorBidi" w:cstheme="majorBidi"/>
          <w:bCs/>
          <w:sz w:val="28"/>
          <w:szCs w:val="28"/>
          <w:lang w:eastAsia="ru-RU"/>
        </w:rPr>
        <w:t>манш</w:t>
      </w:r>
      <w:proofErr w:type="spellEnd"/>
    </w:p>
    <w:p w14:paraId="675513CB" w14:textId="7ADD068B" w:rsid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о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пределение “мирного прохода”, данное конвенцией ООН по морскому праву 1982 года </w:t>
      </w:r>
    </w:p>
    <w:p w14:paraId="19C7C505" w14:textId="0C50FC09" w:rsidR="001A4CFE" w:rsidRPr="001A4CFE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="001A4CFE" w:rsidRPr="001A4CFE">
        <w:rPr>
          <w:rFonts w:asciiTheme="majorBidi" w:hAnsiTheme="majorBidi" w:cstheme="majorBidi"/>
          <w:bCs/>
          <w:sz w:val="28"/>
          <w:szCs w:val="28"/>
          <w:lang w:eastAsia="ru-RU"/>
        </w:rPr>
        <w:t>ересечение территориального моря иностранного государства, не нарушая порядок или безопасность прибрежного государства, ратифицировавшего конвенцию о территориальном море и прибрежной зоне 1958 года</w:t>
      </w:r>
    </w:p>
    <w:p w14:paraId="1FDE009F" w14:textId="77777777" w:rsidR="001A4CFE" w:rsidRPr="001A4CFE" w:rsidRDefault="001A4CFE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1E5271C" w14:textId="77777777" w:rsidR="00D5184C" w:rsidRPr="00D5184C" w:rsidRDefault="00D5184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/>
          <w:sz w:val="28"/>
          <w:szCs w:val="28"/>
          <w:lang w:eastAsia="ru-RU"/>
        </w:rPr>
        <w:t>Укажите судовые свидетельства, которые выдаются судну бессрочно:</w:t>
      </w:r>
    </w:p>
    <w:p w14:paraId="210D2414" w14:textId="47B8DF2C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Международное свидетельство о грузовой марке</w:t>
      </w:r>
    </w:p>
    <w:p w14:paraId="295C6255" w14:textId="77777777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праве собственности на судно</w:t>
      </w:r>
    </w:p>
    <w:p w14:paraId="0386B934" w14:textId="32D96C7E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Cs/>
          <w:sz w:val="28"/>
          <w:szCs w:val="28"/>
          <w:lang w:eastAsia="ru-RU"/>
        </w:rPr>
        <w:t>Свидетельство о безопасности грузового судна по конструкции Классификационное свидетельство</w:t>
      </w:r>
    </w:p>
    <w:p w14:paraId="627BC51F" w14:textId="77777777" w:rsidR="00D5184C" w:rsidRPr="00D5184C" w:rsidRDefault="00D5184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1402F9D9" w14:textId="77777777" w:rsidR="00D5184C" w:rsidRPr="00D5184C" w:rsidRDefault="00D5184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5184C">
        <w:rPr>
          <w:rFonts w:asciiTheme="majorBidi" w:hAnsiTheme="majorBidi" w:cstheme="majorBidi"/>
          <w:b/>
          <w:sz w:val="28"/>
          <w:szCs w:val="28"/>
          <w:lang w:eastAsia="ru-RU"/>
        </w:rPr>
        <w:t>Какие исходные линии применяются для измерения ширины территориальных вод государства, принявшего конвенцию о территориальном море и прилежащей зоне?</w:t>
      </w:r>
    </w:p>
    <w:p w14:paraId="0CA9B862" w14:textId="777EBD5C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л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иния наибольшего отлива совместно с прямой исходной линией протяженностью 24 морские мили.</w:t>
      </w:r>
    </w:p>
    <w:p w14:paraId="0A724414" w14:textId="6008E05B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рямые исходные линии. </w:t>
      </w:r>
    </w:p>
    <w:p w14:paraId="1E4402A4" w14:textId="3F488B4A" w:rsidR="007C29E3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л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иния наибольшего отлива.</w:t>
      </w:r>
    </w:p>
    <w:p w14:paraId="12A6FC81" w14:textId="70E1627A" w:rsidR="007C29E3" w:rsidRPr="0013781B" w:rsidRDefault="007C29E3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4F93DE9F" w14:textId="77777777" w:rsidR="002A7FC7" w:rsidRPr="0013781B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506286D" w14:textId="76D05240" w:rsidR="007C29E3" w:rsidRDefault="007C29E3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/>
          <w:sz w:val="28"/>
          <w:szCs w:val="28"/>
          <w:lang w:eastAsia="ru-RU"/>
        </w:rPr>
        <w:t>Понятие “транзитного прохода” судов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определяется:</w:t>
      </w:r>
    </w:p>
    <w:p w14:paraId="08CF90ED" w14:textId="77777777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конвенцией о территориальном море и прилежащей зоне 1958 года.</w:t>
      </w:r>
    </w:p>
    <w:p w14:paraId="3A89560D" w14:textId="30F04EF2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Национальным законодательством. </w:t>
      </w:r>
    </w:p>
    <w:p w14:paraId="7E4E0233" w14:textId="76416021" w:rsid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Конвенци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ей</w:t>
      </w: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ООН по морскому праву 1982 г.</w:t>
      </w:r>
    </w:p>
    <w:p w14:paraId="25A72D4A" w14:textId="2519C24F" w:rsidR="007C29E3" w:rsidRPr="007C29E3" w:rsidRDefault="007C29E3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7C29E3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конвенцией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о континентальном шельфе 1958 года</w:t>
      </w:r>
    </w:p>
    <w:p w14:paraId="11B76600" w14:textId="708A7ED2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5432436C" w14:textId="0E1170C2" w:rsidR="008C6DCC" w:rsidRPr="008C6DCC" w:rsidRDefault="008C6DCC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6DCC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Понятие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8C6DCC">
        <w:rPr>
          <w:rFonts w:asciiTheme="majorBidi" w:hAnsiTheme="majorBidi" w:cstheme="majorBidi"/>
          <w:b/>
          <w:sz w:val="28"/>
          <w:szCs w:val="28"/>
          <w:lang w:eastAsia="ru-RU"/>
        </w:rPr>
        <w:t>“свобода судоходства в открытом море” по действующим нормативным документам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означает: </w:t>
      </w:r>
    </w:p>
    <w:p w14:paraId="344671AA" w14:textId="0D8362B3" w:rsid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одчинение судна юрисдикции флага </w:t>
      </w:r>
    </w:p>
    <w:p w14:paraId="34A2664F" w14:textId="09A4CF82" w:rsid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еподчинение судна юрисдикции какого-либо государства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п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>одчинение судна юрисдикции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прибрежного </w:t>
      </w:r>
      <w:r w:rsidRPr="008C6DCC">
        <w:rPr>
          <w:rFonts w:asciiTheme="majorBidi" w:hAnsiTheme="majorBidi" w:cstheme="majorBidi"/>
          <w:bCs/>
          <w:sz w:val="28"/>
          <w:szCs w:val="28"/>
          <w:lang w:eastAsia="ru-RU"/>
        </w:rPr>
        <w:t>государства</w:t>
      </w:r>
    </w:p>
    <w:p w14:paraId="5468E284" w14:textId="1A0F4533" w:rsidR="008C6DCC" w:rsidRP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ответов.</w:t>
      </w:r>
    </w:p>
    <w:p w14:paraId="761C7934" w14:textId="77777777" w:rsidR="008C6DCC" w:rsidRPr="008C6DCC" w:rsidRDefault="008C6DCC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EE7E038" w14:textId="33AA2F3A" w:rsidR="00EF3AC7" w:rsidRPr="00EF3AC7" w:rsidRDefault="00CD4E0B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/>
          <w:sz w:val="28"/>
          <w:szCs w:val="28"/>
          <w:lang w:eastAsia="ru-RU"/>
        </w:rPr>
        <w:t>С какого момента судно, приобретенное за пределами Российской Федерации, пользуется правом плавания под государственным флагом Российской Федерации?</w:t>
      </w:r>
      <w:r w:rsidR="00EF3A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6C47E55D" w14:textId="54715CEB" w:rsidR="00CD4E0B" w:rsidRPr="00CD4E0B" w:rsidRDefault="000578F1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</w:t>
      </w:r>
      <w:r w:rsidR="00CD4E0B"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момента выдачи консульством Российской Федерации временного свидетельства удостоверяющего такое право</w:t>
      </w:r>
    </w:p>
    <w:p w14:paraId="63788401" w14:textId="4E1F89F5" w:rsidR="00CD4E0B" w:rsidRPr="00CD4E0B" w:rsidRDefault="00CD4E0B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</w:t>
      </w: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6 месяцев</w:t>
      </w:r>
    </w:p>
    <w:p w14:paraId="6FD2332B" w14:textId="12B9666D" w:rsidR="00CD4E0B" w:rsidRPr="00CD4E0B" w:rsidRDefault="00CD4E0B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книге, но не более чем на 12 месяцев</w:t>
      </w:r>
    </w:p>
    <w:p w14:paraId="1A500A3F" w14:textId="56DD1CE5" w:rsidR="00EF3AC7" w:rsidRPr="008562D8" w:rsidRDefault="00CD4E0B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D4E0B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выдачи консульством Российской Федерации временного свидетельства удостоверяющего такое право и действительно до пересечения Государственном границы Российской Федерации</w:t>
      </w:r>
    </w:p>
    <w:p w14:paraId="4B828064" w14:textId="620B9157" w:rsidR="00BC7DB5" w:rsidRPr="0013781B" w:rsidRDefault="00BC7DB5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6D9B1FEA" w14:textId="77777777" w:rsidR="002A7FC7" w:rsidRPr="0013781B" w:rsidRDefault="002A7FC7" w:rsidP="002A7F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8DD5FB" w14:textId="426A5F90" w:rsidR="00BC7DB5" w:rsidRPr="008562D8" w:rsidRDefault="000578F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Какое должностное лицо в морском торговом(рыбном, специализированном) порту отвечает за безопасность мореплавания в порту и регулирует заход в него судов?</w:t>
      </w:r>
    </w:p>
    <w:p w14:paraId="6A6E24B0" w14:textId="77777777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судна (судоводитель)</w:t>
      </w:r>
    </w:p>
    <w:p w14:paraId="0DFED722" w14:textId="73243650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Капитан порта</w:t>
      </w:r>
    </w:p>
    <w:p w14:paraId="1F7A65FC" w14:textId="4A0752DA" w:rsidR="000578F1" w:rsidRP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Лоцман</w:t>
      </w:r>
    </w:p>
    <w:p w14:paraId="69E66F3A" w14:textId="6F38CCCA" w:rsidR="000578F1" w:rsidRDefault="000578F1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0578F1">
        <w:rPr>
          <w:rFonts w:asciiTheme="majorBidi" w:hAnsiTheme="majorBidi" w:cstheme="majorBidi"/>
          <w:bCs/>
          <w:sz w:val="28"/>
          <w:szCs w:val="28"/>
          <w:lang w:eastAsia="ru-RU"/>
        </w:rPr>
        <w:t>Диспетчер порта</w:t>
      </w:r>
    </w:p>
    <w:p w14:paraId="4F4480E4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0BCE28EE" w14:textId="142BC760" w:rsidR="00F95824" w:rsidRPr="008562D8" w:rsidRDefault="000578F1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578F1">
        <w:rPr>
          <w:rFonts w:asciiTheme="majorBidi" w:hAnsiTheme="majorBidi" w:cstheme="majorBidi"/>
          <w:b/>
          <w:sz w:val="28"/>
          <w:szCs w:val="28"/>
          <w:lang w:eastAsia="ru-RU"/>
        </w:rPr>
        <w:t>Ширина исключительной экономической зоны составляет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A1B68A5" w14:textId="7B76E010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12 морских миль </w:t>
      </w:r>
    </w:p>
    <w:p w14:paraId="388A7B53" w14:textId="12117EFA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200 морских миль </w:t>
      </w:r>
    </w:p>
    <w:p w14:paraId="33AA02E2" w14:textId="4440EF9F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350 мирских миль </w:t>
      </w:r>
    </w:p>
    <w:p w14:paraId="1D262402" w14:textId="0A358673" w:rsidR="00FE2D77" w:rsidRPr="002A7FC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>188 морских миль.</w:t>
      </w:r>
    </w:p>
    <w:p w14:paraId="1E1A6DA6" w14:textId="729A1BB7" w:rsidR="006A44CD" w:rsidRPr="008562D8" w:rsidRDefault="00C03D1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На I конференции ООН в 1958 г. были приняты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DB778A8" w14:textId="1B5BE86F" w:rsidR="00C03D10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 w:rsidR="00C03D10"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изантийская Базилика, Кодекс Ганзы)</w:t>
      </w:r>
    </w:p>
    <w:p w14:paraId="729C8F48" w14:textId="68227B42" w:rsidR="00C03D10" w:rsidRPr="008562D8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7B31BD94" w14:textId="0DDF7E6D" w:rsidR="00C03D10" w:rsidRPr="008562D8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Родосский кодекс, Кодекс Ганзы</w:t>
      </w:r>
    </w:p>
    <w:p w14:paraId="635E72A8" w14:textId="5201E135" w:rsidR="00C03D10" w:rsidRPr="002A7FC7" w:rsidRDefault="00C03D1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Конвенции «О территориальном море и прилежащей зоне», «Об открытом море», «О континентальном шельфе»</w:t>
      </w:r>
    </w:p>
    <w:p w14:paraId="2D297E4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A960416" w14:textId="6CA78D0F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Внутренние морские воды - это морские пространства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0F1EE4A" w14:textId="53E1E178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7C4F441A" w14:textId="3736FF03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07F494A2" w14:textId="2BDE4355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78D44EF4" w14:textId="768736FD" w:rsidR="006A44CD" w:rsidRPr="0013781B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08C9F00B" w14:textId="77777777" w:rsidR="002A7FC7" w:rsidRPr="0013781B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2F8AB81" w14:textId="3C3127AF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На внутренние воды распространяется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19DE9FF" w14:textId="14E0D037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прибрежным государством</w:t>
      </w:r>
    </w:p>
    <w:p w14:paraId="5226C97B" w14:textId="460A9982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суверенитет прибрежного государства, их правовой режим определяется только международным правом</w:t>
      </w:r>
    </w:p>
    <w:p w14:paraId="350C589D" w14:textId="1FAFDCF5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029D584D" w14:textId="38BC567B" w:rsidR="006A44CD" w:rsidRPr="002A7FC7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2C4E7E5B" w14:textId="2E62018F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3F28B80D" w14:textId="21EA7FDD" w:rsidR="006A44CD" w:rsidRPr="008562D8" w:rsidRDefault="00A7408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 xml:space="preserve">Конвенция ООН по морскому праву была принята в </w:t>
      </w:r>
      <w:r w:rsidR="006A44CD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7594DBFC" w14:textId="730F0531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6AC83BE5" w14:textId="5A524272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1979г.</w:t>
      </w:r>
    </w:p>
    <w:p w14:paraId="1EAEA905" w14:textId="20CC0401" w:rsidR="00A74087" w:rsidRPr="008562D8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1980г.</w:t>
      </w:r>
    </w:p>
    <w:p w14:paraId="2E699034" w14:textId="4DC2661E" w:rsidR="00A74087" w:rsidRDefault="00A7408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1982г.</w:t>
      </w:r>
    </w:p>
    <w:p w14:paraId="35D458E0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3F5E35BF" w14:textId="5AEEB9EB" w:rsidR="002865FB" w:rsidRPr="008562D8" w:rsidRDefault="00FE2D77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/>
          <w:sz w:val="28"/>
          <w:szCs w:val="28"/>
          <w:lang w:eastAsia="ru-RU"/>
        </w:rPr>
        <w:t>Проход через территориальные воды иностранных торговых судов осуществляется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2A2F74F9" w14:textId="3A68574D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 уведомлению </w:t>
      </w:r>
    </w:p>
    <w:p w14:paraId="79A74DEB" w14:textId="2E626A42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 разрешения </w:t>
      </w:r>
    </w:p>
    <w:p w14:paraId="22652BEE" w14:textId="10933A80" w:rsidR="00FE2D77" w:rsidRP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>без уведомления и разрешения, но при условии соблюдения правил мирного прохода</w:t>
      </w:r>
    </w:p>
    <w:p w14:paraId="7F4E621F" w14:textId="7B37EFC7" w:rsidR="00FE2D77" w:rsidRDefault="00FE2D7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FE2D7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не разрешается </w:t>
      </w:r>
    </w:p>
    <w:p w14:paraId="2BF696BC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6383595F" w14:textId="5985DBCE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Территориальное море (территориальные воды) - это пояс морского пространства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658BC4D" w14:textId="03B319B1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253CC4B8" w14:textId="441EA1C0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24 морских миль, входящий в состав территории прибрежного государства и находящийся под его суверенитетом</w:t>
      </w:r>
    </w:p>
    <w:p w14:paraId="27538C27" w14:textId="66300908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40 морских миль, входящий в состав территории прибрежного государства и находящийся под его суверенитетом</w:t>
      </w:r>
    </w:p>
    <w:p w14:paraId="0CE73F77" w14:textId="5BD76048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20 морских миль, входящий в состав территории прибрежного государства и находящийся под его суверенитетом</w:t>
      </w:r>
    </w:p>
    <w:p w14:paraId="709584F7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3FFC20F7" w14:textId="43D3FE76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1132E" w14:textId="508DBE10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1B298D6D" w14:textId="331AFDA1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прибрежного государства</w:t>
      </w:r>
    </w:p>
    <w:p w14:paraId="24234D8A" w14:textId="2D80D3BE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7AE8F96A" w14:textId="4247FA16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</w:t>
      </w:r>
    </w:p>
    <w:p w14:paraId="5E520491" w14:textId="0F3AE931" w:rsidR="00DF7199" w:rsidRDefault="00DF7199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F0A0F56" w14:textId="35614FCE" w:rsidR="002865FB" w:rsidRPr="008562D8" w:rsidRDefault="00F56726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В государственную территорию России входят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5CECA59D" w14:textId="13CB809A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морские воды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>территориальное море</w:t>
      </w:r>
    </w:p>
    <w:p w14:paraId="7D9A589D" w14:textId="5FE55B52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исключительная экономическая зона; </w:t>
      </w:r>
    </w:p>
    <w:p w14:paraId="25468469" w14:textId="0A73D2E3" w:rsidR="00F56726" w:rsidRPr="00F56726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прилежащая зона</w:t>
      </w:r>
    </w:p>
    <w:p w14:paraId="48944AE7" w14:textId="3B446E86" w:rsidR="00F56726" w:rsidRPr="002A7FC7" w:rsidRDefault="00F56726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56726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4B50E7D1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940A3E5" w14:textId="686A1429" w:rsidR="002865FB" w:rsidRPr="008562D8" w:rsidRDefault="004D5EA0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Прибрежное государство осуществляет над континентальным шельфом суверенные права</w:t>
      </w:r>
      <w:r w:rsidR="002865FB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4332421" w14:textId="118D03EE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58FDD57C" w14:textId="79DA0E4B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</w:p>
    <w:p w14:paraId="1CF3EB89" w14:textId="205BC03C" w:rsidR="004D5EA0" w:rsidRPr="008562D8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180 км</w:t>
      </w:r>
    </w:p>
    <w:p w14:paraId="1E723DDB" w14:textId="7AEA8773" w:rsidR="004D5EA0" w:rsidRPr="002A7FC7" w:rsidRDefault="004D5EA0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 потолком в 12 км</w:t>
      </w:r>
    </w:p>
    <w:p w14:paraId="125B35D3" w14:textId="77777777" w:rsidR="002A7FC7" w:rsidRPr="002A7FC7" w:rsidRDefault="002A7FC7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228CE382" w14:textId="15652F21" w:rsidR="002865FB" w:rsidRPr="008562D8" w:rsidRDefault="003D0A4A" w:rsidP="002A7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Открытое  море – это :</w:t>
      </w:r>
    </w:p>
    <w:p w14:paraId="5DC2589F" w14:textId="6FAC9867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200 морских миль, попадающие под суверенитет прибрежного государства</w:t>
      </w:r>
    </w:p>
    <w:p w14:paraId="03CEB557" w14:textId="5A349DBA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все части моря, которые не входят ни в территориальное море, ни во внутренние воды какого-либо государства</w:t>
      </w:r>
    </w:p>
    <w:p w14:paraId="2C0F7B76" w14:textId="54003785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моря, имеющие прямое соприкосновение с океанскими пространствами</w:t>
      </w:r>
    </w:p>
    <w:p w14:paraId="20EB163D" w14:textId="7C0C8932" w:rsidR="003D0A4A" w:rsidRPr="008562D8" w:rsidRDefault="003D0A4A" w:rsidP="002A7FC7">
      <w:pPr>
        <w:tabs>
          <w:tab w:val="left" w:pos="1134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части моря шириной до 12 морских миль, попадающие под суверенитет прибрежного государства</w:t>
      </w:r>
    </w:p>
    <w:p w14:paraId="713F54D2" w14:textId="77777777" w:rsidR="00DF7199" w:rsidRDefault="00DF7199" w:rsidP="002A7FC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5A5E4F7" w14:textId="77777777" w:rsidR="00DF7199" w:rsidRDefault="00DF7199" w:rsidP="002A7FC7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BC51537" w14:textId="77777777" w:rsidR="002A7FC7" w:rsidRDefault="002A7FC7" w:rsidP="002A7FC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32CBC496" w14:textId="77777777" w:rsidR="002A7FC7" w:rsidRDefault="002A7FC7" w:rsidP="002A7FC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AA54A7" w14:textId="684DA820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4A35BF25" w14:textId="77777777" w:rsidR="008C450E" w:rsidRPr="0013781B" w:rsidRDefault="008C450E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  <w:lang w:bidi="ar-SY"/>
        </w:rPr>
      </w:pPr>
    </w:p>
    <w:p w14:paraId="35177461" w14:textId="59D6E92F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ПК-4</w:t>
      </w:r>
    </w:p>
    <w:p w14:paraId="244FF6E0" w14:textId="77777777" w:rsidR="00254160" w:rsidRPr="008562D8" w:rsidRDefault="00254160" w:rsidP="008C450E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3AD4D5" w14:textId="77777777" w:rsidR="00777528" w:rsidRPr="00777528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1. </w:t>
      </w:r>
      <w:r w:rsidR="00777528" w:rsidRPr="00777528">
        <w:rPr>
          <w:rFonts w:asciiTheme="majorBidi" w:hAnsiTheme="majorBidi" w:cstheme="majorBidi"/>
          <w:iCs/>
          <w:sz w:val="28"/>
          <w:szCs w:val="28"/>
        </w:rPr>
        <w:t xml:space="preserve">Командир корабля выполнявшего поставленную задачу командованием особой важности задачу получил SOS с одного из судов находившегося в районе выполнения задачи о том, что оно подвергается нападению двух судов без опознавательных знаков и флагов. Доложив </w:t>
      </w:r>
      <w:r w:rsidR="00777528" w:rsidRPr="00777528">
        <w:rPr>
          <w:rFonts w:asciiTheme="majorBidi" w:hAnsiTheme="majorBidi" w:cstheme="majorBidi"/>
          <w:iCs/>
          <w:sz w:val="28"/>
          <w:szCs w:val="28"/>
        </w:rPr>
        <w:lastRenderedPageBreak/>
        <w:t>командованию о сигнале и не получив ответа, прибыл в район указанный в SOS, однако никаких судов там не обнаружил.</w:t>
      </w:r>
    </w:p>
    <w:p w14:paraId="2303C1BA" w14:textId="0BFCF57B" w:rsidR="00777528" w:rsidRPr="00777528" w:rsidRDefault="00777528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3A129DE6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 xml:space="preserve">Оцените ситуацию. Представьте авторское видение произошедшего с позиции предписаний Конвенции ООН по морскому праву 1982г.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777528">
        <w:rPr>
          <w:rFonts w:asciiTheme="majorBidi" w:hAnsiTheme="majorBidi" w:cstheme="majorBidi"/>
          <w:iCs/>
          <w:sz w:val="28"/>
          <w:szCs w:val="28"/>
        </w:rPr>
        <w:t xml:space="preserve"> национального законодательства, в том числе, предписания военного командования.</w:t>
      </w:r>
    </w:p>
    <w:p w14:paraId="79058B6A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63576C9" w14:textId="77777777" w:rsidR="00777528" w:rsidRPr="00777528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2. </w:t>
      </w:r>
      <w:r w:rsidR="00777528" w:rsidRPr="00777528">
        <w:rPr>
          <w:rFonts w:asciiTheme="majorBidi" w:hAnsiTheme="majorBidi" w:cstheme="majorBidi"/>
          <w:iCs/>
          <w:sz w:val="28"/>
          <w:szCs w:val="28"/>
        </w:rPr>
        <w:t>Во время освобождения судна подвергшегося нападению судна под флагом одного из прибрежных государств в его исключительной экономической зоне к месту происшествия прибыли судна береговой охраны и потребовали передать им их судно, напавшее на пострадавший экипаж.</w:t>
      </w:r>
    </w:p>
    <w:p w14:paraId="5C1AE0D3" w14:textId="44393463" w:rsidR="00777528" w:rsidRPr="00777528" w:rsidRDefault="00777528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>Вопрос</w:t>
      </w:r>
      <w:r>
        <w:rPr>
          <w:rFonts w:asciiTheme="majorBidi" w:hAnsiTheme="majorBidi" w:cstheme="majorBidi"/>
          <w:iCs/>
          <w:sz w:val="28"/>
          <w:szCs w:val="28"/>
        </w:rPr>
        <w:t>ы</w:t>
      </w:r>
      <w:r w:rsidRPr="00777528">
        <w:rPr>
          <w:rFonts w:asciiTheme="majorBidi" w:hAnsiTheme="majorBidi" w:cstheme="majorBidi"/>
          <w:iCs/>
          <w:sz w:val="28"/>
          <w:szCs w:val="28"/>
        </w:rPr>
        <w:t>:</w:t>
      </w:r>
    </w:p>
    <w:p w14:paraId="2A59824D" w14:textId="77777777" w:rsidR="00777528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 xml:space="preserve">Правомерны ли действия прибрежного государства? </w:t>
      </w:r>
    </w:p>
    <w:p w14:paraId="2160E0FD" w14:textId="619BA017" w:rsidR="00254160" w:rsidRPr="0013781B" w:rsidRDefault="00777528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77528">
        <w:rPr>
          <w:rFonts w:asciiTheme="majorBidi" w:hAnsiTheme="majorBidi" w:cstheme="majorBidi"/>
          <w:iCs/>
          <w:sz w:val="28"/>
          <w:szCs w:val="28"/>
        </w:rPr>
        <w:t>Вправе ли государство, чьи судно либо летательный аппарат совершившие акты пиратских действий сохранить их национальную принадлежность?</w:t>
      </w:r>
    </w:p>
    <w:p w14:paraId="4E416DA8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8978D68" w14:textId="77777777" w:rsidR="00992075" w:rsidRDefault="00254160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3.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 xml:space="preserve">В одном из заливов, в силу природных условий появилась отмель постоянно возвышающаяся над водной поверхностью. Представители прибрежного государства обратились за помощью к юристам с тем, чтобы получить ответ вправе ли внешнюю кромку указанной отмели считать точкой для проведения линии отсчета территориальных вод. </w:t>
      </w:r>
    </w:p>
    <w:p w14:paraId="205D60B5" w14:textId="116E0F7B" w:rsid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625A3C73" w14:textId="59189D74" w:rsidR="00992075" w:rsidRPr="0013781B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Как следует ответить юристам руководствуясь Конвенцией ООН по морскому праву 1982 года? Что и как следует для этого сделать прибрежному государству?</w:t>
      </w:r>
    </w:p>
    <w:p w14:paraId="3F18A497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F982D46" w14:textId="4C0DBB6F" w:rsidR="0099207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>Вправе ли государство при отсчете территориальных вод использовать различные методы установления исходных линий, если да то какие из них предусмотрены Конвенцией ООН по морскому праву 1982г.</w:t>
      </w:r>
    </w:p>
    <w:p w14:paraId="45DC7C79" w14:textId="77777777" w:rsid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C26680A" w14:textId="6FFEBE9A" w:rsidR="00992075" w:rsidRPr="0099207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="00992075" w:rsidRPr="00992075">
        <w:rPr>
          <w:rFonts w:asciiTheme="majorBidi" w:hAnsiTheme="majorBidi" w:cstheme="majorBidi"/>
          <w:iCs/>
          <w:sz w:val="28"/>
          <w:szCs w:val="28"/>
        </w:rPr>
        <w:t>На иностранном пассажирском судне, шедшем в порт, производились съемки акватории территориальных, а затем и внутренних вод России. Служба начальника порта потребовала уничтожения отснятой пленки и уплаты штрафа за нарушение порядка и правил проведения исследований.</w:t>
      </w:r>
    </w:p>
    <w:p w14:paraId="78722597" w14:textId="77777777" w:rsidR="00992075" w:rsidRPr="00992075" w:rsidRDefault="0099207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lastRenderedPageBreak/>
        <w:t>Капитан судна принес извинение за съемки, но заявил о том, что он не в праве требовать от пассажира сдачи пленки, и поэтому пусть российские власти решают эту проблему самостоятельно.</w:t>
      </w:r>
    </w:p>
    <w:p w14:paraId="4E190984" w14:textId="57A1A9DF" w:rsidR="00992075" w:rsidRPr="00992075" w:rsidRDefault="0099207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61B91A6" w14:textId="318EE9F1" w:rsidR="00DB2A36" w:rsidRPr="0013781B" w:rsidRDefault="0099207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992075">
        <w:rPr>
          <w:rFonts w:asciiTheme="majorBidi" w:hAnsiTheme="majorBidi" w:cstheme="majorBidi"/>
          <w:iCs/>
          <w:sz w:val="28"/>
          <w:szCs w:val="28"/>
        </w:rPr>
        <w:t>Оцените действия сторон. Решите вопрос о возможных действиях России.</w:t>
      </w:r>
    </w:p>
    <w:p w14:paraId="2F6F178A" w14:textId="77777777" w:rsidR="002A7FC7" w:rsidRPr="0013781B" w:rsidRDefault="002A7FC7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</w:p>
    <w:p w14:paraId="7D044FD6" w14:textId="77777777" w:rsidR="00AC67D5" w:rsidRPr="00AC67D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Военный корабль во время прохода через пролив, используемый для судоходства осуществил вынужденную остановку по причине стремления поднять на борт обнаруженных людей просящих о помощи. Береговая охрана прибрежного государства прибыв к месту остановки военного корабля потребовала от командира корабля прибытия в порт для разрешения данной ситуации. Командир корабля руководствуясь тем, что он выполнял не транзитный проход, в силу того, что к Черноморским проливам не применяется требование отклонил, передал спасенных людей и продолжил движение.</w:t>
      </w:r>
    </w:p>
    <w:p w14:paraId="2977BBBB" w14:textId="4FBFFE04" w:rsidR="00AC67D5" w:rsidRPr="00AC67D5" w:rsidRDefault="00AC67D5" w:rsidP="002A7FC7">
      <w:pPr>
        <w:spacing w:after="0"/>
        <w:ind w:firstLine="709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012D3B8E" w14:textId="1380CE46" w:rsidR="00DB2A36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Оцените позиции сторон, представьте обоснования их поведению руководствуясь соответствующей правовой базой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3E6C513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C4D6E51" w14:textId="77777777" w:rsidR="00AC67D5" w:rsidRPr="00AC67D5" w:rsidRDefault="00DB2A36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7.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В одном из районов экономической зоны прибрежного государства обнаружены рыболовные суда государства, не имеющего выхода в море, которое согласно обоснованию капитанов судов в праве добывать живые ресурсы в экономической зоне. На требование пограничной службы представить доказательства разрешения на экономическую деятельность было заявлено, что они забыли их с собой взять.</w:t>
      </w:r>
    </w:p>
    <w:p w14:paraId="318DEB7A" w14:textId="53F31685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ED13DB0" w14:textId="77777777" w:rsid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 xml:space="preserve">Как надлежит поступить в данной ситуации? </w:t>
      </w:r>
    </w:p>
    <w:p w14:paraId="0A2D2449" w14:textId="2FB3C675" w:rsidR="00DB2A36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Наделяются ли государства, не имеющие выхода к морю правом добычи ресурсов в экономической зоне прибрежных государств?</w:t>
      </w:r>
    </w:p>
    <w:p w14:paraId="57234FBB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C69CCFE" w14:textId="77777777" w:rsid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8.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Что представляет собой делимитация исключительной экономической зоны и какие требования при ее осуществлении обязаны быть учтены и использованы?</w:t>
      </w:r>
    </w:p>
    <w:p w14:paraId="5ABCCF69" w14:textId="77777777" w:rsid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2D2AC85" w14:textId="77777777" w:rsidR="00AC67D5" w:rsidRP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9.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 xml:space="preserve">Во время пребывания военного корабля в иностранном порту в целях пополнения питьевой воды начальник порта потребовал захода на порт специалистов с тем, чтобы осмотреть состояние цистерн для хранения питьевой воды. Командир корабля отказал начальнику порта. В ответ на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lastRenderedPageBreak/>
        <w:t>отказ было заявлено, что пополнение водой производиться не будет без осмотра цистерн. Командир корабля не известив об инциденте командование принял решение о выходе из порта, надеясь что воду получит от торговых судов России находящихся вблизи.</w:t>
      </w:r>
    </w:p>
    <w:p w14:paraId="67310EA8" w14:textId="657B8CCA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B8AC663" w14:textId="600C208B" w:rsidR="00871577" w:rsidRPr="0013781B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Оцените действия и требования сторон инцидента. Вправе ли командир принимать самостоятельно решения в случае требований не соглашаемых с международной практикой взаимодействия военных кораблей с портовыми иностранными властями?</w:t>
      </w:r>
    </w:p>
    <w:p w14:paraId="00B68D02" w14:textId="77777777" w:rsidR="002A7FC7" w:rsidRPr="0013781B" w:rsidRDefault="002A7FC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636A41C" w14:textId="77777777" w:rsidR="00AC67D5" w:rsidRPr="00AC67D5" w:rsidRDefault="00871577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10. </w:t>
      </w:r>
      <w:r w:rsidR="00AC67D5" w:rsidRPr="00AC67D5">
        <w:rPr>
          <w:rFonts w:asciiTheme="majorBidi" w:hAnsiTheme="majorBidi" w:cstheme="majorBidi"/>
          <w:iCs/>
          <w:sz w:val="28"/>
          <w:szCs w:val="28"/>
        </w:rPr>
        <w:t>Разведывательное судно, выполняя предписание командования о недопустимости и опасности нахождения любых судов в районе учений, объявленных должным образом в установленные сроки, оттеснил одно из судов к одной из высыхающих отмелей, где оно село на мель.</w:t>
      </w:r>
    </w:p>
    <w:p w14:paraId="19429B4B" w14:textId="5DE6ECF5" w:rsidR="00AC67D5" w:rsidRPr="00AC67D5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699126F1" w14:textId="2B4C4CE9" w:rsidR="00871577" w:rsidRPr="008562D8" w:rsidRDefault="00AC67D5" w:rsidP="002A7FC7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AC67D5">
        <w:rPr>
          <w:rFonts w:asciiTheme="majorBidi" w:hAnsiTheme="majorBidi" w:cstheme="majorBidi"/>
          <w:iCs/>
          <w:sz w:val="28"/>
          <w:szCs w:val="28"/>
        </w:rPr>
        <w:t>Оцените действия командира разведывательного судна. Подлежит ли ответственности государство за произошедший инцидент?</w:t>
      </w:r>
    </w:p>
    <w:p w14:paraId="64161EC1" w14:textId="77777777" w:rsidR="00871577" w:rsidRPr="008562D8" w:rsidRDefault="00871577" w:rsidP="00871577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2054645" w14:textId="0637D003" w:rsidR="00166B3A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2633A449" w14:textId="77777777" w:rsidR="00DF7199" w:rsidRPr="008562D8" w:rsidRDefault="00DF7199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4BC91EF" w14:textId="77777777" w:rsidR="008C450E" w:rsidRPr="000B1F83" w:rsidRDefault="008C450E" w:rsidP="008C450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ОПК-5, </w:t>
      </w:r>
      <w:r w:rsidRPr="0013781B">
        <w:rPr>
          <w:rFonts w:asciiTheme="majorBidi" w:hAnsiTheme="majorBidi" w:cstheme="majorBidi"/>
          <w:b/>
          <w:bCs/>
          <w:iCs/>
          <w:sz w:val="28"/>
          <w:szCs w:val="28"/>
        </w:rPr>
        <w:t>ПК-4</w:t>
      </w:r>
    </w:p>
    <w:p w14:paraId="463ED59A" w14:textId="77777777" w:rsidR="00CD2691" w:rsidRPr="008562D8" w:rsidRDefault="00CD2691" w:rsidP="008C450E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3BFDC74" w14:textId="724A0466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П</w:t>
      </w:r>
      <w:r w:rsidR="00DF7199">
        <w:rPr>
          <w:rFonts w:asciiTheme="majorBidi" w:hAnsiTheme="majorBidi" w:cstheme="majorBidi"/>
          <w:iCs/>
          <w:sz w:val="28"/>
          <w:szCs w:val="28"/>
        </w:rPr>
        <w:t>равовое понятие морского судна.</w:t>
      </w:r>
    </w:p>
    <w:p w14:paraId="02793E03" w14:textId="00536C0C" w:rsidR="003F62AE" w:rsidRPr="003F62AE" w:rsidRDefault="00DF7199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Государственный флаг судна.</w:t>
      </w:r>
    </w:p>
    <w:p w14:paraId="004CB3D6" w14:textId="6D922AC2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Пробл</w:t>
      </w:r>
      <w:r>
        <w:rPr>
          <w:rFonts w:asciiTheme="majorBidi" w:hAnsiTheme="majorBidi" w:cstheme="majorBidi"/>
          <w:iCs/>
          <w:sz w:val="28"/>
          <w:szCs w:val="28"/>
        </w:rPr>
        <w:t>е</w:t>
      </w:r>
      <w:r w:rsidRPr="003F62AE">
        <w:rPr>
          <w:rFonts w:asciiTheme="majorBidi" w:hAnsiTheme="majorBidi" w:cstheme="majorBidi"/>
          <w:iCs/>
          <w:sz w:val="28"/>
          <w:szCs w:val="28"/>
        </w:rPr>
        <w:t>ма удобных флагов.</w:t>
      </w:r>
    </w:p>
    <w:p w14:paraId="199BDBCF" w14:textId="15FD588A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 xml:space="preserve">Государственная регистрация судна. </w:t>
      </w:r>
    </w:p>
    <w:p w14:paraId="0B4C4E1E" w14:textId="7B0C3521" w:rsidR="003F62AE" w:rsidRP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Капитан и экипаж судна.</w:t>
      </w:r>
    </w:p>
    <w:p w14:paraId="691A40E6" w14:textId="77777777" w:rsidR="003F62AE" w:rsidRDefault="003F62AE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3F62AE">
        <w:rPr>
          <w:rFonts w:asciiTheme="majorBidi" w:hAnsiTheme="majorBidi" w:cstheme="majorBidi"/>
          <w:iCs/>
          <w:sz w:val="28"/>
          <w:szCs w:val="28"/>
        </w:rPr>
        <w:t>Судовые документы.</w:t>
      </w:r>
    </w:p>
    <w:p w14:paraId="458117EF" w14:textId="00C386B9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</w:t>
      </w:r>
      <w:r w:rsidR="00DF7199">
        <w:rPr>
          <w:rFonts w:asciiTheme="majorBidi" w:hAnsiTheme="majorBidi" w:cstheme="majorBidi"/>
          <w:iCs/>
          <w:sz w:val="28"/>
          <w:szCs w:val="28"/>
        </w:rPr>
        <w:t>ой режим территориального моря.</w:t>
      </w:r>
    </w:p>
    <w:p w14:paraId="0480072A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3E9F99D8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Роль Международной морской организации в развитии международного морского права.</w:t>
      </w:r>
    </w:p>
    <w:p w14:paraId="0BDDC72B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562E6BFA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черного моря.</w:t>
      </w:r>
    </w:p>
    <w:p w14:paraId="4DF127DE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37934584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27DEB8F0" w14:textId="77777777" w:rsidR="00254160" w:rsidRPr="008562D8" w:rsidRDefault="00254160" w:rsidP="00421563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486DE99D" w14:textId="4F5F10FB" w:rsidR="00421563" w:rsidRPr="00DF7199" w:rsidRDefault="00254160" w:rsidP="00DF7199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Style w:val="markedcontent"/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Международный трибунал по морскому праву и его ро</w:t>
      </w:r>
      <w:r w:rsidR="00DF7199">
        <w:rPr>
          <w:rFonts w:asciiTheme="majorBidi" w:hAnsiTheme="majorBidi" w:cstheme="majorBidi"/>
          <w:iCs/>
          <w:sz w:val="28"/>
          <w:szCs w:val="28"/>
        </w:rPr>
        <w:t>ль в разрешении морских споров.</w:t>
      </w:r>
    </w:p>
    <w:sectPr w:rsidR="00421563" w:rsidRPr="00DF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071179"/>
    <w:multiLevelType w:val="hybridMultilevel"/>
    <w:tmpl w:val="5AE0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44EF"/>
    <w:rsid w:val="00023588"/>
    <w:rsid w:val="0004342D"/>
    <w:rsid w:val="00053775"/>
    <w:rsid w:val="000578F1"/>
    <w:rsid w:val="000B7788"/>
    <w:rsid w:val="000D7773"/>
    <w:rsid w:val="00136AF8"/>
    <w:rsid w:val="0013781B"/>
    <w:rsid w:val="00166B3A"/>
    <w:rsid w:val="001742B4"/>
    <w:rsid w:val="00175D46"/>
    <w:rsid w:val="001A4CFE"/>
    <w:rsid w:val="001B03DD"/>
    <w:rsid w:val="001D3E80"/>
    <w:rsid w:val="001D75D9"/>
    <w:rsid w:val="00202C6E"/>
    <w:rsid w:val="00203FAD"/>
    <w:rsid w:val="0023026B"/>
    <w:rsid w:val="00254160"/>
    <w:rsid w:val="002569E4"/>
    <w:rsid w:val="00284D48"/>
    <w:rsid w:val="002865FB"/>
    <w:rsid w:val="002872A2"/>
    <w:rsid w:val="002A7FC7"/>
    <w:rsid w:val="002D5DAA"/>
    <w:rsid w:val="002D762E"/>
    <w:rsid w:val="00310278"/>
    <w:rsid w:val="00354926"/>
    <w:rsid w:val="00364CAC"/>
    <w:rsid w:val="00393621"/>
    <w:rsid w:val="003A45E6"/>
    <w:rsid w:val="003A50D0"/>
    <w:rsid w:val="003B63AC"/>
    <w:rsid w:val="003D0A4A"/>
    <w:rsid w:val="003F0CF7"/>
    <w:rsid w:val="003F62AE"/>
    <w:rsid w:val="00405C1E"/>
    <w:rsid w:val="00421563"/>
    <w:rsid w:val="004342C7"/>
    <w:rsid w:val="004665C6"/>
    <w:rsid w:val="004A235E"/>
    <w:rsid w:val="004D5EA0"/>
    <w:rsid w:val="004E4A2B"/>
    <w:rsid w:val="005610FC"/>
    <w:rsid w:val="005611E1"/>
    <w:rsid w:val="00575BD2"/>
    <w:rsid w:val="0057640F"/>
    <w:rsid w:val="005D2A4F"/>
    <w:rsid w:val="006A44CD"/>
    <w:rsid w:val="006B35B8"/>
    <w:rsid w:val="006E00B9"/>
    <w:rsid w:val="006E6B2D"/>
    <w:rsid w:val="00715445"/>
    <w:rsid w:val="00742E58"/>
    <w:rsid w:val="00777528"/>
    <w:rsid w:val="00790A48"/>
    <w:rsid w:val="007A42C9"/>
    <w:rsid w:val="007A5550"/>
    <w:rsid w:val="007C29E3"/>
    <w:rsid w:val="007C365F"/>
    <w:rsid w:val="007E3280"/>
    <w:rsid w:val="00803311"/>
    <w:rsid w:val="00835E34"/>
    <w:rsid w:val="008562D8"/>
    <w:rsid w:val="00857C46"/>
    <w:rsid w:val="00871577"/>
    <w:rsid w:val="008C450E"/>
    <w:rsid w:val="008C6DCC"/>
    <w:rsid w:val="009433E1"/>
    <w:rsid w:val="009724D5"/>
    <w:rsid w:val="0098348C"/>
    <w:rsid w:val="00984B8B"/>
    <w:rsid w:val="00991AD9"/>
    <w:rsid w:val="00992075"/>
    <w:rsid w:val="009B09C5"/>
    <w:rsid w:val="00A74087"/>
    <w:rsid w:val="00A74EDB"/>
    <w:rsid w:val="00A95333"/>
    <w:rsid w:val="00AA3F74"/>
    <w:rsid w:val="00AC17EF"/>
    <w:rsid w:val="00AC2E1F"/>
    <w:rsid w:val="00AC67D5"/>
    <w:rsid w:val="00B5180E"/>
    <w:rsid w:val="00B762DD"/>
    <w:rsid w:val="00B90474"/>
    <w:rsid w:val="00BC7DB5"/>
    <w:rsid w:val="00C03D10"/>
    <w:rsid w:val="00CD2691"/>
    <w:rsid w:val="00CD4E0B"/>
    <w:rsid w:val="00CE3885"/>
    <w:rsid w:val="00D354DA"/>
    <w:rsid w:val="00D5184C"/>
    <w:rsid w:val="00D631AD"/>
    <w:rsid w:val="00D85942"/>
    <w:rsid w:val="00D90126"/>
    <w:rsid w:val="00DB2A36"/>
    <w:rsid w:val="00DF7199"/>
    <w:rsid w:val="00E112BF"/>
    <w:rsid w:val="00E332A8"/>
    <w:rsid w:val="00E45AA4"/>
    <w:rsid w:val="00E80F83"/>
    <w:rsid w:val="00EE0C62"/>
    <w:rsid w:val="00EF3AC7"/>
    <w:rsid w:val="00F56726"/>
    <w:rsid w:val="00F6028F"/>
    <w:rsid w:val="00F621AD"/>
    <w:rsid w:val="00F81C9C"/>
    <w:rsid w:val="00F8701C"/>
    <w:rsid w:val="00F95824"/>
    <w:rsid w:val="00F95F4E"/>
    <w:rsid w:val="00F97C76"/>
    <w:rsid w:val="00FB19CC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7BB8612F-E028-4CA0-AAE3-DC8A9144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42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10</cp:revision>
  <dcterms:created xsi:type="dcterms:W3CDTF">2024-03-16T17:15:00Z</dcterms:created>
  <dcterms:modified xsi:type="dcterms:W3CDTF">2026-02-18T11:51:00Z</dcterms:modified>
</cp:coreProperties>
</file>