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0DDB" w14:textId="77777777" w:rsidR="00C05955" w:rsidRPr="00354926" w:rsidRDefault="00C05955" w:rsidP="00C05955">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366F7362" w14:textId="77777777" w:rsidR="00C05955" w:rsidRPr="00A45058" w:rsidRDefault="00C05955" w:rsidP="00C05955">
      <w:pPr>
        <w:spacing w:after="0" w:line="252" w:lineRule="auto"/>
        <w:ind w:firstLine="709"/>
        <w:contextualSpacing/>
        <w:jc w:val="both"/>
        <w:rPr>
          <w:rFonts w:ascii="Times New Roman" w:eastAsia="Calibri" w:hAnsi="Times New Roman"/>
          <w:sz w:val="28"/>
          <w:szCs w:val="28"/>
        </w:rPr>
      </w:pPr>
    </w:p>
    <w:p w14:paraId="6CAA54EF" w14:textId="1EBA0CED" w:rsidR="00C05955" w:rsidRPr="00A45058" w:rsidRDefault="00C05955" w:rsidP="00C05955">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5C1B3C8" w14:textId="5D8948F6" w:rsidR="00742E58" w:rsidRDefault="00C05955" w:rsidP="00C05955">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D85942">
        <w:rPr>
          <w:rFonts w:ascii="Times New Roman" w:hAnsi="Times New Roman"/>
          <w:b/>
          <w:noProof/>
          <w:sz w:val="32"/>
          <w:szCs w:val="32"/>
        </w:rPr>
        <w:t>Коммерческое право зарубежных стран</w:t>
      </w:r>
      <w:r w:rsidR="00742E58" w:rsidRPr="00742E58">
        <w:rPr>
          <w:rFonts w:ascii="Times New Roman" w:hAnsi="Times New Roman"/>
          <w:b/>
          <w:iCs/>
          <w:sz w:val="28"/>
          <w:szCs w:val="28"/>
        </w:rPr>
        <w:t>»</w:t>
      </w:r>
    </w:p>
    <w:p w14:paraId="331AD719" w14:textId="77777777" w:rsidR="00742E58" w:rsidRDefault="00742E58" w:rsidP="00E332A8">
      <w:pPr>
        <w:spacing w:after="0"/>
        <w:ind w:firstLine="709"/>
        <w:contextualSpacing/>
        <w:jc w:val="center"/>
        <w:rPr>
          <w:rFonts w:ascii="Times New Roman" w:hAnsi="Times New Roman"/>
          <w:b/>
          <w:iCs/>
          <w:sz w:val="28"/>
          <w:szCs w:val="28"/>
        </w:rPr>
      </w:pPr>
    </w:p>
    <w:p w14:paraId="68F4D41F" w14:textId="6E31842D" w:rsidR="004E0300" w:rsidRDefault="004E0300" w:rsidP="004E0300">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0A0169">
        <w:rPr>
          <w:rFonts w:ascii="Times New Roman" w:hAnsi="Times New Roman"/>
          <w:b/>
          <w:iCs/>
          <w:sz w:val="28"/>
          <w:szCs w:val="28"/>
        </w:rPr>
        <w:t>3</w:t>
      </w:r>
    </w:p>
    <w:p w14:paraId="7CA8AC8D" w14:textId="77777777" w:rsidR="000A0169" w:rsidRPr="00134EF5" w:rsidRDefault="000A0169" w:rsidP="004E0300">
      <w:pPr>
        <w:spacing w:after="0" w:line="240" w:lineRule="auto"/>
        <w:ind w:firstLine="709"/>
        <w:jc w:val="both"/>
        <w:rPr>
          <w:rFonts w:ascii="Times New Roman" w:hAnsi="Times New Roman"/>
          <w:b/>
          <w:bCs/>
          <w:sz w:val="28"/>
          <w:szCs w:val="28"/>
        </w:rPr>
      </w:pPr>
    </w:p>
    <w:p w14:paraId="16DD4F64" w14:textId="133EBA63" w:rsidR="000A0169" w:rsidRDefault="000A0169" w:rsidP="000A016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ПК-</w:t>
      </w:r>
      <w:r w:rsidR="0084713B">
        <w:rPr>
          <w:rFonts w:ascii="Times New Roman" w:hAnsi="Times New Roman"/>
          <w:b/>
          <w:sz w:val="28"/>
          <w:szCs w:val="28"/>
        </w:rPr>
        <w:t>3</w:t>
      </w:r>
    </w:p>
    <w:p w14:paraId="3C2E04FD" w14:textId="6881257B" w:rsidR="000A0169" w:rsidRDefault="000A0169" w:rsidP="000A0169">
      <w:pPr>
        <w:spacing w:after="0" w:line="300" w:lineRule="auto"/>
        <w:ind w:firstLine="709"/>
        <w:jc w:val="both"/>
        <w:rPr>
          <w:rFonts w:ascii="Times New Roman" w:hAnsi="Times New Roman"/>
          <w:b/>
          <w:sz w:val="28"/>
          <w:szCs w:val="28"/>
        </w:rPr>
      </w:pPr>
    </w:p>
    <w:p w14:paraId="3D87BE65" w14:textId="549EB0D2" w:rsidR="0084713B" w:rsidRDefault="0084713B" w:rsidP="0084713B">
      <w:pPr>
        <w:spacing w:after="0" w:line="300" w:lineRule="auto"/>
        <w:ind w:firstLine="709"/>
        <w:jc w:val="center"/>
        <w:rPr>
          <w:rFonts w:ascii="Times New Roman" w:hAnsi="Times New Roman"/>
          <w:b/>
          <w:sz w:val="28"/>
          <w:szCs w:val="28"/>
        </w:rPr>
      </w:pPr>
      <w:r>
        <w:rPr>
          <w:rFonts w:ascii="Times New Roman" w:hAnsi="Times New Roman"/>
          <w:b/>
          <w:sz w:val="28"/>
          <w:szCs w:val="28"/>
        </w:rPr>
        <w:t>При проведении промежуточной аттестации(зачет) обучающемуся предлагается ответить на 2 вопроса из билета</w:t>
      </w:r>
    </w:p>
    <w:p w14:paraId="66F245A6" w14:textId="77777777" w:rsidR="0084713B" w:rsidRPr="00A9087A" w:rsidRDefault="0084713B" w:rsidP="000A0169">
      <w:pPr>
        <w:spacing w:after="0" w:line="300" w:lineRule="auto"/>
        <w:ind w:firstLine="709"/>
        <w:jc w:val="both"/>
        <w:rPr>
          <w:rFonts w:ascii="Times New Roman" w:hAnsi="Times New Roman"/>
          <w:b/>
          <w:sz w:val="28"/>
          <w:szCs w:val="28"/>
        </w:rPr>
      </w:pPr>
    </w:p>
    <w:p w14:paraId="02610A34" w14:textId="77777777" w:rsidR="004E0300" w:rsidRPr="0023026B" w:rsidRDefault="004E0300" w:rsidP="004E0300">
      <w:pPr>
        <w:spacing w:after="0"/>
        <w:ind w:firstLine="709"/>
        <w:contextualSpacing/>
        <w:jc w:val="center"/>
        <w:rPr>
          <w:rFonts w:ascii="Times New Roman" w:hAnsi="Times New Roman"/>
          <w:b/>
          <w:bCs/>
          <w:iCs/>
          <w:sz w:val="28"/>
          <w:szCs w:val="28"/>
        </w:rPr>
      </w:pPr>
      <w:r w:rsidRPr="0023026B">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5FD10F95"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Сравнительное правоведение в системе изучения коммерческого права. </w:t>
      </w:r>
    </w:p>
    <w:p w14:paraId="724FA4C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Основные правовые семьи и их общая характеристика </w:t>
      </w:r>
    </w:p>
    <w:p w14:paraId="7471CC2C"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Роль сравнительно правового анализа в изучении коммерческого права;</w:t>
      </w:r>
    </w:p>
    <w:p w14:paraId="4CB29850"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Предмет, задачи и функции сравнительного правоведения;</w:t>
      </w:r>
    </w:p>
    <w:p w14:paraId="7A8A174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принципы и методы коммерческого права зарубежных стран.</w:t>
      </w:r>
    </w:p>
    <w:p w14:paraId="1EAC771C"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Порядок создания общества с ограниченной ответственностью по германскому законодательству</w:t>
      </w:r>
      <w:r>
        <w:rPr>
          <w:rFonts w:ascii="Times New Roman" w:hAnsi="Times New Roman"/>
          <w:iCs/>
          <w:sz w:val="28"/>
          <w:szCs w:val="28"/>
        </w:rPr>
        <w:t>.</w:t>
      </w:r>
    </w:p>
    <w:p w14:paraId="59621F26"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статус акционерного общества по германскому законодательству</w:t>
      </w:r>
      <w:r>
        <w:rPr>
          <w:rFonts w:ascii="Times New Roman" w:hAnsi="Times New Roman"/>
          <w:iCs/>
          <w:sz w:val="28"/>
          <w:szCs w:val="28"/>
        </w:rPr>
        <w:t>.</w:t>
      </w:r>
    </w:p>
    <w:p w14:paraId="2451D491"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 Порядок создания акционерного общества по германскому законодательству</w:t>
      </w:r>
      <w:r>
        <w:rPr>
          <w:rFonts w:ascii="Times New Roman" w:hAnsi="Times New Roman"/>
          <w:iCs/>
          <w:sz w:val="28"/>
          <w:szCs w:val="28"/>
        </w:rPr>
        <w:t>.</w:t>
      </w:r>
    </w:p>
    <w:p w14:paraId="72547765"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статус торгового представителя Германии</w:t>
      </w:r>
      <w:r>
        <w:rPr>
          <w:rFonts w:ascii="Times New Roman" w:hAnsi="Times New Roman"/>
          <w:iCs/>
          <w:sz w:val="28"/>
          <w:szCs w:val="28"/>
        </w:rPr>
        <w:t>.</w:t>
      </w:r>
    </w:p>
    <w:p w14:paraId="2D754AC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формы и виды торговых сделок по законодательству Германии</w:t>
      </w:r>
      <w:r>
        <w:rPr>
          <w:rFonts w:ascii="Times New Roman" w:hAnsi="Times New Roman"/>
          <w:iCs/>
          <w:sz w:val="28"/>
          <w:szCs w:val="28"/>
        </w:rPr>
        <w:t>.</w:t>
      </w:r>
    </w:p>
    <w:p w14:paraId="07C2ECD8" w14:textId="77777777" w:rsidR="004E0300" w:rsidRPr="000B7788" w:rsidRDefault="004E0300" w:rsidP="004E0300">
      <w:pPr>
        <w:pStyle w:val="a3"/>
        <w:numPr>
          <w:ilvl w:val="0"/>
          <w:numId w:val="3"/>
        </w:numPr>
        <w:spacing w:after="0"/>
        <w:jc w:val="both"/>
        <w:rPr>
          <w:rFonts w:ascii="Times New Roman" w:hAnsi="Times New Roman"/>
          <w:iCs/>
          <w:sz w:val="28"/>
          <w:szCs w:val="28"/>
          <w:lang w:val="en-US"/>
        </w:rPr>
      </w:pPr>
      <w:r w:rsidRPr="004E0300">
        <w:rPr>
          <w:rFonts w:ascii="Times New Roman" w:hAnsi="Times New Roman"/>
          <w:iCs/>
          <w:sz w:val="28"/>
          <w:szCs w:val="28"/>
        </w:rPr>
        <w:t xml:space="preserve"> </w:t>
      </w:r>
      <w:proofErr w:type="spellStart"/>
      <w:r w:rsidRPr="000B7788">
        <w:rPr>
          <w:rFonts w:ascii="Times New Roman" w:hAnsi="Times New Roman"/>
          <w:iCs/>
          <w:sz w:val="28"/>
          <w:szCs w:val="28"/>
          <w:lang w:val="en-US"/>
        </w:rPr>
        <w:t>Антимонопольное</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законодательство</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Германии</w:t>
      </w:r>
      <w:proofErr w:type="spellEnd"/>
      <w:r>
        <w:rPr>
          <w:rFonts w:ascii="Times New Roman" w:hAnsi="Times New Roman"/>
          <w:iCs/>
          <w:sz w:val="28"/>
          <w:szCs w:val="28"/>
        </w:rPr>
        <w:t>.</w:t>
      </w:r>
      <w:r w:rsidRPr="000B7788">
        <w:rPr>
          <w:rFonts w:ascii="Times New Roman" w:hAnsi="Times New Roman"/>
          <w:iCs/>
          <w:sz w:val="28"/>
          <w:szCs w:val="28"/>
          <w:lang w:val="en-US"/>
        </w:rPr>
        <w:t xml:space="preserve"> </w:t>
      </w:r>
    </w:p>
    <w:p w14:paraId="5C04DC8E" w14:textId="77777777" w:rsidR="004E0300" w:rsidRPr="000B7788" w:rsidRDefault="004E0300" w:rsidP="004E0300">
      <w:pPr>
        <w:pStyle w:val="a3"/>
        <w:numPr>
          <w:ilvl w:val="0"/>
          <w:numId w:val="3"/>
        </w:numPr>
        <w:spacing w:after="0"/>
        <w:jc w:val="both"/>
        <w:rPr>
          <w:rFonts w:ascii="Times New Roman" w:hAnsi="Times New Roman"/>
          <w:iCs/>
          <w:sz w:val="28"/>
          <w:szCs w:val="28"/>
        </w:rPr>
      </w:pPr>
      <w:r>
        <w:rPr>
          <w:rFonts w:ascii="Times New Roman" w:hAnsi="Times New Roman"/>
          <w:iCs/>
          <w:sz w:val="28"/>
          <w:szCs w:val="28"/>
        </w:rPr>
        <w:t xml:space="preserve"> </w:t>
      </w:r>
      <w:r w:rsidRPr="000B7788">
        <w:rPr>
          <w:rFonts w:ascii="Times New Roman" w:hAnsi="Times New Roman"/>
          <w:iCs/>
          <w:sz w:val="28"/>
          <w:szCs w:val="28"/>
        </w:rPr>
        <w:t>Судебная система в сфере коммерческой деятельности в Германии</w:t>
      </w:r>
      <w:r>
        <w:rPr>
          <w:rFonts w:ascii="Times New Roman" w:hAnsi="Times New Roman"/>
          <w:iCs/>
          <w:sz w:val="28"/>
          <w:szCs w:val="28"/>
        </w:rPr>
        <w:t>.</w:t>
      </w:r>
      <w:r w:rsidRPr="000B7788">
        <w:rPr>
          <w:rFonts w:ascii="Times New Roman" w:hAnsi="Times New Roman"/>
          <w:iCs/>
          <w:sz w:val="28"/>
          <w:szCs w:val="28"/>
        </w:rPr>
        <w:t xml:space="preserve"> </w:t>
      </w:r>
    </w:p>
    <w:p w14:paraId="418E155E"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коммерсанта и публично-правовые требования,</w:t>
      </w:r>
      <w:r>
        <w:rPr>
          <w:rFonts w:ascii="Times New Roman" w:hAnsi="Times New Roman"/>
          <w:iCs/>
          <w:sz w:val="28"/>
          <w:szCs w:val="28"/>
        </w:rPr>
        <w:t xml:space="preserve"> </w:t>
      </w:r>
      <w:r w:rsidRPr="000B7788">
        <w:rPr>
          <w:rFonts w:ascii="Times New Roman" w:hAnsi="Times New Roman"/>
          <w:iCs/>
          <w:sz w:val="28"/>
          <w:szCs w:val="28"/>
        </w:rPr>
        <w:t>предъявляемые к нему во Франции.</w:t>
      </w:r>
    </w:p>
    <w:p w14:paraId="02D69291"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статус товарищества с ограниченной ответственностью по законодательству Франции</w:t>
      </w:r>
      <w:r>
        <w:rPr>
          <w:rFonts w:ascii="Times New Roman" w:hAnsi="Times New Roman"/>
          <w:iCs/>
          <w:sz w:val="28"/>
          <w:szCs w:val="28"/>
        </w:rPr>
        <w:t>.</w:t>
      </w:r>
    </w:p>
    <w:p w14:paraId="7CC168DD" w14:textId="6B645CCB"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 xml:space="preserve"> Порядок создания товарищества с ограниченной ответственностью по законодательству Франции</w:t>
      </w:r>
      <w:r>
        <w:rPr>
          <w:rFonts w:ascii="Times New Roman" w:hAnsi="Times New Roman"/>
          <w:iCs/>
          <w:sz w:val="28"/>
          <w:szCs w:val="28"/>
        </w:rPr>
        <w:t>.</w:t>
      </w:r>
    </w:p>
    <w:p w14:paraId="22E0DC3A"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признаки и процедуры несостоятельности (банкротства) по законодательству Франции</w:t>
      </w:r>
      <w:r>
        <w:rPr>
          <w:rFonts w:ascii="Times New Roman" w:hAnsi="Times New Roman"/>
          <w:iCs/>
          <w:sz w:val="28"/>
          <w:szCs w:val="28"/>
        </w:rPr>
        <w:t>.</w:t>
      </w:r>
    </w:p>
    <w:p w14:paraId="276D63E1"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форы и виды торговых сделок по законодательству Франции</w:t>
      </w:r>
      <w:r>
        <w:rPr>
          <w:rFonts w:ascii="Times New Roman" w:hAnsi="Times New Roman"/>
          <w:iCs/>
          <w:sz w:val="28"/>
          <w:szCs w:val="28"/>
        </w:rPr>
        <w:t>.</w:t>
      </w:r>
    </w:p>
    <w:p w14:paraId="2A9D7B2B" w14:textId="5C34A9D6" w:rsidR="004E0300" w:rsidRPr="000B7788" w:rsidRDefault="004E0300" w:rsidP="004E0300">
      <w:pPr>
        <w:pStyle w:val="a3"/>
        <w:numPr>
          <w:ilvl w:val="0"/>
          <w:numId w:val="3"/>
        </w:numPr>
        <w:spacing w:after="0"/>
        <w:jc w:val="both"/>
        <w:rPr>
          <w:rFonts w:ascii="Times New Roman" w:hAnsi="Times New Roman"/>
          <w:iCs/>
          <w:sz w:val="28"/>
          <w:szCs w:val="28"/>
          <w:lang w:val="en-US"/>
        </w:rPr>
      </w:pPr>
      <w:proofErr w:type="spellStart"/>
      <w:r w:rsidRPr="000B7788">
        <w:rPr>
          <w:rFonts w:ascii="Times New Roman" w:hAnsi="Times New Roman"/>
          <w:iCs/>
          <w:sz w:val="28"/>
          <w:szCs w:val="28"/>
          <w:lang w:val="en-US"/>
        </w:rPr>
        <w:lastRenderedPageBreak/>
        <w:t>Конкурентное</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право</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Франции</w:t>
      </w:r>
      <w:proofErr w:type="spellEnd"/>
      <w:r>
        <w:rPr>
          <w:rFonts w:ascii="Times New Roman" w:hAnsi="Times New Roman"/>
          <w:iCs/>
          <w:sz w:val="28"/>
          <w:szCs w:val="28"/>
        </w:rPr>
        <w:t>.</w:t>
      </w:r>
    </w:p>
    <w:p w14:paraId="768ADE95" w14:textId="77777777" w:rsidR="004E0300" w:rsidRPr="000B7788" w:rsidRDefault="004E0300" w:rsidP="004E0300">
      <w:pPr>
        <w:pStyle w:val="a3"/>
        <w:numPr>
          <w:ilvl w:val="0"/>
          <w:numId w:val="3"/>
        </w:numPr>
        <w:spacing w:after="0"/>
        <w:jc w:val="both"/>
        <w:rPr>
          <w:rFonts w:ascii="Times New Roman" w:hAnsi="Times New Roman"/>
          <w:iCs/>
          <w:sz w:val="28"/>
          <w:szCs w:val="28"/>
          <w:lang w:val="en-US"/>
        </w:rPr>
      </w:pPr>
      <w:proofErr w:type="spellStart"/>
      <w:r w:rsidRPr="000B7788">
        <w:rPr>
          <w:rFonts w:ascii="Times New Roman" w:hAnsi="Times New Roman"/>
          <w:iCs/>
          <w:sz w:val="28"/>
          <w:szCs w:val="28"/>
          <w:lang w:val="en-US"/>
        </w:rPr>
        <w:t>Характеристика</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прецедентного</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права</w:t>
      </w:r>
      <w:proofErr w:type="spellEnd"/>
      <w:r w:rsidRPr="000B7788">
        <w:rPr>
          <w:rFonts w:ascii="Times New Roman" w:hAnsi="Times New Roman"/>
          <w:iCs/>
          <w:sz w:val="28"/>
          <w:szCs w:val="28"/>
          <w:lang w:val="en-US"/>
        </w:rPr>
        <w:t xml:space="preserve"> </w:t>
      </w:r>
      <w:proofErr w:type="spellStart"/>
      <w:r w:rsidRPr="000B7788">
        <w:rPr>
          <w:rFonts w:ascii="Times New Roman" w:hAnsi="Times New Roman"/>
          <w:iCs/>
          <w:sz w:val="28"/>
          <w:szCs w:val="28"/>
          <w:lang w:val="en-US"/>
        </w:rPr>
        <w:t>Англии</w:t>
      </w:r>
      <w:proofErr w:type="spellEnd"/>
      <w:r>
        <w:rPr>
          <w:rFonts w:ascii="Times New Roman" w:hAnsi="Times New Roman"/>
          <w:iCs/>
          <w:sz w:val="28"/>
          <w:szCs w:val="28"/>
        </w:rPr>
        <w:t xml:space="preserve">. </w:t>
      </w:r>
    </w:p>
    <w:p w14:paraId="488A02A6" w14:textId="77777777" w:rsidR="004E0300" w:rsidRPr="003A45E6"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Правовое положение коммерсанта в Англии</w:t>
      </w:r>
      <w:r>
        <w:rPr>
          <w:rFonts w:ascii="Times New Roman" w:hAnsi="Times New Roman"/>
          <w:iCs/>
          <w:sz w:val="28"/>
          <w:szCs w:val="28"/>
        </w:rPr>
        <w:t>.</w:t>
      </w:r>
    </w:p>
    <w:p w14:paraId="71947258"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признаки и процедуры несостоятельности (банкротства) по законодательству Англии</w:t>
      </w:r>
      <w:r>
        <w:rPr>
          <w:rFonts w:ascii="Times New Roman" w:hAnsi="Times New Roman"/>
          <w:iCs/>
          <w:sz w:val="28"/>
          <w:szCs w:val="28"/>
        </w:rPr>
        <w:t>.</w:t>
      </w:r>
      <w:r w:rsidRPr="000B7788">
        <w:rPr>
          <w:rFonts w:ascii="Times New Roman" w:hAnsi="Times New Roman"/>
          <w:iCs/>
          <w:sz w:val="28"/>
          <w:szCs w:val="28"/>
        </w:rPr>
        <w:t xml:space="preserve"> </w:t>
      </w:r>
    </w:p>
    <w:p w14:paraId="66F38437" w14:textId="0448C0B9" w:rsidR="004E0300" w:rsidRPr="003A45E6"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Правовой статус коммерсанта в США</w:t>
      </w:r>
      <w:r>
        <w:rPr>
          <w:rFonts w:ascii="Times New Roman" w:hAnsi="Times New Roman"/>
          <w:iCs/>
          <w:sz w:val="28"/>
          <w:szCs w:val="28"/>
        </w:rPr>
        <w:t>.</w:t>
      </w:r>
    </w:p>
    <w:p w14:paraId="272421B3"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Понятие, правовое регулирование, сфера применения и виды трастов в США</w:t>
      </w:r>
      <w:r>
        <w:rPr>
          <w:rFonts w:ascii="Times New Roman" w:hAnsi="Times New Roman"/>
          <w:iCs/>
          <w:sz w:val="28"/>
          <w:szCs w:val="28"/>
        </w:rPr>
        <w:t>.</w:t>
      </w:r>
    </w:p>
    <w:p w14:paraId="302DA333"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режим имущества коммерческих организаций в Китае</w:t>
      </w:r>
      <w:r>
        <w:rPr>
          <w:rFonts w:ascii="Times New Roman" w:hAnsi="Times New Roman"/>
          <w:iCs/>
          <w:sz w:val="28"/>
          <w:szCs w:val="28"/>
        </w:rPr>
        <w:t>.</w:t>
      </w:r>
    </w:p>
    <w:p w14:paraId="61DAA6D4"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Коммерческие (торговые) компании по праву Японии</w:t>
      </w:r>
      <w:r>
        <w:rPr>
          <w:rFonts w:ascii="Times New Roman" w:hAnsi="Times New Roman"/>
          <w:iCs/>
          <w:sz w:val="28"/>
          <w:szCs w:val="28"/>
        </w:rPr>
        <w:t>.</w:t>
      </w:r>
    </w:p>
    <w:p w14:paraId="1C3F01E9" w14:textId="77777777" w:rsidR="004E0300" w:rsidRPr="000B7788" w:rsidRDefault="004E0300" w:rsidP="004E0300">
      <w:pPr>
        <w:pStyle w:val="a3"/>
        <w:numPr>
          <w:ilvl w:val="0"/>
          <w:numId w:val="3"/>
        </w:numPr>
        <w:spacing w:after="0"/>
        <w:jc w:val="both"/>
        <w:rPr>
          <w:rFonts w:ascii="Times New Roman" w:hAnsi="Times New Roman"/>
          <w:iCs/>
          <w:sz w:val="28"/>
          <w:szCs w:val="28"/>
        </w:rPr>
      </w:pPr>
      <w:r w:rsidRPr="000B7788">
        <w:rPr>
          <w:rFonts w:ascii="Times New Roman" w:hAnsi="Times New Roman"/>
          <w:iCs/>
          <w:sz w:val="28"/>
          <w:szCs w:val="28"/>
        </w:rPr>
        <w:t>Правовой режим имущества коммерческих организаций по законодательству Японии</w:t>
      </w:r>
      <w:r>
        <w:rPr>
          <w:rFonts w:ascii="Times New Roman" w:hAnsi="Times New Roman"/>
          <w:iCs/>
          <w:sz w:val="28"/>
          <w:szCs w:val="28"/>
        </w:rPr>
        <w:t>.</w:t>
      </w:r>
    </w:p>
    <w:p w14:paraId="38391AE4" w14:textId="77777777" w:rsidR="004E0300" w:rsidRPr="003A45E6"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Торговые договоры по праву Японии</w:t>
      </w:r>
      <w:r>
        <w:rPr>
          <w:rFonts w:ascii="Times New Roman" w:hAnsi="Times New Roman"/>
          <w:iCs/>
          <w:sz w:val="28"/>
          <w:szCs w:val="28"/>
        </w:rPr>
        <w:t>.</w:t>
      </w:r>
    </w:p>
    <w:p w14:paraId="01C96F1A" w14:textId="77777777" w:rsidR="004E0300" w:rsidRDefault="004E0300" w:rsidP="004E0300">
      <w:pPr>
        <w:pStyle w:val="a3"/>
        <w:numPr>
          <w:ilvl w:val="0"/>
          <w:numId w:val="3"/>
        </w:numPr>
        <w:spacing w:after="0"/>
        <w:jc w:val="both"/>
        <w:rPr>
          <w:rFonts w:ascii="Times New Roman" w:hAnsi="Times New Roman"/>
          <w:iCs/>
          <w:sz w:val="28"/>
          <w:szCs w:val="28"/>
        </w:rPr>
      </w:pPr>
      <w:r w:rsidRPr="003A45E6">
        <w:rPr>
          <w:rFonts w:ascii="Times New Roman" w:hAnsi="Times New Roman"/>
          <w:iCs/>
          <w:sz w:val="28"/>
          <w:szCs w:val="28"/>
        </w:rPr>
        <w:t>Понятие, признаки и виды коносамента</w:t>
      </w:r>
      <w:r>
        <w:rPr>
          <w:rFonts w:ascii="Times New Roman" w:hAnsi="Times New Roman"/>
          <w:iCs/>
          <w:sz w:val="28"/>
          <w:szCs w:val="28"/>
        </w:rPr>
        <w:t>.</w:t>
      </w:r>
    </w:p>
    <w:p w14:paraId="27B7FCDB"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Публично-правовые требования, предъявляемые к коммерсанту</w:t>
      </w:r>
      <w:r>
        <w:rPr>
          <w:rFonts w:ascii="Times New Roman" w:hAnsi="Times New Roman"/>
          <w:iCs/>
          <w:sz w:val="28"/>
          <w:szCs w:val="28"/>
        </w:rPr>
        <w:t>.</w:t>
      </w:r>
      <w:r w:rsidRPr="00F621AD">
        <w:rPr>
          <w:rFonts w:ascii="Times New Roman" w:hAnsi="Times New Roman"/>
          <w:iCs/>
          <w:sz w:val="28"/>
          <w:szCs w:val="28"/>
        </w:rPr>
        <w:t xml:space="preserve"> </w:t>
      </w:r>
    </w:p>
    <w:p w14:paraId="586C312E"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 Правовое регулирование создания и регистрации коммерческих организаций во Франции.</w:t>
      </w:r>
    </w:p>
    <w:p w14:paraId="49A79777"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Правовое положение предпринимателей по праву Англии;</w:t>
      </w:r>
    </w:p>
    <w:p w14:paraId="3D6A7D55"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Правовое положение и виды компаний по праву Англии.</w:t>
      </w:r>
    </w:p>
    <w:p w14:paraId="3956FC32"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Виды юридических лиц, действующих в торговом обороте</w:t>
      </w:r>
      <w:r>
        <w:rPr>
          <w:rFonts w:ascii="Times New Roman" w:hAnsi="Times New Roman"/>
          <w:iCs/>
          <w:sz w:val="28"/>
          <w:szCs w:val="28"/>
        </w:rPr>
        <w:t xml:space="preserve"> в Германии</w:t>
      </w:r>
      <w:r w:rsidRPr="00F621AD">
        <w:rPr>
          <w:rFonts w:ascii="Times New Roman" w:hAnsi="Times New Roman"/>
          <w:iCs/>
          <w:sz w:val="28"/>
          <w:szCs w:val="28"/>
        </w:rPr>
        <w:t>.</w:t>
      </w:r>
    </w:p>
    <w:p w14:paraId="5915ED98"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 xml:space="preserve">Источники торгового права США. </w:t>
      </w:r>
    </w:p>
    <w:p w14:paraId="3948BB7B" w14:textId="77777777" w:rsidR="004E0300" w:rsidRPr="00F621AD"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Особенности законодательства США о корпорациях</w:t>
      </w:r>
      <w:r>
        <w:rPr>
          <w:rFonts w:ascii="Times New Roman" w:hAnsi="Times New Roman"/>
          <w:iCs/>
          <w:sz w:val="28"/>
          <w:szCs w:val="28"/>
        </w:rPr>
        <w:t>.</w:t>
      </w:r>
      <w:r w:rsidRPr="00F621AD">
        <w:rPr>
          <w:rFonts w:ascii="Times New Roman" w:hAnsi="Times New Roman"/>
          <w:iCs/>
          <w:sz w:val="28"/>
          <w:szCs w:val="28"/>
        </w:rPr>
        <w:t xml:space="preserve"> </w:t>
      </w:r>
    </w:p>
    <w:p w14:paraId="364D40AA" w14:textId="77777777" w:rsidR="004E0300" w:rsidRDefault="004E0300" w:rsidP="004E0300">
      <w:pPr>
        <w:pStyle w:val="a3"/>
        <w:numPr>
          <w:ilvl w:val="0"/>
          <w:numId w:val="3"/>
        </w:numPr>
        <w:spacing w:after="0"/>
        <w:jc w:val="both"/>
        <w:rPr>
          <w:rFonts w:ascii="Times New Roman" w:hAnsi="Times New Roman"/>
          <w:iCs/>
          <w:sz w:val="28"/>
          <w:szCs w:val="28"/>
        </w:rPr>
      </w:pPr>
      <w:r w:rsidRPr="00F621AD">
        <w:rPr>
          <w:rFonts w:ascii="Times New Roman" w:hAnsi="Times New Roman"/>
          <w:iCs/>
          <w:sz w:val="28"/>
          <w:szCs w:val="28"/>
        </w:rPr>
        <w:t>Правовое положение корпораций</w:t>
      </w:r>
      <w:r>
        <w:rPr>
          <w:rFonts w:ascii="Times New Roman" w:hAnsi="Times New Roman"/>
          <w:iCs/>
          <w:sz w:val="28"/>
          <w:szCs w:val="28"/>
        </w:rPr>
        <w:t>.</w:t>
      </w:r>
    </w:p>
    <w:p w14:paraId="4CB69193" w14:textId="77777777" w:rsidR="004E0300" w:rsidRPr="00B90474"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Виды юридических лиц, действующих в торговом обороте Китая</w:t>
      </w:r>
      <w:r>
        <w:rPr>
          <w:rFonts w:ascii="Times New Roman" w:hAnsi="Times New Roman"/>
          <w:iCs/>
          <w:sz w:val="28"/>
          <w:szCs w:val="28"/>
        </w:rPr>
        <w:t>.</w:t>
      </w:r>
      <w:r w:rsidRPr="00B90474">
        <w:rPr>
          <w:rFonts w:ascii="Times New Roman" w:hAnsi="Times New Roman"/>
          <w:iCs/>
          <w:sz w:val="28"/>
          <w:szCs w:val="28"/>
        </w:rPr>
        <w:t xml:space="preserve"> </w:t>
      </w:r>
    </w:p>
    <w:p w14:paraId="12FB89C0" w14:textId="77777777" w:rsidR="004E0300"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Общие принципы договорного права Китая</w:t>
      </w:r>
      <w:r>
        <w:rPr>
          <w:rFonts w:ascii="Times New Roman" w:hAnsi="Times New Roman"/>
          <w:iCs/>
          <w:sz w:val="28"/>
          <w:szCs w:val="28"/>
        </w:rPr>
        <w:t>.</w:t>
      </w:r>
    </w:p>
    <w:p w14:paraId="56E039F4" w14:textId="77777777" w:rsidR="004E0300" w:rsidRPr="00B90474"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Коммерческие (торговые) компании по праву Японии</w:t>
      </w:r>
      <w:r>
        <w:rPr>
          <w:rFonts w:ascii="Times New Roman" w:hAnsi="Times New Roman"/>
          <w:iCs/>
          <w:sz w:val="28"/>
          <w:szCs w:val="28"/>
        </w:rPr>
        <w:t>.</w:t>
      </w:r>
    </w:p>
    <w:p w14:paraId="731C301C" w14:textId="77777777" w:rsidR="004E0300" w:rsidRPr="003A45E6" w:rsidRDefault="004E0300" w:rsidP="004E0300">
      <w:pPr>
        <w:pStyle w:val="a3"/>
        <w:numPr>
          <w:ilvl w:val="0"/>
          <w:numId w:val="3"/>
        </w:numPr>
        <w:spacing w:after="0"/>
        <w:jc w:val="both"/>
        <w:rPr>
          <w:rFonts w:ascii="Times New Roman" w:hAnsi="Times New Roman"/>
          <w:iCs/>
          <w:sz w:val="28"/>
          <w:szCs w:val="28"/>
        </w:rPr>
      </w:pPr>
      <w:r w:rsidRPr="00B90474">
        <w:rPr>
          <w:rFonts w:ascii="Times New Roman" w:hAnsi="Times New Roman"/>
          <w:iCs/>
          <w:sz w:val="28"/>
          <w:szCs w:val="28"/>
        </w:rPr>
        <w:t>Договорное право Японии.</w:t>
      </w:r>
    </w:p>
    <w:p w14:paraId="1A5678B2" w14:textId="7EFBE72C" w:rsidR="004E0300" w:rsidRDefault="004E0300" w:rsidP="004E0300">
      <w:pPr>
        <w:spacing w:after="0"/>
        <w:ind w:firstLine="709"/>
        <w:contextualSpacing/>
        <w:jc w:val="both"/>
        <w:rPr>
          <w:rFonts w:ascii="Times New Roman" w:hAnsi="Times New Roman"/>
          <w:iCs/>
          <w:sz w:val="28"/>
          <w:szCs w:val="28"/>
        </w:rPr>
      </w:pPr>
    </w:p>
    <w:p w14:paraId="5F4F432E" w14:textId="77777777" w:rsidR="004E0300" w:rsidRDefault="004E0300" w:rsidP="004E0300">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20E07E05" w14:textId="77777777" w:rsidR="004E0300" w:rsidRDefault="004E0300" w:rsidP="004E0300">
      <w:pPr>
        <w:spacing w:after="0"/>
        <w:ind w:firstLine="709"/>
        <w:contextualSpacing/>
        <w:jc w:val="both"/>
        <w:rPr>
          <w:rFonts w:ascii="Times New Roman" w:hAnsi="Times New Roman"/>
          <w:iCs/>
          <w:sz w:val="28"/>
          <w:szCs w:val="28"/>
        </w:rPr>
      </w:pPr>
    </w:p>
    <w:p w14:paraId="406FD816" w14:textId="76163F1D" w:rsidR="002D5DAA" w:rsidRDefault="002D5DAA" w:rsidP="00E332A8">
      <w:pPr>
        <w:spacing w:after="0"/>
        <w:ind w:firstLine="709"/>
        <w:contextualSpacing/>
        <w:jc w:val="center"/>
        <w:rPr>
          <w:b/>
          <w:bCs/>
        </w:rPr>
      </w:pPr>
      <w:r w:rsidRPr="00023588">
        <w:rPr>
          <w:rFonts w:ascii="Times New Roman" w:hAnsi="Times New Roman"/>
          <w:b/>
          <w:bCs/>
          <w:iCs/>
          <w:sz w:val="28"/>
          <w:szCs w:val="28"/>
        </w:rPr>
        <w:t>Примерный перечень тестовых заданий</w:t>
      </w:r>
    </w:p>
    <w:p w14:paraId="4E80276E" w14:textId="77777777" w:rsidR="008E7F85" w:rsidRPr="00023588" w:rsidRDefault="008E7F85" w:rsidP="00E332A8">
      <w:pPr>
        <w:spacing w:after="0"/>
        <w:ind w:firstLine="709"/>
        <w:contextualSpacing/>
        <w:jc w:val="center"/>
        <w:rPr>
          <w:b/>
          <w:bCs/>
        </w:rPr>
      </w:pPr>
    </w:p>
    <w:p w14:paraId="3A988154" w14:textId="11E12E82" w:rsidR="004E0300" w:rsidRPr="000B1F83" w:rsidRDefault="004E0300" w:rsidP="004E030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p>
    <w:p w14:paraId="1DC1AC98" w14:textId="19D35364" w:rsidR="002D5DAA" w:rsidRDefault="002D5DAA" w:rsidP="004E0300">
      <w:pPr>
        <w:spacing w:after="0"/>
        <w:contextualSpacing/>
        <w:jc w:val="both"/>
        <w:rPr>
          <w:rFonts w:ascii="Times New Roman" w:hAnsi="Times New Roman"/>
          <w:sz w:val="28"/>
          <w:szCs w:val="28"/>
        </w:rPr>
      </w:pPr>
    </w:p>
    <w:p w14:paraId="20399719" w14:textId="2BF34143" w:rsidR="004342C7" w:rsidRDefault="004342C7" w:rsidP="00310278">
      <w:pPr>
        <w:pStyle w:val="a3"/>
        <w:numPr>
          <w:ilvl w:val="0"/>
          <w:numId w:val="1"/>
        </w:numPr>
        <w:spacing w:after="0"/>
        <w:jc w:val="both"/>
        <w:rPr>
          <w:rFonts w:ascii="Times New Roman" w:hAnsi="Times New Roman"/>
          <w:b/>
          <w:sz w:val="24"/>
          <w:szCs w:val="24"/>
          <w:lang w:eastAsia="ru-RU"/>
        </w:rPr>
      </w:pPr>
      <w:r w:rsidRPr="004342C7">
        <w:rPr>
          <w:rFonts w:ascii="Times New Roman" w:hAnsi="Times New Roman"/>
          <w:b/>
          <w:sz w:val="24"/>
          <w:szCs w:val="24"/>
          <w:lang w:eastAsia="ru-RU"/>
        </w:rPr>
        <w:t>Сравнительное правоведение – это</w:t>
      </w:r>
      <w:r>
        <w:rPr>
          <w:rFonts w:ascii="Times New Roman" w:hAnsi="Times New Roman"/>
          <w:b/>
          <w:sz w:val="24"/>
          <w:szCs w:val="24"/>
          <w:lang w:eastAsia="ru-RU"/>
        </w:rPr>
        <w:t>:</w:t>
      </w:r>
    </w:p>
    <w:p w14:paraId="38CBD90E" w14:textId="184424A9"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сложившееся в результате сравнения национальных правовых систем универсальное международное право</w:t>
      </w:r>
    </w:p>
    <w:p w14:paraId="7F52BC62" w14:textId="093F1747"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отрасль права, содержащая правила разрешения коллизий в отношениях с иностранным элементом</w:t>
      </w:r>
    </w:p>
    <w:p w14:paraId="2411F4B0" w14:textId="546CB4E4"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lastRenderedPageBreak/>
        <w:t>теория или научная дисциплина, изучающая и сопоставляющая национальные правовые системы и определяющая тенденции их дальнейшего развития</w:t>
      </w:r>
    </w:p>
    <w:p w14:paraId="2E1B76FD" w14:textId="28582758" w:rsidR="008E7F85"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наука об иностранном праве</w:t>
      </w:r>
    </w:p>
    <w:p w14:paraId="58EA2200" w14:textId="77777777"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578F0BC7" w14:textId="266962D6" w:rsidR="004342C7" w:rsidRPr="004342C7" w:rsidRDefault="004342C7" w:rsidP="00310278">
      <w:pPr>
        <w:pStyle w:val="a3"/>
        <w:numPr>
          <w:ilvl w:val="0"/>
          <w:numId w:val="1"/>
        </w:numPr>
        <w:spacing w:after="0"/>
        <w:jc w:val="both"/>
        <w:rPr>
          <w:rFonts w:ascii="Times New Roman" w:hAnsi="Times New Roman"/>
          <w:b/>
          <w:sz w:val="24"/>
          <w:szCs w:val="24"/>
          <w:lang w:eastAsia="ru-RU"/>
        </w:rPr>
      </w:pPr>
      <w:r w:rsidRPr="004342C7">
        <w:rPr>
          <w:rFonts w:ascii="Times New Roman" w:hAnsi="Times New Roman"/>
          <w:b/>
          <w:sz w:val="24"/>
          <w:szCs w:val="24"/>
          <w:lang w:eastAsia="ru-RU"/>
        </w:rPr>
        <w:lastRenderedPageBreak/>
        <w:t>Сравнительное правоведение как наука сформировалась:</w:t>
      </w:r>
    </w:p>
    <w:p w14:paraId="14E87C9D" w14:textId="285A8C58"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 средние века</w:t>
      </w:r>
    </w:p>
    <w:p w14:paraId="3601599E" w14:textId="34C6C271"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 начале 19 века</w:t>
      </w:r>
    </w:p>
    <w:p w14:paraId="6CD7E048" w14:textId="481E44EA"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Во второй половине  19  века</w:t>
      </w:r>
    </w:p>
    <w:p w14:paraId="3602ACDF" w14:textId="4C469302" w:rsidR="004342C7"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в конце 20 века</w:t>
      </w:r>
    </w:p>
    <w:p w14:paraId="29273B55" w14:textId="77777777" w:rsidR="008E7F85" w:rsidRPr="00023588" w:rsidRDefault="008E7F85" w:rsidP="00023588">
      <w:pPr>
        <w:spacing w:after="0"/>
        <w:ind w:left="1080"/>
        <w:jc w:val="both"/>
        <w:rPr>
          <w:rFonts w:ascii="Times New Roman" w:hAnsi="Times New Roman"/>
          <w:bCs/>
          <w:sz w:val="24"/>
          <w:szCs w:val="24"/>
          <w:lang w:eastAsia="ru-RU"/>
        </w:rPr>
      </w:pPr>
    </w:p>
    <w:p w14:paraId="669D21A2" w14:textId="52ED2877" w:rsidR="004342C7" w:rsidRDefault="004342C7" w:rsidP="00310278">
      <w:pPr>
        <w:pStyle w:val="a3"/>
        <w:numPr>
          <w:ilvl w:val="0"/>
          <w:numId w:val="1"/>
        </w:numPr>
        <w:spacing w:after="0"/>
        <w:jc w:val="both"/>
        <w:rPr>
          <w:rFonts w:ascii="Times New Roman" w:hAnsi="Times New Roman"/>
          <w:b/>
          <w:sz w:val="24"/>
          <w:szCs w:val="24"/>
          <w:lang w:eastAsia="ru-RU"/>
        </w:rPr>
      </w:pPr>
      <w:r w:rsidRPr="004342C7">
        <w:rPr>
          <w:rFonts w:ascii="Times New Roman" w:hAnsi="Times New Roman"/>
          <w:b/>
          <w:sz w:val="24"/>
          <w:szCs w:val="24"/>
          <w:lang w:eastAsia="ru-RU"/>
        </w:rPr>
        <w:t>Деление права на частное и публичное свойственно:</w:t>
      </w:r>
    </w:p>
    <w:p w14:paraId="2348AC63" w14:textId="6082F9FE"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Романо-германской правовой семье</w:t>
      </w:r>
    </w:p>
    <w:p w14:paraId="360A14BA" w14:textId="1BBD7572"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Англосаксонской правовой семье</w:t>
      </w:r>
    </w:p>
    <w:p w14:paraId="3BC9F757" w14:textId="4E4F46AB" w:rsidR="004342C7" w:rsidRPr="00023588"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Мусульманской правовой семье</w:t>
      </w:r>
    </w:p>
    <w:p w14:paraId="6F363A24" w14:textId="5256E70F" w:rsidR="004342C7" w:rsidRDefault="004342C7"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Традиционной правовой семьи</w:t>
      </w:r>
    </w:p>
    <w:p w14:paraId="611C03D8" w14:textId="77777777" w:rsidR="008E7F85" w:rsidRPr="00023588" w:rsidRDefault="008E7F85" w:rsidP="00023588">
      <w:pPr>
        <w:spacing w:after="0"/>
        <w:ind w:left="1080"/>
        <w:jc w:val="both"/>
        <w:rPr>
          <w:rFonts w:ascii="Times New Roman" w:hAnsi="Times New Roman"/>
          <w:bCs/>
          <w:sz w:val="24"/>
          <w:szCs w:val="24"/>
          <w:lang w:eastAsia="ru-RU"/>
        </w:rPr>
      </w:pPr>
    </w:p>
    <w:p w14:paraId="03D49C55" w14:textId="2109D469" w:rsidR="004342C7"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Определите иерархию источников права в романо-германской правовой системе:</w:t>
      </w:r>
    </w:p>
    <w:p w14:paraId="7D87C581" w14:textId="30D6AFDD"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правовой обычай</w:t>
      </w:r>
    </w:p>
    <w:p w14:paraId="5CB0F2F4" w14:textId="6182FE1D" w:rsidR="00F95824" w:rsidRPr="00023588" w:rsidRDefault="00023588" w:rsidP="00023588">
      <w:pPr>
        <w:spacing w:after="0"/>
        <w:ind w:left="1080"/>
        <w:jc w:val="both"/>
        <w:rPr>
          <w:rFonts w:ascii="Times New Roman" w:hAnsi="Times New Roman"/>
          <w:bCs/>
          <w:sz w:val="24"/>
          <w:szCs w:val="24"/>
          <w:lang w:eastAsia="ru-RU"/>
        </w:rPr>
      </w:pPr>
      <w:r>
        <w:rPr>
          <w:rFonts w:ascii="Times New Roman" w:hAnsi="Times New Roman"/>
          <w:bCs/>
          <w:sz w:val="24"/>
          <w:szCs w:val="24"/>
          <w:lang w:eastAsia="ru-RU"/>
        </w:rPr>
        <w:t>нормативный акт</w:t>
      </w:r>
    </w:p>
    <w:p w14:paraId="0B6555AF" w14:textId="3742D1B1"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правовая доктрина</w:t>
      </w:r>
    </w:p>
    <w:p w14:paraId="11268DB3" w14:textId="19735409"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судебная практика</w:t>
      </w:r>
    </w:p>
    <w:p w14:paraId="368F3AE1" w14:textId="77777777" w:rsidR="00F95824" w:rsidRPr="00F95824" w:rsidRDefault="00F95824" w:rsidP="00F95824">
      <w:pPr>
        <w:spacing w:after="0"/>
        <w:jc w:val="both"/>
        <w:rPr>
          <w:rFonts w:ascii="Times New Roman" w:hAnsi="Times New Roman"/>
          <w:b/>
          <w:sz w:val="24"/>
          <w:szCs w:val="24"/>
          <w:lang w:eastAsia="ru-RU"/>
        </w:rPr>
      </w:pPr>
    </w:p>
    <w:p w14:paraId="0DE71FD8" w14:textId="3A0CE0E6" w:rsidR="004342C7"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 xml:space="preserve">Германское торговое уложение было принято </w:t>
      </w:r>
      <w:proofErr w:type="gramStart"/>
      <w:r w:rsidRPr="00F95824">
        <w:rPr>
          <w:rFonts w:ascii="Times New Roman" w:hAnsi="Times New Roman"/>
          <w:b/>
          <w:sz w:val="24"/>
          <w:szCs w:val="24"/>
          <w:lang w:eastAsia="ru-RU"/>
        </w:rPr>
        <w:t>в :</w:t>
      </w:r>
      <w:proofErr w:type="gramEnd"/>
    </w:p>
    <w:p w14:paraId="57B03CD7" w14:textId="2EBEC998"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1897г.</w:t>
      </w:r>
    </w:p>
    <w:p w14:paraId="1F1AE2E4" w14:textId="68488CA8"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1902г.</w:t>
      </w:r>
    </w:p>
    <w:p w14:paraId="657F160C" w14:textId="4248EAF6"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1900г.</w:t>
      </w:r>
    </w:p>
    <w:p w14:paraId="1B1CB691" w14:textId="1AAFB5B9" w:rsidR="00F95824"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1905г.</w:t>
      </w:r>
    </w:p>
    <w:p w14:paraId="0ACC58C1" w14:textId="77777777" w:rsidR="008E7F85" w:rsidRPr="00023588" w:rsidRDefault="008E7F85" w:rsidP="00023588">
      <w:pPr>
        <w:spacing w:after="0"/>
        <w:ind w:left="1080"/>
        <w:jc w:val="both"/>
        <w:rPr>
          <w:rFonts w:ascii="Times New Roman" w:hAnsi="Times New Roman"/>
          <w:bCs/>
          <w:sz w:val="24"/>
          <w:szCs w:val="24"/>
          <w:lang w:eastAsia="ru-RU"/>
        </w:rPr>
      </w:pPr>
    </w:p>
    <w:p w14:paraId="61DB4C7A" w14:textId="647AD52B" w:rsidR="00F95824"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 xml:space="preserve">Германское торговое уложение состоит </w:t>
      </w:r>
      <w:proofErr w:type="gramStart"/>
      <w:r w:rsidRPr="00F95824">
        <w:rPr>
          <w:rFonts w:ascii="Times New Roman" w:hAnsi="Times New Roman"/>
          <w:b/>
          <w:sz w:val="24"/>
          <w:szCs w:val="24"/>
          <w:lang w:eastAsia="ru-RU"/>
        </w:rPr>
        <w:t>из :</w:t>
      </w:r>
      <w:proofErr w:type="gramEnd"/>
    </w:p>
    <w:p w14:paraId="329D2862" w14:textId="0B2EF6F7"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 книг</w:t>
      </w:r>
    </w:p>
    <w:p w14:paraId="5222FDE2" w14:textId="23C51A3A"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6 книг</w:t>
      </w:r>
    </w:p>
    <w:p w14:paraId="2372AF7B" w14:textId="55400B38"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4 книг</w:t>
      </w:r>
      <w:r w:rsidR="00023588">
        <w:rPr>
          <w:rFonts w:ascii="Times New Roman" w:hAnsi="Times New Roman"/>
          <w:bCs/>
          <w:sz w:val="24"/>
          <w:szCs w:val="24"/>
          <w:lang w:eastAsia="ru-RU"/>
        </w:rPr>
        <w:t>и</w:t>
      </w:r>
    </w:p>
    <w:p w14:paraId="5750B227" w14:textId="24330B2A" w:rsidR="00F95824"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 книг</w:t>
      </w:r>
    </w:p>
    <w:p w14:paraId="5C758B13" w14:textId="77777777" w:rsidR="008E7F85" w:rsidRPr="00023588" w:rsidRDefault="008E7F85" w:rsidP="00023588">
      <w:pPr>
        <w:spacing w:after="0"/>
        <w:ind w:left="1080"/>
        <w:jc w:val="both"/>
        <w:rPr>
          <w:rFonts w:ascii="Times New Roman" w:hAnsi="Times New Roman"/>
          <w:bCs/>
          <w:sz w:val="24"/>
          <w:szCs w:val="24"/>
          <w:lang w:eastAsia="ru-RU"/>
        </w:rPr>
      </w:pPr>
    </w:p>
    <w:p w14:paraId="40C18BEA" w14:textId="52356D4A" w:rsidR="00F95824"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К договорным товариществам в Германии относятся:</w:t>
      </w:r>
    </w:p>
    <w:p w14:paraId="499DFBA8" w14:textId="39DCF0F9"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полное товарищество</w:t>
      </w:r>
    </w:p>
    <w:p w14:paraId="4CCC3100" w14:textId="6C154623"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коммандитное товарищество</w:t>
      </w:r>
    </w:p>
    <w:p w14:paraId="5080A617" w14:textId="0730AA13"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гласное товарищество</w:t>
      </w:r>
    </w:p>
    <w:p w14:paraId="66AE8D8B" w14:textId="70F94A08" w:rsidR="00F95824"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товарищество с ограниченной ответственностью</w:t>
      </w:r>
    </w:p>
    <w:p w14:paraId="24654320" w14:textId="77777777" w:rsidR="008E7F85" w:rsidRPr="00023588" w:rsidRDefault="008E7F85" w:rsidP="00023588">
      <w:pPr>
        <w:spacing w:after="0"/>
        <w:ind w:left="1080"/>
        <w:jc w:val="both"/>
        <w:rPr>
          <w:rFonts w:ascii="Times New Roman" w:hAnsi="Times New Roman"/>
          <w:bCs/>
          <w:sz w:val="24"/>
          <w:szCs w:val="24"/>
          <w:lang w:eastAsia="ru-RU"/>
        </w:rPr>
      </w:pPr>
    </w:p>
    <w:p w14:paraId="46946751" w14:textId="59B4139F" w:rsidR="00F95824" w:rsidRDefault="00F95824" w:rsidP="00310278">
      <w:pPr>
        <w:pStyle w:val="a3"/>
        <w:numPr>
          <w:ilvl w:val="0"/>
          <w:numId w:val="1"/>
        </w:numPr>
        <w:spacing w:after="0"/>
        <w:jc w:val="both"/>
        <w:rPr>
          <w:rFonts w:ascii="Times New Roman" w:hAnsi="Times New Roman"/>
          <w:b/>
          <w:sz w:val="24"/>
          <w:szCs w:val="24"/>
          <w:lang w:eastAsia="ru-RU"/>
        </w:rPr>
      </w:pPr>
      <w:r w:rsidRPr="00F95824">
        <w:rPr>
          <w:rFonts w:ascii="Times New Roman" w:hAnsi="Times New Roman"/>
          <w:b/>
          <w:sz w:val="24"/>
          <w:szCs w:val="24"/>
          <w:lang w:eastAsia="ru-RU"/>
        </w:rPr>
        <w:t>Германское Торговое законодательство различает категорий коммерсантов:</w:t>
      </w:r>
    </w:p>
    <w:p w14:paraId="02D01E73" w14:textId="1309C41F"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w:t>
      </w:r>
    </w:p>
    <w:p w14:paraId="052CDD93" w14:textId="78B5823F"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4</w:t>
      </w:r>
    </w:p>
    <w:p w14:paraId="253D01EF" w14:textId="66529270" w:rsidR="00F95824" w:rsidRPr="00023588"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3</w:t>
      </w:r>
    </w:p>
    <w:p w14:paraId="6C61AEAC" w14:textId="7FC65359" w:rsidR="008E7F85" w:rsidRDefault="00F95824"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2</w:t>
      </w:r>
    </w:p>
    <w:p w14:paraId="76788A6B" w14:textId="77777777"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0BCE28EE" w14:textId="7F6008BF" w:rsidR="00F95824"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lastRenderedPageBreak/>
        <w:t>Условием признания действий хозяйствующих субъектов согласованными является:</w:t>
      </w:r>
    </w:p>
    <w:p w14:paraId="0A31FC2C" w14:textId="2069E876"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наличие хотя бы у одного из них доминирующего положения</w:t>
      </w:r>
    </w:p>
    <w:p w14:paraId="3AA3CCBF" w14:textId="0AB9F101"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совокупная доля хозяйствующих субъектов на соответствующем рынке должна составлять не менее 30 процентов</w:t>
      </w:r>
    </w:p>
    <w:p w14:paraId="38F28E09" w14:textId="1A5F5D67"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действия каждого из хозяйствующих субъектов должны быть вызваны действиями иных хозяйствующих субъектов и не являться следствием обстоятельств, в равной мере влияющих на всех хозяйствующих субъектов на соответствующем товарном рынке</w:t>
      </w:r>
    </w:p>
    <w:p w14:paraId="223C7CF4" w14:textId="578EE812"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данные субъекты должны в совокупности занимать доминирующее положение на соответствующем рынке</w:t>
      </w:r>
    </w:p>
    <w:p w14:paraId="09632C47" w14:textId="77777777" w:rsidR="008E7F85" w:rsidRPr="00023588" w:rsidRDefault="008E7F85" w:rsidP="00023588">
      <w:pPr>
        <w:spacing w:after="0"/>
        <w:ind w:left="1080"/>
        <w:jc w:val="both"/>
        <w:rPr>
          <w:rFonts w:ascii="Times New Roman" w:hAnsi="Times New Roman"/>
          <w:bCs/>
          <w:sz w:val="24"/>
          <w:szCs w:val="24"/>
          <w:lang w:eastAsia="ru-RU"/>
        </w:rPr>
      </w:pPr>
    </w:p>
    <w:p w14:paraId="1E1A6DA6" w14:textId="1FEAB344" w:rsid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Страна, законодательство которой требует, чтобы наряду с правлением в акционерном обществе обязательно создавался и наблюдательный совет:</w:t>
      </w:r>
    </w:p>
    <w:p w14:paraId="5DC510E1" w14:textId="71CAEA17"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США</w:t>
      </w:r>
    </w:p>
    <w:p w14:paraId="6C2568FE" w14:textId="1083777C"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Франция </w:t>
      </w:r>
    </w:p>
    <w:p w14:paraId="7239CFA2" w14:textId="1E8B7EBB"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Китай</w:t>
      </w:r>
    </w:p>
    <w:p w14:paraId="09EBF346" w14:textId="688985A0"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Германия</w:t>
      </w:r>
    </w:p>
    <w:p w14:paraId="3CA64795" w14:textId="77777777" w:rsidR="008E7F85" w:rsidRPr="00023588" w:rsidRDefault="008E7F85" w:rsidP="00023588">
      <w:pPr>
        <w:spacing w:after="0"/>
        <w:ind w:left="1080"/>
        <w:jc w:val="both"/>
        <w:rPr>
          <w:rFonts w:ascii="Times New Roman" w:hAnsi="Times New Roman"/>
          <w:bCs/>
          <w:sz w:val="24"/>
          <w:szCs w:val="24"/>
          <w:lang w:eastAsia="ru-RU"/>
        </w:rPr>
      </w:pPr>
    </w:p>
    <w:p w14:paraId="4A960416" w14:textId="04D66E47" w:rsid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По праву Германии количество участников общества с ограниченной ответственностью не должно превышать:</w:t>
      </w:r>
    </w:p>
    <w:p w14:paraId="78D44EF4" w14:textId="1BE1303D"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50</w:t>
      </w:r>
    </w:p>
    <w:p w14:paraId="03E5D8C3" w14:textId="29044D1B"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100</w:t>
      </w:r>
    </w:p>
    <w:p w14:paraId="23B95688" w14:textId="250EE073"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w:t>
      </w:r>
    </w:p>
    <w:p w14:paraId="315156DC" w14:textId="46C554DF"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w:t>
      </w:r>
    </w:p>
    <w:p w14:paraId="5214E3EA" w14:textId="77777777" w:rsidR="008E7F85" w:rsidRPr="00023588" w:rsidRDefault="008E7F85" w:rsidP="00023588">
      <w:pPr>
        <w:spacing w:after="0"/>
        <w:ind w:left="1080"/>
        <w:jc w:val="both"/>
        <w:rPr>
          <w:rFonts w:ascii="Times New Roman" w:hAnsi="Times New Roman"/>
          <w:bCs/>
          <w:sz w:val="24"/>
          <w:szCs w:val="24"/>
          <w:lang w:eastAsia="ru-RU"/>
        </w:rPr>
      </w:pPr>
    </w:p>
    <w:p w14:paraId="72F8AB81" w14:textId="415C07A0" w:rsidR="006A44CD" w:rsidRP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Минимальное число учредителей АО  по законодательству Германии:</w:t>
      </w:r>
    </w:p>
    <w:p w14:paraId="51A6FDD9" w14:textId="489360B9"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24</w:t>
      </w:r>
    </w:p>
    <w:p w14:paraId="0E65414E" w14:textId="604D3345"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7 </w:t>
      </w:r>
    </w:p>
    <w:p w14:paraId="5D870E26" w14:textId="0CB4BA02"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w:t>
      </w:r>
    </w:p>
    <w:p w14:paraId="029D584D" w14:textId="0C508D56"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w:t>
      </w:r>
    </w:p>
    <w:p w14:paraId="0678581C" w14:textId="77777777" w:rsidR="008E7F85" w:rsidRPr="00023588" w:rsidRDefault="008E7F85" w:rsidP="00023588">
      <w:pPr>
        <w:spacing w:after="0"/>
        <w:ind w:left="1080"/>
        <w:jc w:val="both"/>
        <w:rPr>
          <w:rFonts w:ascii="Times New Roman" w:hAnsi="Times New Roman"/>
          <w:bCs/>
          <w:sz w:val="24"/>
          <w:szCs w:val="24"/>
          <w:lang w:eastAsia="ru-RU"/>
        </w:rPr>
      </w:pPr>
    </w:p>
    <w:p w14:paraId="3F28B80D" w14:textId="459CC2B8" w:rsidR="006A44CD" w:rsidRDefault="006A44CD" w:rsidP="00310278">
      <w:pPr>
        <w:pStyle w:val="a3"/>
        <w:numPr>
          <w:ilvl w:val="0"/>
          <w:numId w:val="1"/>
        </w:numPr>
        <w:spacing w:after="0"/>
        <w:jc w:val="both"/>
        <w:rPr>
          <w:rFonts w:ascii="Times New Roman" w:hAnsi="Times New Roman"/>
          <w:b/>
          <w:sz w:val="24"/>
          <w:szCs w:val="24"/>
          <w:lang w:eastAsia="ru-RU"/>
        </w:rPr>
      </w:pPr>
      <w:r w:rsidRPr="006A44CD">
        <w:rPr>
          <w:rFonts w:ascii="Times New Roman" w:hAnsi="Times New Roman"/>
          <w:b/>
          <w:sz w:val="24"/>
          <w:szCs w:val="24"/>
          <w:lang w:eastAsia="ru-RU"/>
        </w:rPr>
        <w:t>В соответствии с § 1 ГТУ коммерсантом является:</w:t>
      </w:r>
    </w:p>
    <w:p w14:paraId="39BAA350" w14:textId="7C266D30"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лицо, занимающееся коммерческой деятельностью</w:t>
      </w:r>
    </w:p>
    <w:p w14:paraId="4817F3AD" w14:textId="6937C4DE"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лицо, занимающееся свободной профессией </w:t>
      </w:r>
    </w:p>
    <w:p w14:paraId="59EC15DA" w14:textId="1B88715C" w:rsidR="006A44CD" w:rsidRPr="00023588"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лицо, занимающееся благотворительной деятельностью</w:t>
      </w:r>
    </w:p>
    <w:p w14:paraId="29E6EEC7" w14:textId="5C71A1CC" w:rsidR="006A44CD" w:rsidRDefault="006A44CD"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лицо, занимающееся не коммерческой деятельностью</w:t>
      </w:r>
    </w:p>
    <w:p w14:paraId="18A9350B" w14:textId="77777777" w:rsidR="008E7F85" w:rsidRPr="00023588" w:rsidRDefault="008E7F85" w:rsidP="00023588">
      <w:pPr>
        <w:spacing w:after="0"/>
        <w:ind w:left="1080"/>
        <w:jc w:val="both"/>
        <w:rPr>
          <w:rFonts w:ascii="Times New Roman" w:hAnsi="Times New Roman"/>
          <w:bCs/>
          <w:sz w:val="24"/>
          <w:szCs w:val="24"/>
          <w:lang w:eastAsia="ru-RU"/>
        </w:rPr>
      </w:pPr>
    </w:p>
    <w:p w14:paraId="3F5E35BF" w14:textId="08BBCF78"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К основным вида</w:t>
      </w:r>
      <w:r w:rsidR="008E7F85">
        <w:rPr>
          <w:rFonts w:ascii="Times New Roman" w:hAnsi="Times New Roman"/>
          <w:b/>
          <w:sz w:val="24"/>
          <w:szCs w:val="24"/>
          <w:lang w:eastAsia="ru-RU"/>
        </w:rPr>
        <w:t>м коммерсантов по ГТУ относятся</w:t>
      </w:r>
      <w:r w:rsidRPr="002865FB">
        <w:rPr>
          <w:rFonts w:ascii="Times New Roman" w:hAnsi="Times New Roman"/>
          <w:b/>
          <w:sz w:val="24"/>
          <w:szCs w:val="24"/>
          <w:lang w:eastAsia="ru-RU"/>
        </w:rPr>
        <w:t xml:space="preserve">: </w:t>
      </w:r>
    </w:p>
    <w:p w14:paraId="6985D362" w14:textId="33531DD6" w:rsidR="002865FB" w:rsidRPr="00023588"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обязательные коммерсанты</w:t>
      </w:r>
    </w:p>
    <w:p w14:paraId="4E0B46C5" w14:textId="77777777" w:rsidR="002865FB" w:rsidRPr="00023588"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Добровольный статус коммерсанта</w:t>
      </w:r>
    </w:p>
    <w:p w14:paraId="21A6CA30" w14:textId="16AC61C7" w:rsidR="002865FB" w:rsidRPr="00023588"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Коммерсанты в силу регистрации и коммерсанты в силу организационно-правовой формы</w:t>
      </w:r>
    </w:p>
    <w:p w14:paraId="1FA712B1" w14:textId="6E2FCA42" w:rsidR="002865FB" w:rsidRDefault="002865FB" w:rsidP="00023588">
      <w:pPr>
        <w:spacing w:after="0"/>
        <w:ind w:left="1140"/>
        <w:jc w:val="both"/>
        <w:rPr>
          <w:rFonts w:ascii="Times New Roman" w:hAnsi="Times New Roman"/>
          <w:bCs/>
          <w:sz w:val="24"/>
          <w:szCs w:val="24"/>
          <w:lang w:eastAsia="ru-RU"/>
        </w:rPr>
      </w:pPr>
      <w:r w:rsidRPr="00023588">
        <w:rPr>
          <w:rFonts w:ascii="Times New Roman" w:hAnsi="Times New Roman"/>
          <w:bCs/>
          <w:sz w:val="24"/>
          <w:szCs w:val="24"/>
          <w:lang w:eastAsia="ru-RU"/>
        </w:rPr>
        <w:t>Все ответы верны</w:t>
      </w:r>
    </w:p>
    <w:p w14:paraId="2E64B778" w14:textId="68DF5394"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6383595F" w14:textId="7DC07A0C"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lastRenderedPageBreak/>
        <w:t xml:space="preserve">Торговый реестр в Германии </w:t>
      </w:r>
      <w:proofErr w:type="gramStart"/>
      <w:r w:rsidRPr="002865FB">
        <w:rPr>
          <w:rFonts w:ascii="Times New Roman" w:hAnsi="Times New Roman"/>
          <w:b/>
          <w:sz w:val="24"/>
          <w:szCs w:val="24"/>
          <w:lang w:eastAsia="ru-RU"/>
        </w:rPr>
        <w:t>ведут :</w:t>
      </w:r>
      <w:proofErr w:type="gramEnd"/>
    </w:p>
    <w:p w14:paraId="27EC9EC0" w14:textId="036B6ADB"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общегражданские суды первой инстанции</w:t>
      </w:r>
    </w:p>
    <w:p w14:paraId="3B92F3C2" w14:textId="4AEF0E4D"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налоговая  инспекция</w:t>
      </w:r>
    </w:p>
    <w:p w14:paraId="0F9E224F" w14:textId="5917D755"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торговая промышленная палат</w:t>
      </w:r>
    </w:p>
    <w:p w14:paraId="5C171EC9" w14:textId="02ACCA73"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арбитражные суды</w:t>
      </w:r>
    </w:p>
    <w:p w14:paraId="50EB066F" w14:textId="77777777" w:rsidR="008E7F85" w:rsidRPr="00023588" w:rsidRDefault="008E7F85" w:rsidP="00023588">
      <w:pPr>
        <w:spacing w:after="0"/>
        <w:ind w:left="1080"/>
        <w:jc w:val="both"/>
        <w:rPr>
          <w:rFonts w:ascii="Times New Roman" w:hAnsi="Times New Roman"/>
          <w:bCs/>
          <w:sz w:val="24"/>
          <w:szCs w:val="24"/>
          <w:lang w:eastAsia="ru-RU"/>
        </w:rPr>
      </w:pPr>
    </w:p>
    <w:p w14:paraId="3FFC20F7" w14:textId="06119E73"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 xml:space="preserve">Первый французский торговый кодекс был принят </w:t>
      </w:r>
      <w:proofErr w:type="gramStart"/>
      <w:r w:rsidRPr="002865FB">
        <w:rPr>
          <w:rFonts w:ascii="Times New Roman" w:hAnsi="Times New Roman"/>
          <w:b/>
          <w:sz w:val="24"/>
          <w:szCs w:val="24"/>
          <w:lang w:eastAsia="ru-RU"/>
        </w:rPr>
        <w:t>в :</w:t>
      </w:r>
      <w:proofErr w:type="gramEnd"/>
    </w:p>
    <w:p w14:paraId="67B87C29" w14:textId="4E89C8BB"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1807г.</w:t>
      </w:r>
    </w:p>
    <w:p w14:paraId="2B801F57" w14:textId="16E69FAD"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1804г.</w:t>
      </w:r>
    </w:p>
    <w:p w14:paraId="6D3F1C67" w14:textId="28887F59"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1805г.</w:t>
      </w:r>
    </w:p>
    <w:p w14:paraId="6CF852EE" w14:textId="4A0E9993" w:rsidR="002865FB" w:rsidRDefault="008E7F85" w:rsidP="00023588">
      <w:pPr>
        <w:spacing w:after="0"/>
        <w:ind w:left="1080"/>
        <w:jc w:val="both"/>
        <w:rPr>
          <w:rFonts w:ascii="Times New Roman" w:hAnsi="Times New Roman"/>
          <w:bCs/>
          <w:sz w:val="24"/>
          <w:szCs w:val="24"/>
          <w:lang w:eastAsia="ru-RU"/>
        </w:rPr>
      </w:pPr>
      <w:r>
        <w:rPr>
          <w:rFonts w:ascii="Times New Roman" w:hAnsi="Times New Roman"/>
          <w:bCs/>
          <w:sz w:val="24"/>
          <w:szCs w:val="24"/>
          <w:lang w:eastAsia="ru-RU"/>
        </w:rPr>
        <w:t>1806г.</w:t>
      </w:r>
    </w:p>
    <w:p w14:paraId="2D266648" w14:textId="77777777" w:rsidR="008E7F85" w:rsidRPr="00023588" w:rsidRDefault="008E7F85" w:rsidP="00023588">
      <w:pPr>
        <w:spacing w:after="0"/>
        <w:ind w:left="1080"/>
        <w:jc w:val="both"/>
        <w:rPr>
          <w:rFonts w:ascii="Times New Roman" w:hAnsi="Times New Roman"/>
          <w:bCs/>
          <w:sz w:val="24"/>
          <w:szCs w:val="24"/>
          <w:lang w:eastAsia="ru-RU"/>
        </w:rPr>
      </w:pPr>
    </w:p>
    <w:p w14:paraId="0F0A0F56" w14:textId="7D6D5F3E"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Новый торговый кодекс во Франции действует с … года:</w:t>
      </w:r>
    </w:p>
    <w:p w14:paraId="06EE28BE" w14:textId="597F8532"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2000г.</w:t>
      </w:r>
    </w:p>
    <w:p w14:paraId="799DAA28" w14:textId="0C25C255"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1970г.</w:t>
      </w:r>
    </w:p>
    <w:p w14:paraId="3095B605" w14:textId="1F9CF153"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1980г.</w:t>
      </w:r>
    </w:p>
    <w:p w14:paraId="67EBCBA0" w14:textId="1E4B491D"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1807г.</w:t>
      </w:r>
    </w:p>
    <w:p w14:paraId="352EB5BE" w14:textId="77777777" w:rsidR="008E7F85" w:rsidRPr="00023588" w:rsidRDefault="008E7F85" w:rsidP="00023588">
      <w:pPr>
        <w:spacing w:after="0"/>
        <w:ind w:left="1080"/>
        <w:jc w:val="both"/>
        <w:rPr>
          <w:rFonts w:ascii="Times New Roman" w:hAnsi="Times New Roman"/>
          <w:bCs/>
          <w:sz w:val="24"/>
          <w:szCs w:val="24"/>
          <w:lang w:eastAsia="ru-RU"/>
        </w:rPr>
      </w:pPr>
    </w:p>
    <w:p w14:paraId="4940A3E5" w14:textId="0F6DDEAC" w:rsid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 xml:space="preserve">По праву Франции количество участников общества с ограниченной ответственностью не должно </w:t>
      </w:r>
      <w:proofErr w:type="gramStart"/>
      <w:r w:rsidRPr="002865FB">
        <w:rPr>
          <w:rFonts w:ascii="Times New Roman" w:hAnsi="Times New Roman"/>
          <w:b/>
          <w:sz w:val="24"/>
          <w:szCs w:val="24"/>
          <w:lang w:eastAsia="ru-RU"/>
        </w:rPr>
        <w:t>превышать :</w:t>
      </w:r>
      <w:proofErr w:type="gramEnd"/>
    </w:p>
    <w:p w14:paraId="16040473" w14:textId="6ACDAE42"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30</w:t>
      </w:r>
    </w:p>
    <w:p w14:paraId="332B7D08" w14:textId="6FA31D40"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40</w:t>
      </w:r>
    </w:p>
    <w:p w14:paraId="266859CD" w14:textId="5FA60314"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50</w:t>
      </w:r>
    </w:p>
    <w:p w14:paraId="05042DFA" w14:textId="7ED10694"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100</w:t>
      </w:r>
    </w:p>
    <w:p w14:paraId="5BFF0ED7" w14:textId="77777777" w:rsidR="008E7F85" w:rsidRPr="00023588" w:rsidRDefault="008E7F85" w:rsidP="00023588">
      <w:pPr>
        <w:spacing w:after="0"/>
        <w:ind w:left="1080"/>
        <w:jc w:val="both"/>
        <w:rPr>
          <w:rFonts w:ascii="Times New Roman" w:hAnsi="Times New Roman"/>
          <w:bCs/>
          <w:sz w:val="24"/>
          <w:szCs w:val="24"/>
          <w:lang w:eastAsia="ru-RU"/>
        </w:rPr>
      </w:pPr>
    </w:p>
    <w:p w14:paraId="228CE382" w14:textId="76B0C206" w:rsidR="002865FB" w:rsidRPr="002865FB" w:rsidRDefault="002865FB" w:rsidP="00310278">
      <w:pPr>
        <w:pStyle w:val="a3"/>
        <w:numPr>
          <w:ilvl w:val="0"/>
          <w:numId w:val="1"/>
        </w:numPr>
        <w:spacing w:after="0"/>
        <w:jc w:val="both"/>
        <w:rPr>
          <w:rFonts w:ascii="Times New Roman" w:hAnsi="Times New Roman"/>
          <w:b/>
          <w:sz w:val="24"/>
          <w:szCs w:val="24"/>
          <w:lang w:eastAsia="ru-RU"/>
        </w:rPr>
      </w:pPr>
      <w:r w:rsidRPr="002865FB">
        <w:rPr>
          <w:rFonts w:ascii="Times New Roman" w:hAnsi="Times New Roman"/>
          <w:b/>
          <w:sz w:val="24"/>
          <w:szCs w:val="24"/>
          <w:lang w:eastAsia="ru-RU"/>
        </w:rPr>
        <w:t>Новый торговый кодекс Франции состоит из:</w:t>
      </w:r>
    </w:p>
    <w:p w14:paraId="59C18ABE" w14:textId="667AFFF2"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четырех книг</w:t>
      </w:r>
    </w:p>
    <w:p w14:paraId="70F48C2A" w14:textId="17B9C181"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пяти книг</w:t>
      </w:r>
    </w:p>
    <w:p w14:paraId="70B20BBC" w14:textId="4C413C7E" w:rsidR="002865FB" w:rsidRPr="00023588"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шести книг</w:t>
      </w:r>
    </w:p>
    <w:p w14:paraId="76105703" w14:textId="7DBA8450" w:rsidR="002865FB" w:rsidRDefault="002865FB"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девяти книг</w:t>
      </w:r>
    </w:p>
    <w:p w14:paraId="62E93F9F" w14:textId="77777777" w:rsidR="008E7F85" w:rsidRPr="00023588" w:rsidRDefault="008E7F85" w:rsidP="00023588">
      <w:pPr>
        <w:spacing w:after="0"/>
        <w:ind w:left="1080"/>
        <w:jc w:val="both"/>
        <w:rPr>
          <w:rFonts w:ascii="Times New Roman" w:hAnsi="Times New Roman"/>
          <w:bCs/>
          <w:sz w:val="24"/>
          <w:szCs w:val="24"/>
          <w:lang w:eastAsia="ru-RU"/>
        </w:rPr>
      </w:pPr>
    </w:p>
    <w:p w14:paraId="79C36C4E" w14:textId="3018513B"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 xml:space="preserve">Для регулирования во Франции всех видов коммерческих товариществ, также </w:t>
      </w:r>
      <w:proofErr w:type="gramStart"/>
      <w:r w:rsidRPr="00AC17EF">
        <w:rPr>
          <w:rFonts w:ascii="Times New Roman" w:hAnsi="Times New Roman"/>
          <w:b/>
          <w:sz w:val="24"/>
          <w:szCs w:val="24"/>
          <w:lang w:eastAsia="ru-RU"/>
        </w:rPr>
        <w:t>полных  коммандитных</w:t>
      </w:r>
      <w:proofErr w:type="gramEnd"/>
      <w:r w:rsidRPr="00AC17EF">
        <w:rPr>
          <w:rFonts w:ascii="Times New Roman" w:hAnsi="Times New Roman"/>
          <w:b/>
          <w:sz w:val="24"/>
          <w:szCs w:val="24"/>
          <w:lang w:eastAsia="ru-RU"/>
        </w:rPr>
        <w:t xml:space="preserve"> был принят специальный закон  в:</w:t>
      </w:r>
    </w:p>
    <w:p w14:paraId="30C562D0" w14:textId="551E38B3"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1966г.</w:t>
      </w:r>
    </w:p>
    <w:p w14:paraId="1F6C9789" w14:textId="0371FECD"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1970г.</w:t>
      </w:r>
    </w:p>
    <w:p w14:paraId="23FE31AC" w14:textId="4748B4CC"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1972г.</w:t>
      </w:r>
    </w:p>
    <w:p w14:paraId="2FF11116" w14:textId="67F27916"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1975г.</w:t>
      </w:r>
    </w:p>
    <w:p w14:paraId="293A97B8" w14:textId="77777777" w:rsidR="008E7F85" w:rsidRPr="00023588" w:rsidRDefault="008E7F85" w:rsidP="00023588">
      <w:pPr>
        <w:spacing w:after="0"/>
        <w:ind w:left="1080"/>
        <w:jc w:val="both"/>
        <w:rPr>
          <w:rFonts w:ascii="Times New Roman" w:hAnsi="Times New Roman"/>
          <w:bCs/>
          <w:sz w:val="24"/>
          <w:szCs w:val="24"/>
          <w:lang w:eastAsia="ru-RU"/>
        </w:rPr>
      </w:pPr>
    </w:p>
    <w:p w14:paraId="5C1C1CEE" w14:textId="058A21E0"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Коммерсанты по торговому праву Франции –</w:t>
      </w:r>
      <w:r>
        <w:rPr>
          <w:rFonts w:ascii="Times New Roman" w:hAnsi="Times New Roman"/>
          <w:b/>
          <w:sz w:val="24"/>
          <w:szCs w:val="24"/>
          <w:lang w:eastAsia="ru-RU"/>
        </w:rPr>
        <w:t xml:space="preserve"> это</w:t>
      </w:r>
      <w:r w:rsidRPr="00AC17EF">
        <w:rPr>
          <w:rFonts w:ascii="Times New Roman" w:hAnsi="Times New Roman"/>
          <w:b/>
          <w:sz w:val="24"/>
          <w:szCs w:val="24"/>
          <w:lang w:eastAsia="ru-RU"/>
        </w:rPr>
        <w:t>:</w:t>
      </w:r>
    </w:p>
    <w:p w14:paraId="6C220656" w14:textId="2688E896"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как физические, так и юридические лица — должны быть зарегистрированы в налоговой администрации и в организациях социального страхования, а также внесены в 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705A1497" w14:textId="6D4F925D"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юридические лица — должны быть зарегистрированы в налоговой администрации и в организациях социального страхования, а также внесены в </w:t>
      </w:r>
      <w:r w:rsidRPr="00023588">
        <w:rPr>
          <w:rFonts w:ascii="Times New Roman" w:hAnsi="Times New Roman"/>
          <w:bCs/>
          <w:sz w:val="24"/>
          <w:szCs w:val="24"/>
          <w:lang w:eastAsia="ru-RU"/>
        </w:rPr>
        <w:lastRenderedPageBreak/>
        <w:t>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4AD4CEBB" w14:textId="7197093A"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как физические, так и юридические лица — должны быть зарегистрированы в налоговой администрации</w:t>
      </w:r>
    </w:p>
    <w:p w14:paraId="05E3DDC6" w14:textId="4A49E62A"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Физические лица — должны быть зарегистрированы в налоговой администрации и в организациях социального страхования, а также внесены в национальный реестр организаций и обществ, после чего им присваивается идентификационный номер, который впоследствии указывается в документах организации</w:t>
      </w:r>
    </w:p>
    <w:p w14:paraId="1F423E7B" w14:textId="77777777" w:rsidR="008E7F85" w:rsidRPr="00023588" w:rsidRDefault="008E7F85" w:rsidP="00023588">
      <w:pPr>
        <w:spacing w:after="0"/>
        <w:ind w:left="1080"/>
        <w:jc w:val="both"/>
        <w:rPr>
          <w:rFonts w:ascii="Times New Roman" w:hAnsi="Times New Roman"/>
          <w:bCs/>
          <w:sz w:val="24"/>
          <w:szCs w:val="24"/>
          <w:lang w:eastAsia="ru-RU"/>
        </w:rPr>
      </w:pPr>
    </w:p>
    <w:p w14:paraId="396C0DB5" w14:textId="691266D1"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 xml:space="preserve">Французскому праву известны следующие виды торговых(коммерческих) обществ и </w:t>
      </w:r>
      <w:proofErr w:type="gramStart"/>
      <w:r w:rsidRPr="00AC17EF">
        <w:rPr>
          <w:rFonts w:ascii="Times New Roman" w:hAnsi="Times New Roman"/>
          <w:b/>
          <w:sz w:val="24"/>
          <w:szCs w:val="24"/>
          <w:lang w:eastAsia="ru-RU"/>
        </w:rPr>
        <w:t>товариществ :</w:t>
      </w:r>
      <w:proofErr w:type="gramEnd"/>
    </w:p>
    <w:p w14:paraId="11654733" w14:textId="0C68A22C"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АО, упрощенное АО, ООО, общество одного лица с ограниченной ответственностью, полное товарищество, коммандитное товарищество, европейское общество</w:t>
      </w:r>
    </w:p>
    <w:p w14:paraId="75692A1E" w14:textId="2522284F"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АО, упрощенное АО, ООО, общество одного лица с ограниченной ответственностью, полное товарищество,  европейское общество</w:t>
      </w:r>
    </w:p>
    <w:p w14:paraId="5E81C2BF" w14:textId="2A712CA0"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ООО, общество одного лица с ограниченной ответственностью, полное товарищество, коммандитное товарищество, европейское общество</w:t>
      </w:r>
    </w:p>
    <w:p w14:paraId="01FF5A4A" w14:textId="52C9CC5E"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АО, ООО, полное товарищество, коммандитное товарищество, европейское общество</w:t>
      </w:r>
    </w:p>
    <w:p w14:paraId="4B63BFB0" w14:textId="77777777" w:rsidR="008E7F85" w:rsidRPr="00023588" w:rsidRDefault="008E7F85" w:rsidP="00023588">
      <w:pPr>
        <w:spacing w:after="0"/>
        <w:ind w:left="1080"/>
        <w:jc w:val="both"/>
        <w:rPr>
          <w:rFonts w:ascii="Times New Roman" w:hAnsi="Times New Roman"/>
          <w:bCs/>
          <w:sz w:val="24"/>
          <w:szCs w:val="24"/>
          <w:lang w:eastAsia="ru-RU"/>
        </w:rPr>
      </w:pPr>
    </w:p>
    <w:p w14:paraId="03A89241" w14:textId="36526D2F" w:rsidR="00AC17EF" w:rsidRDefault="00AC17EF" w:rsidP="00310278">
      <w:pPr>
        <w:pStyle w:val="a3"/>
        <w:numPr>
          <w:ilvl w:val="0"/>
          <w:numId w:val="1"/>
        </w:numPr>
        <w:spacing w:after="0"/>
        <w:jc w:val="both"/>
        <w:rPr>
          <w:rFonts w:ascii="Times New Roman" w:hAnsi="Times New Roman"/>
          <w:b/>
          <w:sz w:val="24"/>
          <w:szCs w:val="24"/>
          <w:lang w:eastAsia="ru-RU"/>
        </w:rPr>
      </w:pPr>
      <w:r w:rsidRPr="00AC17EF">
        <w:rPr>
          <w:rFonts w:ascii="Times New Roman" w:hAnsi="Times New Roman"/>
          <w:b/>
          <w:sz w:val="24"/>
          <w:szCs w:val="24"/>
          <w:lang w:eastAsia="ru-RU"/>
        </w:rPr>
        <w:t>Основным источником торгового права Англии является:</w:t>
      </w:r>
    </w:p>
    <w:p w14:paraId="605C2BB0" w14:textId="31F55EE6"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судебный  прецедент</w:t>
      </w:r>
    </w:p>
    <w:p w14:paraId="4B04F181" w14:textId="2D467213"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 xml:space="preserve">закон </w:t>
      </w:r>
    </w:p>
    <w:p w14:paraId="17B1B14A" w14:textId="0293188D" w:rsidR="00AC17EF" w:rsidRPr="00023588"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Обычаи коммерческого оборота</w:t>
      </w:r>
    </w:p>
    <w:p w14:paraId="1333621E" w14:textId="60217DF0" w:rsidR="00AC17EF" w:rsidRDefault="00AC17EF"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делегированное законодательство</w:t>
      </w:r>
    </w:p>
    <w:p w14:paraId="4CBD95F5" w14:textId="77777777" w:rsidR="008E7F85" w:rsidRPr="00023588" w:rsidRDefault="008E7F85" w:rsidP="00023588">
      <w:pPr>
        <w:spacing w:after="0"/>
        <w:ind w:left="1080"/>
        <w:jc w:val="both"/>
        <w:rPr>
          <w:rFonts w:ascii="Times New Roman" w:hAnsi="Times New Roman"/>
          <w:bCs/>
          <w:sz w:val="24"/>
          <w:szCs w:val="24"/>
          <w:lang w:eastAsia="ru-RU"/>
        </w:rPr>
      </w:pPr>
    </w:p>
    <w:p w14:paraId="04F05E5C" w14:textId="71A18ED1" w:rsidR="00AC17EF"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Предпринимательская деятельность в Великобритании может осуществляться:</w:t>
      </w:r>
    </w:p>
    <w:p w14:paraId="0330AC6E" w14:textId="412847E5" w:rsidR="00A95333" w:rsidRPr="00023588"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товариществами, компаниями, филиалами иностранных компаний</w:t>
      </w:r>
    </w:p>
    <w:p w14:paraId="7D53ACDB" w14:textId="415AFBF3" w:rsidR="00A95333" w:rsidRPr="00023588"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индивидуальными предпринимателями, компаниями, филиалами иностранных компаний</w:t>
      </w:r>
    </w:p>
    <w:p w14:paraId="0E1B56E8" w14:textId="5A80785C" w:rsidR="00A95333" w:rsidRPr="00023588"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индивидуальными предпринимателями, товариществами, компаниями, филиалами иностранных компаний, а также в других формах</w:t>
      </w:r>
    </w:p>
    <w:p w14:paraId="5DF0EDAC" w14:textId="0D964E85" w:rsidR="00A95333" w:rsidRDefault="00A95333" w:rsidP="00023588">
      <w:pPr>
        <w:spacing w:after="0"/>
        <w:ind w:left="1080"/>
        <w:jc w:val="both"/>
        <w:rPr>
          <w:rFonts w:ascii="Times New Roman" w:hAnsi="Times New Roman"/>
          <w:bCs/>
          <w:sz w:val="24"/>
          <w:szCs w:val="24"/>
          <w:lang w:eastAsia="ru-RU"/>
        </w:rPr>
      </w:pPr>
      <w:r w:rsidRPr="00023588">
        <w:rPr>
          <w:rFonts w:ascii="Times New Roman" w:hAnsi="Times New Roman"/>
          <w:bCs/>
          <w:sz w:val="24"/>
          <w:szCs w:val="24"/>
          <w:lang w:eastAsia="ru-RU"/>
        </w:rPr>
        <w:t>компаниями, филиалами иностранных компаний</w:t>
      </w:r>
    </w:p>
    <w:p w14:paraId="202EBBBC" w14:textId="77777777" w:rsidR="008E7F85" w:rsidRPr="00023588" w:rsidRDefault="008E7F85" w:rsidP="00023588">
      <w:pPr>
        <w:spacing w:after="0"/>
        <w:ind w:left="1080"/>
        <w:jc w:val="both"/>
        <w:rPr>
          <w:rFonts w:ascii="Times New Roman" w:hAnsi="Times New Roman"/>
          <w:bCs/>
          <w:sz w:val="24"/>
          <w:szCs w:val="24"/>
          <w:lang w:eastAsia="ru-RU"/>
        </w:rPr>
      </w:pPr>
    </w:p>
    <w:p w14:paraId="5C9A4D88" w14:textId="28C03740"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Для того чтобы начать индивидуальную предпринимательскую деятельность по английскому праву:</w:t>
      </w:r>
    </w:p>
    <w:p w14:paraId="2C05125C" w14:textId="1CB40568"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требуется проходить специальную государственную регистрацию в организации, ведущей торговый реестр</w:t>
      </w:r>
    </w:p>
    <w:p w14:paraId="599E24F1" w14:textId="41403468"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 требуется проходить специальную государственную регистрацию в организации, ведущей торговый реестр</w:t>
      </w:r>
    </w:p>
    <w:p w14:paraId="22FC235E" w14:textId="57275A83"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требуется проходить специальную государственную регистрацию в налоговый орган</w:t>
      </w:r>
    </w:p>
    <w:p w14:paraId="711455C2" w14:textId="1BC8408A"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lastRenderedPageBreak/>
        <w:t>требуется проходить специальную государственную регистрацию в суд</w:t>
      </w:r>
    </w:p>
    <w:p w14:paraId="3BE4EC12" w14:textId="77777777" w:rsidR="008E7F85" w:rsidRPr="00284D48" w:rsidRDefault="008E7F85" w:rsidP="00284D48">
      <w:pPr>
        <w:spacing w:after="0"/>
        <w:ind w:left="1080"/>
        <w:jc w:val="both"/>
        <w:rPr>
          <w:rFonts w:ascii="Times New Roman" w:hAnsi="Times New Roman"/>
          <w:bCs/>
          <w:sz w:val="24"/>
          <w:szCs w:val="24"/>
          <w:lang w:eastAsia="ru-RU"/>
        </w:rPr>
      </w:pPr>
    </w:p>
    <w:p w14:paraId="1E106D7E" w14:textId="5B00CD87"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Английскому праву известно два вида товариществ:</w:t>
      </w:r>
    </w:p>
    <w:p w14:paraId="1D4973AD" w14:textId="3977F334"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полное товарищество и коммандитное товарищество</w:t>
      </w:r>
    </w:p>
    <w:p w14:paraId="25E76B99" w14:textId="7B5624F5"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товарищество с ограниченной ответственностью и гласное товарищество</w:t>
      </w:r>
    </w:p>
    <w:p w14:paraId="3A178574" w14:textId="32D4C7D6"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полное товарищество и товарищество с ограниченной ответственностью</w:t>
      </w:r>
    </w:p>
    <w:p w14:paraId="48D990CE" w14:textId="280327E6"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товарищество с ограниченной ответственностью и коммандитное товарищество</w:t>
      </w:r>
    </w:p>
    <w:p w14:paraId="58414109" w14:textId="77777777" w:rsidR="008E7F85" w:rsidRPr="00284D48" w:rsidRDefault="008E7F85" w:rsidP="00284D48">
      <w:pPr>
        <w:spacing w:after="0"/>
        <w:ind w:left="1080"/>
        <w:jc w:val="both"/>
        <w:rPr>
          <w:rFonts w:ascii="Times New Roman" w:hAnsi="Times New Roman"/>
          <w:bCs/>
          <w:sz w:val="24"/>
          <w:szCs w:val="24"/>
          <w:lang w:eastAsia="ru-RU"/>
        </w:rPr>
      </w:pPr>
    </w:p>
    <w:p w14:paraId="09CBDBD7" w14:textId="51FAC6DD"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Праву Англии известны следующие виды компаний:</w:t>
      </w:r>
    </w:p>
    <w:p w14:paraId="6ECBBF8B" w14:textId="1A61E985"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компании с ограниченной ответственностью</w:t>
      </w:r>
    </w:p>
    <w:p w14:paraId="19802CB0" w14:textId="394861D8"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компании с дополнительной ответственностью</w:t>
      </w:r>
    </w:p>
    <w:p w14:paraId="653F12B5" w14:textId="28DE5CBC"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компании с неограниченной (полной) ответственностью участников</w:t>
      </w:r>
    </w:p>
    <w:p w14:paraId="1CABDBA3" w14:textId="759853C9"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Вес ответы верны</w:t>
      </w:r>
    </w:p>
    <w:p w14:paraId="5A68CF95" w14:textId="77777777" w:rsidR="008E7F85" w:rsidRPr="00284D48" w:rsidRDefault="008E7F85" w:rsidP="00284D48">
      <w:pPr>
        <w:spacing w:after="0"/>
        <w:ind w:left="1080"/>
        <w:jc w:val="both"/>
        <w:rPr>
          <w:rFonts w:ascii="Times New Roman" w:hAnsi="Times New Roman"/>
          <w:bCs/>
          <w:sz w:val="24"/>
          <w:szCs w:val="24"/>
          <w:lang w:eastAsia="ru-RU"/>
        </w:rPr>
      </w:pPr>
    </w:p>
    <w:p w14:paraId="31866532" w14:textId="5278A515" w:rsidR="00A95333" w:rsidRDefault="00A95333" w:rsidP="00310278">
      <w:pPr>
        <w:pStyle w:val="a3"/>
        <w:numPr>
          <w:ilvl w:val="0"/>
          <w:numId w:val="1"/>
        </w:numPr>
        <w:spacing w:after="0"/>
        <w:jc w:val="both"/>
        <w:rPr>
          <w:rFonts w:ascii="Times New Roman" w:hAnsi="Times New Roman"/>
          <w:b/>
          <w:sz w:val="24"/>
          <w:szCs w:val="24"/>
          <w:lang w:eastAsia="ru-RU"/>
        </w:rPr>
      </w:pPr>
      <w:r w:rsidRPr="00A95333">
        <w:rPr>
          <w:rFonts w:ascii="Times New Roman" w:hAnsi="Times New Roman"/>
          <w:b/>
          <w:sz w:val="24"/>
          <w:szCs w:val="24"/>
          <w:lang w:eastAsia="ru-RU"/>
        </w:rPr>
        <w:t>Государственная регистрация компаний в Великобритании осуществляется:</w:t>
      </w:r>
    </w:p>
    <w:p w14:paraId="0889F847" w14:textId="31EC4A73"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Судом</w:t>
      </w:r>
    </w:p>
    <w:p w14:paraId="30066860" w14:textId="50F0DC91"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Органом власти местного самоуправления</w:t>
      </w:r>
    </w:p>
    <w:p w14:paraId="00DF07A4" w14:textId="434A88C2" w:rsidR="00A95333" w:rsidRPr="00284D48"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Министерством торговли</w:t>
      </w:r>
    </w:p>
    <w:p w14:paraId="7961F436" w14:textId="1D6D4B67" w:rsidR="00A95333" w:rsidRDefault="00A9533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Торговой платой</w:t>
      </w:r>
    </w:p>
    <w:p w14:paraId="01F074C1" w14:textId="77777777" w:rsidR="008E7F85" w:rsidRPr="00284D48" w:rsidRDefault="008E7F85" w:rsidP="00284D48">
      <w:pPr>
        <w:spacing w:after="0"/>
        <w:ind w:left="1080"/>
        <w:jc w:val="both"/>
        <w:rPr>
          <w:rFonts w:ascii="Times New Roman" w:hAnsi="Times New Roman"/>
          <w:bCs/>
          <w:sz w:val="24"/>
          <w:szCs w:val="24"/>
          <w:lang w:eastAsia="ru-RU"/>
        </w:rPr>
      </w:pPr>
    </w:p>
    <w:p w14:paraId="637B7C68" w14:textId="17963613" w:rsidR="00A95333" w:rsidRDefault="00EE0C62" w:rsidP="00310278">
      <w:pPr>
        <w:pStyle w:val="a3"/>
        <w:numPr>
          <w:ilvl w:val="0"/>
          <w:numId w:val="1"/>
        </w:numPr>
        <w:spacing w:after="0"/>
        <w:jc w:val="both"/>
        <w:rPr>
          <w:rFonts w:ascii="Times New Roman" w:hAnsi="Times New Roman"/>
          <w:b/>
          <w:sz w:val="24"/>
          <w:szCs w:val="24"/>
          <w:lang w:eastAsia="ru-RU"/>
        </w:rPr>
      </w:pPr>
      <w:r w:rsidRPr="00EE0C62">
        <w:rPr>
          <w:rFonts w:ascii="Times New Roman" w:hAnsi="Times New Roman"/>
          <w:b/>
          <w:sz w:val="24"/>
          <w:szCs w:val="24"/>
          <w:lang w:eastAsia="ru-RU"/>
        </w:rPr>
        <w:t>Признаком несостоятельности по английскому праву является:</w:t>
      </w:r>
    </w:p>
    <w:p w14:paraId="3F88B123" w14:textId="4B154497"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трех недель</w:t>
      </w:r>
    </w:p>
    <w:p w14:paraId="7A00537E" w14:textId="09F521A9"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трех месяцев</w:t>
      </w:r>
    </w:p>
    <w:p w14:paraId="7990096C" w14:textId="1C190AD7"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шести месяцев</w:t>
      </w:r>
    </w:p>
    <w:p w14:paraId="78A52727" w14:textId="07C1A7A9" w:rsidR="00EE0C62"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Неспособность должника  оплаты долга в размере более 750 фунтов стерлингов в течение года</w:t>
      </w:r>
    </w:p>
    <w:p w14:paraId="00BBB9A1" w14:textId="77777777" w:rsidR="008E7F85" w:rsidRPr="00284D48" w:rsidRDefault="008E7F85" w:rsidP="00284D48">
      <w:pPr>
        <w:spacing w:after="0"/>
        <w:ind w:left="1080"/>
        <w:jc w:val="both"/>
        <w:rPr>
          <w:rFonts w:ascii="Times New Roman" w:hAnsi="Times New Roman"/>
          <w:bCs/>
          <w:sz w:val="24"/>
          <w:szCs w:val="24"/>
          <w:lang w:eastAsia="ru-RU"/>
        </w:rPr>
      </w:pPr>
    </w:p>
    <w:p w14:paraId="2594A403" w14:textId="416C67B8" w:rsidR="00EE0C62" w:rsidRDefault="00EE0C62" w:rsidP="00310278">
      <w:pPr>
        <w:pStyle w:val="a3"/>
        <w:numPr>
          <w:ilvl w:val="0"/>
          <w:numId w:val="1"/>
        </w:numPr>
        <w:spacing w:after="0"/>
        <w:jc w:val="both"/>
        <w:rPr>
          <w:rFonts w:ascii="Times New Roman" w:hAnsi="Times New Roman"/>
          <w:b/>
          <w:sz w:val="24"/>
          <w:szCs w:val="24"/>
          <w:lang w:eastAsia="ru-RU"/>
        </w:rPr>
      </w:pPr>
      <w:r w:rsidRPr="00EE0C62">
        <w:rPr>
          <w:rFonts w:ascii="Times New Roman" w:hAnsi="Times New Roman"/>
          <w:b/>
          <w:sz w:val="24"/>
          <w:szCs w:val="24"/>
          <w:lang w:eastAsia="ru-RU"/>
        </w:rPr>
        <w:t>Единообразный торговый кодекс (ЕТК) США содержит:</w:t>
      </w:r>
    </w:p>
    <w:p w14:paraId="720A0190" w14:textId="58C7402F"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9 разделов</w:t>
      </w:r>
    </w:p>
    <w:p w14:paraId="04EAD57F" w14:textId="6EF63C83"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10 разделов</w:t>
      </w:r>
    </w:p>
    <w:p w14:paraId="400D1711" w14:textId="777C6DF0"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11 разделов</w:t>
      </w:r>
    </w:p>
    <w:p w14:paraId="76D3C58C" w14:textId="7B92963B" w:rsidR="00EE0C62"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12 разделов</w:t>
      </w:r>
    </w:p>
    <w:p w14:paraId="3CCCFABB" w14:textId="77777777" w:rsidR="008E7F85" w:rsidRPr="00284D48" w:rsidRDefault="008E7F85" w:rsidP="00284D48">
      <w:pPr>
        <w:spacing w:after="0"/>
        <w:ind w:left="1080"/>
        <w:jc w:val="both"/>
        <w:rPr>
          <w:rFonts w:ascii="Times New Roman" w:hAnsi="Times New Roman"/>
          <w:bCs/>
          <w:sz w:val="24"/>
          <w:szCs w:val="24"/>
          <w:lang w:eastAsia="ru-RU"/>
        </w:rPr>
      </w:pPr>
    </w:p>
    <w:p w14:paraId="79EBD825" w14:textId="1EBBACF9" w:rsidR="00EE0C62" w:rsidRPr="008E7F85" w:rsidRDefault="00EE0C62" w:rsidP="00310278">
      <w:pPr>
        <w:pStyle w:val="a3"/>
        <w:numPr>
          <w:ilvl w:val="0"/>
          <w:numId w:val="1"/>
        </w:numPr>
        <w:spacing w:after="0"/>
        <w:jc w:val="both"/>
        <w:rPr>
          <w:rFonts w:ascii="Times New Roman" w:hAnsi="Times New Roman"/>
          <w:b/>
          <w:bCs/>
          <w:sz w:val="24"/>
          <w:szCs w:val="24"/>
          <w:lang w:eastAsia="ru-RU"/>
        </w:rPr>
      </w:pPr>
      <w:r w:rsidRPr="008E7F85">
        <w:rPr>
          <w:rFonts w:ascii="Times New Roman" w:hAnsi="Times New Roman"/>
          <w:b/>
          <w:bCs/>
          <w:sz w:val="24"/>
          <w:szCs w:val="24"/>
          <w:lang w:eastAsia="ru-RU"/>
        </w:rPr>
        <w:t>В США к основным источникам торгового права относятся:</w:t>
      </w:r>
    </w:p>
    <w:p w14:paraId="532D06CE" w14:textId="41D54A71"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Гражданские законодательства  США</w:t>
      </w:r>
    </w:p>
    <w:p w14:paraId="016AF033" w14:textId="3C0C6985"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Только отдельные законы штатов</w:t>
      </w:r>
    </w:p>
    <w:p w14:paraId="7E8D7318" w14:textId="4338ECC8" w:rsidR="00EE0C62" w:rsidRPr="00284D48"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Судебный прецедент, законы штатов и Единообразный торговый кодекс </w:t>
      </w:r>
    </w:p>
    <w:p w14:paraId="7D153EE3" w14:textId="79E089D9" w:rsidR="00EE0C62" w:rsidRDefault="00EE0C62"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Только федеральные законы</w:t>
      </w:r>
    </w:p>
    <w:p w14:paraId="20E79969" w14:textId="6FF51986"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7E7DCBC2" w14:textId="7CB41A0D"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lastRenderedPageBreak/>
        <w:t>Согласно ЕТК США коммерсант – это:</w:t>
      </w:r>
    </w:p>
    <w:p w14:paraId="2910770F" w14:textId="633409FB"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а также тот, кто может рассматриваться как обладающий такими знаниями или опытом вследствие того, что он использует услуги агента, брокера или личного посредника, который ведет себя так, как будто он обладает такими знаниями и опытом"</w:t>
      </w:r>
    </w:p>
    <w:p w14:paraId="77B436EA" w14:textId="5E6FCB88"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совершает операции с товарами определенного рода или каким-либо другим образом по роду своих занятий ведет себя так, как будто он обладает особыми знаниями или опытом в отношении операций или товаров являющихся предметом сделки "</w:t>
      </w:r>
    </w:p>
    <w:p w14:paraId="57AB9F40" w14:textId="01E00916"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может рассматриваться как обладающий такими знаниями или опытом вследствие того, что он использует услуги агента, брокера или личного посредника, который ведет себя так, как будто он обладает такими знаниями и опытом"</w:t>
      </w:r>
    </w:p>
    <w:p w14:paraId="24584DB3" w14:textId="0AC93AF5" w:rsidR="0057640F"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Это тот, кто может рассматриваться как обладающий такими знаниями или опытом вследствие того, что он использует услуги агента, который ведет себя так, как будто он обладает такими знаниями и опытом"</w:t>
      </w:r>
    </w:p>
    <w:p w14:paraId="5DFCF848" w14:textId="77777777" w:rsidR="008E7F85" w:rsidRPr="00284D48" w:rsidRDefault="008E7F85" w:rsidP="00284D48">
      <w:pPr>
        <w:spacing w:after="0"/>
        <w:ind w:left="1080"/>
        <w:jc w:val="both"/>
        <w:rPr>
          <w:rFonts w:ascii="Times New Roman" w:hAnsi="Times New Roman"/>
          <w:bCs/>
          <w:sz w:val="24"/>
          <w:szCs w:val="24"/>
          <w:lang w:eastAsia="ru-RU"/>
        </w:rPr>
      </w:pPr>
    </w:p>
    <w:p w14:paraId="6668B3BA" w14:textId="43A8AD98"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t>Первыми формами организации предпринимательской деятельности в США являлись:</w:t>
      </w:r>
    </w:p>
    <w:p w14:paraId="557E3682" w14:textId="60D88D71"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Корпорации</w:t>
      </w:r>
    </w:p>
    <w:p w14:paraId="65FE0E43" w14:textId="6EB72242"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Компании </w:t>
      </w:r>
    </w:p>
    <w:p w14:paraId="5E7615E7" w14:textId="60673B4D" w:rsidR="0057640F" w:rsidRPr="00284D48" w:rsidRDefault="008E7F85" w:rsidP="00284D48">
      <w:pPr>
        <w:spacing w:after="0"/>
        <w:ind w:left="1080"/>
        <w:jc w:val="both"/>
        <w:rPr>
          <w:rFonts w:ascii="Times New Roman" w:hAnsi="Times New Roman"/>
          <w:bCs/>
          <w:sz w:val="24"/>
          <w:szCs w:val="24"/>
          <w:lang w:eastAsia="ru-RU"/>
        </w:rPr>
      </w:pPr>
      <w:r>
        <w:rPr>
          <w:rFonts w:ascii="Times New Roman" w:hAnsi="Times New Roman"/>
          <w:bCs/>
          <w:sz w:val="24"/>
          <w:szCs w:val="24"/>
          <w:lang w:eastAsia="ru-RU"/>
        </w:rPr>
        <w:t>Партнерства</w:t>
      </w:r>
    </w:p>
    <w:p w14:paraId="39186A53" w14:textId="53D90DCE" w:rsidR="0057640F"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Кооперативы</w:t>
      </w:r>
    </w:p>
    <w:p w14:paraId="4CCDD326" w14:textId="77777777" w:rsidR="008E7F85" w:rsidRPr="00284D48" w:rsidRDefault="008E7F85" w:rsidP="00284D48">
      <w:pPr>
        <w:spacing w:after="0"/>
        <w:ind w:left="1080"/>
        <w:jc w:val="both"/>
        <w:rPr>
          <w:rFonts w:ascii="Times New Roman" w:hAnsi="Times New Roman"/>
          <w:bCs/>
          <w:sz w:val="24"/>
          <w:szCs w:val="24"/>
          <w:lang w:eastAsia="ru-RU"/>
        </w:rPr>
      </w:pPr>
    </w:p>
    <w:p w14:paraId="13DC8E6E" w14:textId="5C8B4CE1"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t>Американская доктрина выделяет следующие признаки корпорации:</w:t>
      </w:r>
    </w:p>
    <w:p w14:paraId="71887FD4" w14:textId="0BE4CB63"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корпорация представляет собой самостоятельный субъект гражданского права, ведущий независимое от своих членов существование</w:t>
      </w:r>
    </w:p>
    <w:p w14:paraId="1C9CC9F3" w14:textId="635B5D58"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существование корпорации не может быть прекращено иначе, как по решению суда или самих участников корпорации, принятого на основании устава и законов</w:t>
      </w:r>
    </w:p>
    <w:p w14:paraId="45FC3257" w14:textId="4318E4A4" w:rsidR="0057640F" w:rsidRPr="00284D48"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по обязательствам корпорации исключительную ответственность несет сама корпорация в пределах принадлежащего ей имущества</w:t>
      </w:r>
    </w:p>
    <w:p w14:paraId="67113E6F" w14:textId="2D084218" w:rsidR="0057640F" w:rsidRDefault="0057640F"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Все ответы верны</w:t>
      </w:r>
    </w:p>
    <w:p w14:paraId="735AEE3C" w14:textId="77777777" w:rsidR="008E7F85" w:rsidRPr="00284D48" w:rsidRDefault="008E7F85" w:rsidP="00284D48">
      <w:pPr>
        <w:spacing w:after="0"/>
        <w:ind w:left="1080"/>
        <w:jc w:val="both"/>
        <w:rPr>
          <w:rFonts w:ascii="Times New Roman" w:hAnsi="Times New Roman"/>
          <w:bCs/>
          <w:sz w:val="24"/>
          <w:szCs w:val="24"/>
          <w:lang w:eastAsia="ru-RU"/>
        </w:rPr>
      </w:pPr>
    </w:p>
    <w:p w14:paraId="3C1CAD6C" w14:textId="548096BD" w:rsidR="0057640F" w:rsidRDefault="0057640F" w:rsidP="00310278">
      <w:pPr>
        <w:pStyle w:val="a3"/>
        <w:numPr>
          <w:ilvl w:val="0"/>
          <w:numId w:val="1"/>
        </w:numPr>
        <w:spacing w:after="0"/>
        <w:jc w:val="both"/>
        <w:rPr>
          <w:rFonts w:ascii="Times New Roman" w:hAnsi="Times New Roman"/>
          <w:b/>
          <w:sz w:val="24"/>
          <w:szCs w:val="24"/>
          <w:lang w:eastAsia="ru-RU"/>
        </w:rPr>
      </w:pPr>
      <w:r w:rsidRPr="0057640F">
        <w:rPr>
          <w:rFonts w:ascii="Times New Roman" w:hAnsi="Times New Roman"/>
          <w:b/>
          <w:sz w:val="24"/>
          <w:szCs w:val="24"/>
          <w:lang w:eastAsia="ru-RU"/>
        </w:rPr>
        <w:t>Общие положения гражданского права Китая состоит из</w:t>
      </w:r>
      <w:r w:rsidR="00E80F83">
        <w:rPr>
          <w:rFonts w:ascii="Times New Roman" w:hAnsi="Times New Roman"/>
          <w:b/>
          <w:sz w:val="24"/>
          <w:szCs w:val="24"/>
          <w:lang w:eastAsia="ru-RU"/>
        </w:rPr>
        <w:t>:</w:t>
      </w:r>
    </w:p>
    <w:p w14:paraId="7E1277DB" w14:textId="48A86E06"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девяти разделов</w:t>
      </w:r>
    </w:p>
    <w:p w14:paraId="258D1993" w14:textId="0091C71B"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восьми разделов</w:t>
      </w:r>
    </w:p>
    <w:p w14:paraId="311AF08C" w14:textId="73901200"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семи разделов</w:t>
      </w:r>
    </w:p>
    <w:p w14:paraId="6423B6B6" w14:textId="443083E1" w:rsidR="008E7F85"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шести разделов</w:t>
      </w:r>
    </w:p>
    <w:p w14:paraId="14401AA5" w14:textId="77777777" w:rsidR="008E7F85" w:rsidRDefault="008E7F85">
      <w:pPr>
        <w:rPr>
          <w:rFonts w:ascii="Times New Roman" w:hAnsi="Times New Roman"/>
          <w:bCs/>
          <w:sz w:val="24"/>
          <w:szCs w:val="24"/>
          <w:lang w:eastAsia="ru-RU"/>
        </w:rPr>
      </w:pPr>
      <w:r>
        <w:rPr>
          <w:rFonts w:ascii="Times New Roman" w:hAnsi="Times New Roman"/>
          <w:bCs/>
          <w:sz w:val="24"/>
          <w:szCs w:val="24"/>
          <w:lang w:eastAsia="ru-RU"/>
        </w:rPr>
        <w:br w:type="page"/>
      </w:r>
    </w:p>
    <w:p w14:paraId="1D2722A8" w14:textId="64AF60C3" w:rsidR="00E80F83" w:rsidRDefault="008E7F85" w:rsidP="00310278">
      <w:pPr>
        <w:pStyle w:val="a3"/>
        <w:numPr>
          <w:ilvl w:val="0"/>
          <w:numId w:val="1"/>
        </w:numPr>
        <w:spacing w:after="0"/>
        <w:jc w:val="both"/>
        <w:rPr>
          <w:rFonts w:ascii="Times New Roman" w:hAnsi="Times New Roman"/>
          <w:b/>
          <w:sz w:val="24"/>
          <w:szCs w:val="24"/>
          <w:lang w:eastAsia="ru-RU"/>
        </w:rPr>
      </w:pPr>
      <w:r>
        <w:rPr>
          <w:rFonts w:ascii="Times New Roman" w:hAnsi="Times New Roman"/>
          <w:b/>
          <w:sz w:val="24"/>
          <w:szCs w:val="24"/>
          <w:lang w:eastAsia="ru-RU"/>
        </w:rPr>
        <w:lastRenderedPageBreak/>
        <w:t xml:space="preserve">Новый </w:t>
      </w:r>
      <w:r w:rsidR="00E80F83" w:rsidRPr="00E80F83">
        <w:rPr>
          <w:rFonts w:ascii="Times New Roman" w:hAnsi="Times New Roman"/>
          <w:b/>
          <w:sz w:val="24"/>
          <w:szCs w:val="24"/>
          <w:lang w:eastAsia="ru-RU"/>
        </w:rPr>
        <w:t>Закон о</w:t>
      </w:r>
      <w:r>
        <w:rPr>
          <w:rFonts w:ascii="Times New Roman" w:hAnsi="Times New Roman"/>
          <w:b/>
          <w:sz w:val="24"/>
          <w:szCs w:val="24"/>
          <w:lang w:eastAsia="ru-RU"/>
        </w:rPr>
        <w:t xml:space="preserve"> компаниях в Китае был принят в</w:t>
      </w:r>
      <w:r w:rsidR="00E80F83" w:rsidRPr="00E80F83">
        <w:rPr>
          <w:rFonts w:ascii="Times New Roman" w:hAnsi="Times New Roman"/>
          <w:b/>
          <w:sz w:val="24"/>
          <w:szCs w:val="24"/>
          <w:lang w:eastAsia="ru-RU"/>
        </w:rPr>
        <w:t>:</w:t>
      </w:r>
    </w:p>
    <w:p w14:paraId="51549DE9" w14:textId="46CB11A8"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2005г.</w:t>
      </w:r>
    </w:p>
    <w:p w14:paraId="363ADFB1" w14:textId="777139B6"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2006 г.</w:t>
      </w:r>
    </w:p>
    <w:p w14:paraId="0BA4604C" w14:textId="4DBFF998"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2007г.</w:t>
      </w:r>
    </w:p>
    <w:p w14:paraId="04096333" w14:textId="24A43EE4" w:rsidR="00E80F83"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2008г.</w:t>
      </w:r>
    </w:p>
    <w:p w14:paraId="37200350" w14:textId="77777777" w:rsidR="008E7F85" w:rsidRPr="00284D48" w:rsidRDefault="008E7F85" w:rsidP="00284D48">
      <w:pPr>
        <w:spacing w:after="0"/>
        <w:ind w:left="1080"/>
        <w:jc w:val="both"/>
        <w:rPr>
          <w:rFonts w:ascii="Times New Roman" w:hAnsi="Times New Roman"/>
          <w:bCs/>
          <w:sz w:val="24"/>
          <w:szCs w:val="24"/>
          <w:lang w:eastAsia="ru-RU"/>
        </w:rPr>
      </w:pPr>
    </w:p>
    <w:p w14:paraId="4C0D70E4" w14:textId="2E395609" w:rsidR="00E80F83" w:rsidRDefault="00E80F83" w:rsidP="00310278">
      <w:pPr>
        <w:pStyle w:val="a3"/>
        <w:numPr>
          <w:ilvl w:val="0"/>
          <w:numId w:val="1"/>
        </w:numPr>
        <w:spacing w:after="0"/>
        <w:jc w:val="both"/>
        <w:rPr>
          <w:rFonts w:ascii="Times New Roman" w:hAnsi="Times New Roman"/>
          <w:b/>
          <w:sz w:val="24"/>
          <w:szCs w:val="24"/>
          <w:lang w:eastAsia="ru-RU"/>
        </w:rPr>
      </w:pPr>
      <w:r w:rsidRPr="00E80F83">
        <w:rPr>
          <w:rFonts w:ascii="Times New Roman" w:hAnsi="Times New Roman"/>
          <w:b/>
          <w:sz w:val="24"/>
          <w:szCs w:val="24"/>
          <w:lang w:eastAsia="ru-RU"/>
        </w:rPr>
        <w:t>В праве КНР для обозначения индивидуальной предпринимательской деятельности граждан без образования юридического лица используются понятия:</w:t>
      </w:r>
    </w:p>
    <w:p w14:paraId="622BF22C" w14:textId="77777777" w:rsidR="008E7F85" w:rsidRDefault="008E7F85" w:rsidP="00310278">
      <w:pPr>
        <w:pStyle w:val="a3"/>
        <w:numPr>
          <w:ilvl w:val="0"/>
          <w:numId w:val="1"/>
        </w:numPr>
        <w:spacing w:after="0"/>
        <w:jc w:val="both"/>
        <w:rPr>
          <w:rFonts w:ascii="Times New Roman" w:hAnsi="Times New Roman"/>
          <w:b/>
          <w:sz w:val="24"/>
          <w:szCs w:val="24"/>
          <w:lang w:eastAsia="ru-RU"/>
        </w:rPr>
      </w:pPr>
    </w:p>
    <w:p w14:paraId="1D54EC40" w14:textId="02B4006D"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индивидуальный предприниматель</w:t>
      </w:r>
    </w:p>
    <w:p w14:paraId="5DF81BEE" w14:textId="4E810926"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индивидуальный предприниматель без образования юридического лица</w:t>
      </w:r>
    </w:p>
    <w:p w14:paraId="12545AA5" w14:textId="4748CF72" w:rsidR="00E80F83" w:rsidRPr="00284D48"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индивидуальное торгово-промышленное хозяйство</w:t>
      </w:r>
    </w:p>
    <w:p w14:paraId="68A65E4D" w14:textId="4F4B34AF" w:rsidR="00E80F83" w:rsidRDefault="00E80F83"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Физическое лицо без образования юридического лица</w:t>
      </w:r>
    </w:p>
    <w:p w14:paraId="4AF66138" w14:textId="77777777" w:rsidR="008E7F85" w:rsidRPr="00284D48" w:rsidRDefault="008E7F85" w:rsidP="00284D48">
      <w:pPr>
        <w:spacing w:after="0"/>
        <w:ind w:left="1080"/>
        <w:jc w:val="both"/>
        <w:rPr>
          <w:rFonts w:ascii="Times New Roman" w:hAnsi="Times New Roman"/>
          <w:bCs/>
          <w:sz w:val="24"/>
          <w:szCs w:val="24"/>
          <w:lang w:eastAsia="ru-RU"/>
        </w:rPr>
      </w:pPr>
    </w:p>
    <w:p w14:paraId="4212BC6D" w14:textId="35468E7D" w:rsidR="00B762DD" w:rsidRDefault="00B762DD" w:rsidP="00310278">
      <w:pPr>
        <w:pStyle w:val="a3"/>
        <w:numPr>
          <w:ilvl w:val="0"/>
          <w:numId w:val="1"/>
        </w:numPr>
        <w:spacing w:after="0"/>
        <w:jc w:val="both"/>
        <w:rPr>
          <w:rFonts w:ascii="Times New Roman" w:hAnsi="Times New Roman"/>
          <w:b/>
          <w:sz w:val="24"/>
          <w:szCs w:val="24"/>
          <w:lang w:eastAsia="ru-RU"/>
        </w:rPr>
      </w:pPr>
      <w:r w:rsidRPr="00B762DD">
        <w:rPr>
          <w:rFonts w:ascii="Times New Roman" w:hAnsi="Times New Roman"/>
          <w:b/>
          <w:sz w:val="24"/>
          <w:szCs w:val="24"/>
          <w:lang w:eastAsia="ru-RU"/>
        </w:rPr>
        <w:t>Торговый кодекс Японии был принят в:</w:t>
      </w:r>
    </w:p>
    <w:p w14:paraId="034EC41E" w14:textId="79C465F8"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1899г.</w:t>
      </w:r>
    </w:p>
    <w:p w14:paraId="7FC6682B" w14:textId="7E88DAC5"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1900г.</w:t>
      </w:r>
    </w:p>
    <w:p w14:paraId="79973F71" w14:textId="633DA52F"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1905г.</w:t>
      </w:r>
    </w:p>
    <w:p w14:paraId="6ED5148B" w14:textId="1002792F" w:rsidR="00B762DD"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1910г.</w:t>
      </w:r>
    </w:p>
    <w:p w14:paraId="68FC7603" w14:textId="77777777" w:rsidR="008E7F85" w:rsidRPr="00284D48" w:rsidRDefault="008E7F85" w:rsidP="00284D48">
      <w:pPr>
        <w:spacing w:after="0"/>
        <w:ind w:left="1080"/>
        <w:jc w:val="both"/>
        <w:rPr>
          <w:rFonts w:ascii="Times New Roman" w:hAnsi="Times New Roman"/>
          <w:bCs/>
          <w:sz w:val="24"/>
          <w:szCs w:val="24"/>
          <w:lang w:eastAsia="ru-RU"/>
        </w:rPr>
      </w:pPr>
    </w:p>
    <w:p w14:paraId="49EFBFFD" w14:textId="0CFD0677" w:rsidR="00B762DD" w:rsidRPr="008E7F85" w:rsidRDefault="00B762DD" w:rsidP="00310278">
      <w:pPr>
        <w:pStyle w:val="a3"/>
        <w:numPr>
          <w:ilvl w:val="0"/>
          <w:numId w:val="1"/>
        </w:numPr>
        <w:spacing w:after="0"/>
        <w:jc w:val="both"/>
        <w:rPr>
          <w:rFonts w:ascii="Times New Roman" w:hAnsi="Times New Roman"/>
          <w:b/>
          <w:bCs/>
          <w:sz w:val="24"/>
          <w:szCs w:val="24"/>
          <w:lang w:eastAsia="ru-RU"/>
        </w:rPr>
      </w:pPr>
      <w:r w:rsidRPr="008E7F85">
        <w:rPr>
          <w:rFonts w:ascii="Times New Roman" w:hAnsi="Times New Roman"/>
          <w:b/>
          <w:bCs/>
          <w:sz w:val="24"/>
          <w:szCs w:val="24"/>
          <w:lang w:eastAsia="ru-RU"/>
        </w:rPr>
        <w:t>Торговый кодекс Японии состоит из:</w:t>
      </w:r>
    </w:p>
    <w:p w14:paraId="02B01309" w14:textId="0E84C2A5"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двух книг</w:t>
      </w:r>
    </w:p>
    <w:p w14:paraId="37D6FFBC" w14:textId="162BF5F5"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трех книг</w:t>
      </w:r>
    </w:p>
    <w:p w14:paraId="4E1DA35E" w14:textId="2F876C74"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четырех книг</w:t>
      </w:r>
    </w:p>
    <w:p w14:paraId="61EDC7B7" w14:textId="79587DAC" w:rsidR="00B762DD"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пяти книг</w:t>
      </w:r>
    </w:p>
    <w:p w14:paraId="384834AC" w14:textId="77777777" w:rsidR="008E7F85" w:rsidRPr="00284D48" w:rsidRDefault="008E7F85" w:rsidP="00284D48">
      <w:pPr>
        <w:spacing w:after="0"/>
        <w:ind w:left="1080"/>
        <w:jc w:val="both"/>
        <w:rPr>
          <w:rFonts w:ascii="Times New Roman" w:hAnsi="Times New Roman"/>
          <w:bCs/>
          <w:sz w:val="24"/>
          <w:szCs w:val="24"/>
          <w:lang w:eastAsia="ru-RU"/>
        </w:rPr>
      </w:pPr>
    </w:p>
    <w:p w14:paraId="76B86D0B" w14:textId="43427006" w:rsidR="00B762DD" w:rsidRDefault="00B762DD" w:rsidP="00310278">
      <w:pPr>
        <w:pStyle w:val="a3"/>
        <w:numPr>
          <w:ilvl w:val="0"/>
          <w:numId w:val="1"/>
        </w:numPr>
        <w:spacing w:after="0"/>
        <w:jc w:val="both"/>
        <w:rPr>
          <w:rFonts w:ascii="Times New Roman" w:hAnsi="Times New Roman"/>
          <w:b/>
          <w:sz w:val="24"/>
          <w:szCs w:val="24"/>
          <w:lang w:eastAsia="ru-RU"/>
        </w:rPr>
      </w:pPr>
      <w:r w:rsidRPr="00B762DD">
        <w:rPr>
          <w:rFonts w:ascii="Times New Roman" w:hAnsi="Times New Roman"/>
          <w:b/>
          <w:sz w:val="24"/>
          <w:szCs w:val="24"/>
          <w:lang w:eastAsia="ru-RU"/>
        </w:rPr>
        <w:t>В соответствии с Торговым кодексом Японии, коммерсант — это:</w:t>
      </w:r>
    </w:p>
    <w:p w14:paraId="5114ED3B" w14:textId="76D60C0B"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лицо, осуществляющее предпринимательскую деятельность от своего собственного имени</w:t>
      </w:r>
    </w:p>
    <w:p w14:paraId="2ADDE3AD" w14:textId="0C98EC53"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 физическое лицо, осуществляющее предпринимательскую деятельность от своего собственного имени</w:t>
      </w:r>
    </w:p>
    <w:p w14:paraId="1D742543" w14:textId="61AED609"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 xml:space="preserve"> юридическое лицо, осуществляющее предпринимательскую деятельность от своего собственного имени</w:t>
      </w:r>
    </w:p>
    <w:p w14:paraId="66D07F27" w14:textId="0B5605B8" w:rsidR="00B762DD" w:rsidRPr="00284D48" w:rsidRDefault="00B762DD" w:rsidP="00284D48">
      <w:pPr>
        <w:spacing w:after="0"/>
        <w:ind w:left="1080"/>
        <w:jc w:val="both"/>
        <w:rPr>
          <w:rFonts w:ascii="Times New Roman" w:hAnsi="Times New Roman"/>
          <w:bCs/>
          <w:sz w:val="24"/>
          <w:szCs w:val="24"/>
          <w:lang w:eastAsia="ru-RU"/>
        </w:rPr>
      </w:pPr>
      <w:r w:rsidRPr="00284D48">
        <w:rPr>
          <w:rFonts w:ascii="Times New Roman" w:hAnsi="Times New Roman"/>
          <w:bCs/>
          <w:sz w:val="24"/>
          <w:szCs w:val="24"/>
          <w:lang w:eastAsia="ru-RU"/>
        </w:rPr>
        <w:t>государственное предприятие, осуществляющее предпринимательскую деятельность от своего собственного имени</w:t>
      </w:r>
    </w:p>
    <w:p w14:paraId="7CAD0C55" w14:textId="45196D52" w:rsidR="008E7F85" w:rsidRDefault="008E7F85">
      <w:pPr>
        <w:rPr>
          <w:rFonts w:ascii="Times New Roman" w:hAnsi="Times New Roman"/>
          <w:b/>
          <w:sz w:val="24"/>
          <w:szCs w:val="24"/>
          <w:lang w:eastAsia="ru-RU"/>
        </w:rPr>
      </w:pPr>
      <w:r>
        <w:rPr>
          <w:rFonts w:ascii="Times New Roman" w:hAnsi="Times New Roman"/>
          <w:b/>
          <w:sz w:val="24"/>
          <w:szCs w:val="24"/>
          <w:lang w:eastAsia="ru-RU"/>
        </w:rPr>
        <w:br w:type="page"/>
      </w:r>
    </w:p>
    <w:p w14:paraId="0F94D4D1" w14:textId="77777777" w:rsidR="004E0300" w:rsidRDefault="004E0300" w:rsidP="004E0300">
      <w:pPr>
        <w:spacing w:after="0" w:line="240" w:lineRule="auto"/>
        <w:ind w:firstLine="709"/>
        <w:jc w:val="both"/>
        <w:rPr>
          <w:rFonts w:ascii="Times New Roman" w:hAnsi="Times New Roman"/>
          <w:sz w:val="28"/>
          <w:szCs w:val="20"/>
          <w:lang w:eastAsia="ru-RU"/>
        </w:rPr>
      </w:pPr>
      <w:r w:rsidRPr="0076731C">
        <w:rPr>
          <w:rFonts w:ascii="Times New Roman" w:hAnsi="Times New Roman"/>
          <w:sz w:val="28"/>
          <w:szCs w:val="20"/>
          <w:lang w:eastAsia="ru-RU"/>
        </w:rPr>
        <w:lastRenderedPageBreak/>
        <w:t xml:space="preserve">При проведении текущего контроля обучающемуся предлагается </w:t>
      </w:r>
      <w:r>
        <w:rPr>
          <w:rFonts w:ascii="Times New Roman" w:hAnsi="Times New Roman"/>
          <w:sz w:val="28"/>
          <w:szCs w:val="20"/>
          <w:lang w:eastAsia="ru-RU"/>
        </w:rPr>
        <w:t>решить ситуационные задачи</w:t>
      </w:r>
      <w:r w:rsidRPr="0076731C">
        <w:rPr>
          <w:rFonts w:ascii="Times New Roman" w:hAnsi="Times New Roman"/>
          <w:sz w:val="28"/>
          <w:szCs w:val="20"/>
          <w:lang w:eastAsia="ru-RU"/>
        </w:rPr>
        <w:t>.</w:t>
      </w:r>
    </w:p>
    <w:p w14:paraId="06FECE53" w14:textId="77777777" w:rsidR="002D5DAA" w:rsidRDefault="002D5DAA" w:rsidP="002D5DAA">
      <w:pPr>
        <w:spacing w:after="0"/>
        <w:ind w:firstLine="709"/>
        <w:contextualSpacing/>
        <w:jc w:val="both"/>
      </w:pPr>
    </w:p>
    <w:p w14:paraId="783DEC97" w14:textId="77777777" w:rsidR="00F8701C" w:rsidRDefault="00F8701C" w:rsidP="002D5DAA">
      <w:pPr>
        <w:spacing w:after="0"/>
        <w:ind w:firstLine="709"/>
        <w:contextualSpacing/>
        <w:jc w:val="both"/>
      </w:pPr>
    </w:p>
    <w:p w14:paraId="7AAA54A7" w14:textId="14387CCF" w:rsidR="006E00B9" w:rsidRPr="0023026B" w:rsidRDefault="006E00B9" w:rsidP="006E00B9">
      <w:pPr>
        <w:spacing w:after="0"/>
        <w:ind w:firstLine="709"/>
        <w:contextualSpacing/>
        <w:jc w:val="center"/>
        <w:rPr>
          <w:rFonts w:ascii="Times New Roman" w:hAnsi="Times New Roman"/>
          <w:b/>
          <w:bCs/>
          <w:iCs/>
          <w:sz w:val="28"/>
          <w:szCs w:val="28"/>
        </w:rPr>
      </w:pPr>
      <w:r w:rsidRPr="0023026B">
        <w:rPr>
          <w:rFonts w:ascii="Times New Roman" w:hAnsi="Times New Roman"/>
          <w:b/>
          <w:bCs/>
          <w:iCs/>
          <w:sz w:val="28"/>
          <w:szCs w:val="28"/>
        </w:rPr>
        <w:t>Примерный перечень ситуационных задач</w:t>
      </w:r>
    </w:p>
    <w:p w14:paraId="4A9598D5" w14:textId="77777777" w:rsidR="004E0300" w:rsidRDefault="004E0300" w:rsidP="004E0300">
      <w:pPr>
        <w:spacing w:after="0"/>
        <w:contextualSpacing/>
        <w:rPr>
          <w:rFonts w:ascii="Times New Roman" w:hAnsi="Times New Roman"/>
          <w:b/>
          <w:sz w:val="28"/>
          <w:szCs w:val="28"/>
        </w:rPr>
      </w:pPr>
    </w:p>
    <w:p w14:paraId="5B12F529" w14:textId="5BB50535" w:rsidR="004E0300" w:rsidRPr="000B1F83" w:rsidRDefault="004E0300" w:rsidP="004E030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p>
    <w:p w14:paraId="5618C74C" w14:textId="0FA28DFF" w:rsidR="004665C6" w:rsidRDefault="004665C6" w:rsidP="004E0300">
      <w:pPr>
        <w:spacing w:after="0"/>
        <w:ind w:firstLine="709"/>
        <w:contextualSpacing/>
        <w:jc w:val="both"/>
        <w:rPr>
          <w:rFonts w:ascii="Times New Roman" w:hAnsi="Times New Roman"/>
          <w:iCs/>
          <w:sz w:val="28"/>
          <w:szCs w:val="28"/>
        </w:rPr>
      </w:pPr>
    </w:p>
    <w:p w14:paraId="5AEEA126"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Фермер Смит построил небольшой завод по переработке овощей. Согласно договору продукцию своего завода Смит поставлял оптовому магазину «Нафта». Одна из партий продукции пришла в магазин с большим опозданием. Магазин отказался принять эту партию как доставленную с нарушением сроков, предусмотренных договором. Смит потребовал оплаты отгруженной продукции. В суде магазин ходатайствовал об исследовании торговых книг Смита с целью установления даты отгрузки. Смит отказался их предоставить, сославшись на то, что обязанность ведения торговых книг по законодательству Германии возложена на коммерсантов, а он не является коммерсантом, так как не зарегистрирован в торговом реестре.</w:t>
      </w:r>
    </w:p>
    <w:p w14:paraId="0FA90846" w14:textId="77777777" w:rsidR="002D762E" w:rsidRP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 xml:space="preserve">Решите спор. </w:t>
      </w:r>
    </w:p>
    <w:p w14:paraId="62AF1442" w14:textId="77777777" w:rsidR="002D762E" w:rsidRPr="002D762E" w:rsidRDefault="002D762E" w:rsidP="002D762E">
      <w:pPr>
        <w:spacing w:after="0"/>
        <w:ind w:left="708"/>
        <w:jc w:val="both"/>
        <w:rPr>
          <w:rFonts w:ascii="Times New Roman" w:hAnsi="Times New Roman"/>
          <w:iCs/>
          <w:sz w:val="28"/>
          <w:szCs w:val="28"/>
        </w:rPr>
      </w:pPr>
      <w:r w:rsidRPr="002D762E">
        <w:rPr>
          <w:rFonts w:ascii="Times New Roman" w:hAnsi="Times New Roman"/>
          <w:iCs/>
          <w:sz w:val="28"/>
          <w:szCs w:val="28"/>
        </w:rPr>
        <w:t>Какие виды коммерсантов предусмотрены Торговым Уложением Германии?</w:t>
      </w:r>
    </w:p>
    <w:p w14:paraId="71A915F8" w14:textId="77777777" w:rsidR="002D762E" w:rsidRP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 xml:space="preserve">Каким актом установлена обязанность по ведению торговых книг? </w:t>
      </w:r>
    </w:p>
    <w:p w14:paraId="7EBCBDCE" w14:textId="0733799C" w:rsid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Какие документы входят в понятие «торговые книги»?</w:t>
      </w:r>
    </w:p>
    <w:p w14:paraId="5CCD0254" w14:textId="3FDF343F" w:rsidR="002D762E" w:rsidRDefault="002D762E" w:rsidP="002D762E">
      <w:pPr>
        <w:spacing w:after="0"/>
        <w:ind w:left="360"/>
        <w:jc w:val="both"/>
        <w:rPr>
          <w:rFonts w:ascii="Times New Roman" w:hAnsi="Times New Roman"/>
          <w:iCs/>
          <w:sz w:val="28"/>
          <w:szCs w:val="28"/>
        </w:rPr>
      </w:pPr>
    </w:p>
    <w:p w14:paraId="5E1E11F5"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 xml:space="preserve">Служащий небольшой частной компании во Франции, занимающейся ремонтом помещений, получил служебное задание сделать заказ на различные расходные материалы (лаки, краски, кисти, гвозди и др.). Помимо  указанных материалов он заказал и электрический компрессор  для малярных работ, о приобретении которого шла речь на одном из совещаний. Заказанные товары были доставлены, и директор компании дал указание принять все доставленные товары на склад компании. Когда через несколько дней ему был предъявлен продавцом счет, то он отказался оплатить стоимость компрессора, ссылаясь на то, что он не давал служащему поручения на его приобретение. </w:t>
      </w:r>
    </w:p>
    <w:p w14:paraId="70E425A8" w14:textId="7AF22D49" w:rsid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Как решить спор? Является ли в данном случае служащий компании представителем?</w:t>
      </w:r>
    </w:p>
    <w:p w14:paraId="422B9057" w14:textId="77777777" w:rsid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lastRenderedPageBreak/>
        <w:t>Общим собранием пайщиков общества с ограниченной ответственностью единогласно от должности управляющего был освобожден Майкл П. и назначен новый управляющий, не являющийся пайщиком. Новый управляющий, вступив в должность, заявил, что сделки, подписанные Майклом П. и Ричардом К., не являются обязательными для общества и исполняться не будут, так как к настоящему моменту не являются предметом деятельности общества и, следовательно, противоречат уставу.</w:t>
      </w:r>
    </w:p>
    <w:p w14:paraId="5D23177A" w14:textId="566029AC" w:rsidR="002D762E" w:rsidRPr="002D762E" w:rsidRDefault="002D762E" w:rsidP="002D762E">
      <w:pPr>
        <w:spacing w:after="0"/>
        <w:ind w:left="360" w:firstLine="348"/>
        <w:jc w:val="both"/>
        <w:rPr>
          <w:rFonts w:ascii="Times New Roman" w:hAnsi="Times New Roman"/>
          <w:iCs/>
          <w:sz w:val="28"/>
          <w:szCs w:val="28"/>
        </w:rPr>
      </w:pPr>
      <w:r w:rsidRPr="002D762E">
        <w:rPr>
          <w:rFonts w:ascii="Times New Roman" w:hAnsi="Times New Roman"/>
          <w:iCs/>
          <w:sz w:val="28"/>
          <w:szCs w:val="28"/>
        </w:rPr>
        <w:t>Кредиторы потребовали привлечь к солидарной ответственности по долгам общества его участников – Ричарда К. и Майкла П. указанные лица совместно вели все дела общества, участвовали в переговорах, подписывали контракты и иные документы.</w:t>
      </w:r>
    </w:p>
    <w:p w14:paraId="264894FD"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Ричард возражал против претензий кредиторов, ссылаясь на следующие обстоятельства:</w:t>
      </w:r>
    </w:p>
    <w:p w14:paraId="49887671"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 в отличие от Майкла, он не являлся управляющим и не зарегистрирован в торговом реестре в качестве такового, образце его подписи не был депонирован при регистрации, следовательно, его предпринимательский риск ограничен размерами его вклада в общество;</w:t>
      </w:r>
    </w:p>
    <w:p w14:paraId="1334A04D"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 за все время существования общества он подписывал договоры только по письменному поручению управляющего, каждый раз предъявляя третьему лицу доверенность;</w:t>
      </w:r>
    </w:p>
    <w:p w14:paraId="64F655E1" w14:textId="77777777" w:rsidR="002D762E" w:rsidRPr="002D762E" w:rsidRDefault="002D762E" w:rsidP="002D762E">
      <w:pPr>
        <w:spacing w:after="0"/>
        <w:ind w:firstLine="360"/>
        <w:jc w:val="both"/>
        <w:rPr>
          <w:rFonts w:ascii="Times New Roman" w:hAnsi="Times New Roman"/>
          <w:iCs/>
          <w:sz w:val="28"/>
          <w:szCs w:val="28"/>
        </w:rPr>
      </w:pPr>
      <w:r w:rsidRPr="002D762E">
        <w:rPr>
          <w:rFonts w:ascii="Times New Roman" w:hAnsi="Times New Roman"/>
          <w:iCs/>
          <w:sz w:val="28"/>
          <w:szCs w:val="28"/>
        </w:rPr>
        <w:t>- заинтересованность и активность в делах общества Ричард объяснял тем, что ему принадлежит 45 % основного капитала общества и, естественно, поэтому он заботился и контролировал ведение дел общества.</w:t>
      </w:r>
    </w:p>
    <w:p w14:paraId="59498383" w14:textId="77777777" w:rsidR="002D762E" w:rsidRP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 xml:space="preserve">Вопрос: </w:t>
      </w:r>
    </w:p>
    <w:p w14:paraId="74470C35" w14:textId="77777777" w:rsidR="002D762E" w:rsidRP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Какая правоспособность общества с ограниченной ответственностью по праву Англии?</w:t>
      </w:r>
    </w:p>
    <w:p w14:paraId="64AC425D" w14:textId="136FD40F" w:rsid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Как осуществляется контроль за деятельностью управляющего?</w:t>
      </w:r>
    </w:p>
    <w:p w14:paraId="442705E9" w14:textId="281A99E8" w:rsidR="002D762E" w:rsidRDefault="002D762E" w:rsidP="002D762E">
      <w:pPr>
        <w:spacing w:after="0"/>
        <w:jc w:val="both"/>
        <w:rPr>
          <w:rFonts w:ascii="Times New Roman" w:hAnsi="Times New Roman"/>
          <w:iCs/>
          <w:sz w:val="28"/>
          <w:szCs w:val="28"/>
        </w:rPr>
      </w:pPr>
    </w:p>
    <w:p w14:paraId="07D02FD3"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 xml:space="preserve">К акционерной компании был предъявлен иск с требованием возмещения ущерба, вызванного использованием недоброкачественных материалов при строительстве жилого дома. </w:t>
      </w:r>
    </w:p>
    <w:p w14:paraId="58C763C7" w14:textId="77777777" w:rsidR="002D762E" w:rsidRP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Компания, ссылаясь на устав, который предусматривал, что «целью компании является производство, покупка и продажа лесоматериалов», считала заключенный ею договор строительного подряда недействительным.</w:t>
      </w:r>
    </w:p>
    <w:p w14:paraId="1F8F2017" w14:textId="2C17CC84" w:rsidR="002D762E" w:rsidRDefault="002D762E" w:rsidP="002D762E">
      <w:pPr>
        <w:spacing w:after="0"/>
        <w:jc w:val="both"/>
        <w:rPr>
          <w:rFonts w:ascii="Times New Roman" w:hAnsi="Times New Roman"/>
          <w:iCs/>
          <w:sz w:val="28"/>
          <w:szCs w:val="28"/>
        </w:rPr>
      </w:pPr>
      <w:r w:rsidRPr="002D762E">
        <w:rPr>
          <w:rFonts w:ascii="Times New Roman" w:hAnsi="Times New Roman"/>
          <w:iCs/>
          <w:sz w:val="28"/>
          <w:szCs w:val="28"/>
        </w:rPr>
        <w:t>Решите дело по праву США.</w:t>
      </w:r>
    </w:p>
    <w:p w14:paraId="4CB7EE41"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 xml:space="preserve">Согласно ст. 88 ГК РФ общество с ограниченной ответственностью не может иметь в качестве единственного участника другое хозяйственное общество, состоящее из одного лица. Аналогичные </w:t>
      </w:r>
      <w:r w:rsidRPr="002D762E">
        <w:rPr>
          <w:rFonts w:ascii="Times New Roman" w:hAnsi="Times New Roman"/>
          <w:iCs/>
          <w:sz w:val="28"/>
          <w:szCs w:val="28"/>
        </w:rPr>
        <w:lastRenderedPageBreak/>
        <w:t xml:space="preserve">нормы о «запрете внучек» содержатся и в европейском законодательстве. Вместе с тем, в законах определены последствия нарушения данного запрета. </w:t>
      </w:r>
    </w:p>
    <w:p w14:paraId="280D9E06" w14:textId="292037AD" w:rsid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Проведите сравнительный анализ положений российского закона «Об обществах с ограниченной ответственностью» о «запрете внучек» и положений законодательства    Китая.</w:t>
      </w:r>
    </w:p>
    <w:p w14:paraId="5404A3DD" w14:textId="510F4215" w:rsidR="002D762E" w:rsidRDefault="002D762E" w:rsidP="002D762E">
      <w:pPr>
        <w:spacing w:after="0"/>
        <w:ind w:firstLine="708"/>
        <w:jc w:val="both"/>
        <w:rPr>
          <w:rFonts w:ascii="Times New Roman" w:hAnsi="Times New Roman"/>
          <w:iCs/>
          <w:sz w:val="28"/>
          <w:szCs w:val="28"/>
        </w:rPr>
      </w:pPr>
    </w:p>
    <w:p w14:paraId="609180C3" w14:textId="77777777" w:rsidR="002D762E" w:rsidRPr="002D762E" w:rsidRDefault="002D762E" w:rsidP="00310278">
      <w:pPr>
        <w:pStyle w:val="a3"/>
        <w:numPr>
          <w:ilvl w:val="0"/>
          <w:numId w:val="2"/>
        </w:numPr>
        <w:spacing w:after="0"/>
        <w:jc w:val="both"/>
        <w:rPr>
          <w:rFonts w:ascii="Times New Roman" w:hAnsi="Times New Roman"/>
          <w:iCs/>
          <w:sz w:val="28"/>
          <w:szCs w:val="28"/>
        </w:rPr>
      </w:pPr>
      <w:r w:rsidRPr="002D762E">
        <w:rPr>
          <w:rFonts w:ascii="Times New Roman" w:hAnsi="Times New Roman"/>
          <w:iCs/>
          <w:sz w:val="28"/>
          <w:szCs w:val="28"/>
        </w:rPr>
        <w:t>К акционерной компании был предъявлен иск с требованием возмещения ущерба, вызванного использованием недоброкачественных материалов при строительстве жилого дома.</w:t>
      </w:r>
    </w:p>
    <w:p w14:paraId="4905A0CD" w14:textId="77777777" w:rsidR="002D762E" w:rsidRP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ab/>
        <w:t>Компания, ссылаясь  на устав, который предусматривал, что «целью компании является производство, покупка и продажа лесоматериалов», считала заключенный ею договор строительного подряда недействительным.</w:t>
      </w:r>
    </w:p>
    <w:p w14:paraId="5166EF94" w14:textId="17B4004A" w:rsidR="002D762E" w:rsidRDefault="002D762E" w:rsidP="002D762E">
      <w:pPr>
        <w:spacing w:after="0"/>
        <w:ind w:firstLine="708"/>
        <w:jc w:val="both"/>
        <w:rPr>
          <w:rFonts w:ascii="Times New Roman" w:hAnsi="Times New Roman"/>
          <w:iCs/>
          <w:sz w:val="28"/>
          <w:szCs w:val="28"/>
        </w:rPr>
      </w:pPr>
      <w:r w:rsidRPr="002D762E">
        <w:rPr>
          <w:rFonts w:ascii="Times New Roman" w:hAnsi="Times New Roman"/>
          <w:iCs/>
          <w:sz w:val="28"/>
          <w:szCs w:val="28"/>
        </w:rPr>
        <w:tab/>
        <w:t>Решите дело по праву Японии.</w:t>
      </w:r>
    </w:p>
    <w:p w14:paraId="4AFE4D17" w14:textId="719720A2" w:rsidR="00166B3A" w:rsidRPr="00166B3A" w:rsidRDefault="00166B3A" w:rsidP="00310278">
      <w:pPr>
        <w:pStyle w:val="a3"/>
        <w:numPr>
          <w:ilvl w:val="0"/>
          <w:numId w:val="2"/>
        </w:numPr>
        <w:spacing w:after="0"/>
        <w:jc w:val="both"/>
        <w:rPr>
          <w:rFonts w:ascii="Times New Roman" w:hAnsi="Times New Roman"/>
          <w:iCs/>
          <w:sz w:val="28"/>
          <w:szCs w:val="28"/>
        </w:rPr>
      </w:pPr>
      <w:r w:rsidRPr="00166B3A">
        <w:rPr>
          <w:rFonts w:ascii="Times New Roman" w:hAnsi="Times New Roman"/>
          <w:iCs/>
          <w:sz w:val="28"/>
          <w:szCs w:val="28"/>
        </w:rPr>
        <w:t>В законодательстве Франции уделяется внимание обеспечению гендерного равенства в органах управления акционерным обществом. Согласно ст. L225-18-1 (с изм., внесенными постановлением от 16 сентября 2020 г. № 2020-1142) «доля директоров каждого пола не может быть менее 40 % по итогам очередного общего собрания о принятии решения о назначениях в компаниях, которые в течение третьего финансового года подряд нанимают в среднем не менее двухсот пятидесяти постоянных сотрудников и чистый оборот или баланс которых не менее 50 млн евро. В этих же компаниях, когда совет директоров состоит не более чем из восьми членов, разница между количеством директоров каждого пола не может быть больше двух."</w:t>
      </w:r>
    </w:p>
    <w:p w14:paraId="089062CC" w14:textId="67AE4717" w:rsidR="00FB19CC" w:rsidRPr="00FB19CC" w:rsidRDefault="00FB19CC" w:rsidP="00FB19CC">
      <w:pPr>
        <w:spacing w:after="0"/>
        <w:ind w:firstLine="708"/>
        <w:rPr>
          <w:rFonts w:ascii="Times New Roman" w:hAnsi="Times New Roman"/>
          <w:iCs/>
          <w:sz w:val="28"/>
          <w:szCs w:val="28"/>
        </w:rPr>
      </w:pPr>
      <w:r w:rsidRPr="00FB19CC">
        <w:rPr>
          <w:rFonts w:ascii="Times New Roman" w:hAnsi="Times New Roman"/>
          <w:iCs/>
          <w:sz w:val="28"/>
          <w:szCs w:val="28"/>
        </w:rPr>
        <w:t>Любое назначение, сделанное с нарушением первого абзаца и не имеющее последствий для исправления несоответствия в составе совета, является недействительным».</w:t>
      </w:r>
    </w:p>
    <w:p w14:paraId="4FA52B21" w14:textId="11092206" w:rsidR="00166B3A" w:rsidRDefault="00FB19CC" w:rsidP="00FB19CC">
      <w:pPr>
        <w:spacing w:after="0"/>
        <w:ind w:firstLine="708"/>
        <w:jc w:val="both"/>
        <w:rPr>
          <w:rFonts w:ascii="Times New Roman" w:hAnsi="Times New Roman"/>
          <w:iCs/>
          <w:sz w:val="28"/>
          <w:szCs w:val="28"/>
        </w:rPr>
      </w:pPr>
      <w:r w:rsidRPr="00FB19CC">
        <w:rPr>
          <w:rFonts w:ascii="Times New Roman" w:hAnsi="Times New Roman"/>
          <w:iCs/>
          <w:sz w:val="28"/>
          <w:szCs w:val="28"/>
        </w:rPr>
        <w:t>Вопросы: Следует л</w:t>
      </w:r>
      <w:r>
        <w:rPr>
          <w:rFonts w:ascii="Times New Roman" w:hAnsi="Times New Roman"/>
          <w:iCs/>
          <w:sz w:val="28"/>
          <w:szCs w:val="28"/>
        </w:rPr>
        <w:t xml:space="preserve">и </w:t>
      </w:r>
      <w:r w:rsidRPr="00FB19CC">
        <w:rPr>
          <w:rFonts w:ascii="Times New Roman" w:hAnsi="Times New Roman"/>
          <w:iCs/>
          <w:sz w:val="28"/>
          <w:szCs w:val="28"/>
        </w:rPr>
        <w:t>заимствовать данное положение в</w:t>
      </w:r>
      <w:r>
        <w:rPr>
          <w:rFonts w:ascii="Times New Roman" w:hAnsi="Times New Roman"/>
          <w:iCs/>
          <w:sz w:val="28"/>
          <w:szCs w:val="28"/>
        </w:rPr>
        <w:t xml:space="preserve"> </w:t>
      </w:r>
      <w:r w:rsidRPr="00FB19CC">
        <w:rPr>
          <w:rFonts w:ascii="Times New Roman" w:hAnsi="Times New Roman"/>
          <w:iCs/>
          <w:sz w:val="28"/>
          <w:szCs w:val="28"/>
        </w:rPr>
        <w:t>российское корпоративное законодательство? Какие еще страны, кроме Франции, включили требование по</w:t>
      </w:r>
      <w:r>
        <w:rPr>
          <w:rFonts w:ascii="Times New Roman" w:hAnsi="Times New Roman"/>
          <w:iCs/>
          <w:sz w:val="28"/>
          <w:szCs w:val="28"/>
        </w:rPr>
        <w:t xml:space="preserve"> </w:t>
      </w:r>
      <w:r w:rsidRPr="00FB19CC">
        <w:rPr>
          <w:rFonts w:ascii="Times New Roman" w:hAnsi="Times New Roman"/>
          <w:iCs/>
          <w:sz w:val="28"/>
          <w:szCs w:val="28"/>
        </w:rPr>
        <w:t>обеспечению гендерного равенства в</w:t>
      </w:r>
      <w:r>
        <w:rPr>
          <w:rFonts w:ascii="Times New Roman" w:hAnsi="Times New Roman"/>
          <w:iCs/>
          <w:sz w:val="28"/>
          <w:szCs w:val="28"/>
        </w:rPr>
        <w:t xml:space="preserve"> </w:t>
      </w:r>
      <w:r w:rsidRPr="00FB19CC">
        <w:rPr>
          <w:rFonts w:ascii="Times New Roman" w:hAnsi="Times New Roman"/>
          <w:iCs/>
          <w:sz w:val="28"/>
          <w:szCs w:val="28"/>
        </w:rPr>
        <w:t xml:space="preserve">органах управления корпорациями </w:t>
      </w:r>
      <w:proofErr w:type="gramStart"/>
      <w:r w:rsidRPr="00FB19CC">
        <w:rPr>
          <w:rFonts w:ascii="Times New Roman" w:hAnsi="Times New Roman"/>
          <w:iCs/>
          <w:sz w:val="28"/>
          <w:szCs w:val="28"/>
        </w:rPr>
        <w:t>( компаниями</w:t>
      </w:r>
      <w:proofErr w:type="gramEnd"/>
      <w:r w:rsidRPr="00FB19CC">
        <w:rPr>
          <w:rFonts w:ascii="Times New Roman" w:hAnsi="Times New Roman"/>
          <w:iCs/>
          <w:sz w:val="28"/>
          <w:szCs w:val="28"/>
        </w:rPr>
        <w:t xml:space="preserve"> )? Приведите примеры."</w:t>
      </w:r>
    </w:p>
    <w:p w14:paraId="19668AA7" w14:textId="5C9CA759" w:rsidR="00FB19CC" w:rsidRPr="00FB19CC" w:rsidRDefault="00FB19CC" w:rsidP="00310278">
      <w:pPr>
        <w:pStyle w:val="a3"/>
        <w:numPr>
          <w:ilvl w:val="0"/>
          <w:numId w:val="2"/>
        </w:numPr>
        <w:spacing w:after="0"/>
        <w:jc w:val="both"/>
        <w:rPr>
          <w:rFonts w:ascii="Times New Roman" w:hAnsi="Times New Roman"/>
          <w:iCs/>
          <w:sz w:val="28"/>
          <w:szCs w:val="28"/>
        </w:rPr>
      </w:pPr>
      <w:r w:rsidRPr="00FB19CC">
        <w:rPr>
          <w:rFonts w:ascii="Times New Roman" w:hAnsi="Times New Roman"/>
          <w:iCs/>
          <w:sz w:val="28"/>
          <w:szCs w:val="28"/>
        </w:rPr>
        <w:t xml:space="preserve">Собственник крупного конезавода в Германии г-н </w:t>
      </w:r>
      <w:proofErr w:type="spellStart"/>
      <w:r w:rsidRPr="00FB19CC">
        <w:rPr>
          <w:rFonts w:ascii="Times New Roman" w:hAnsi="Times New Roman"/>
          <w:iCs/>
          <w:sz w:val="28"/>
          <w:szCs w:val="28"/>
        </w:rPr>
        <w:t>Хойзингер</w:t>
      </w:r>
      <w:proofErr w:type="spellEnd"/>
      <w:r w:rsidRPr="00FB19CC">
        <w:rPr>
          <w:rFonts w:ascii="Times New Roman" w:hAnsi="Times New Roman"/>
          <w:iCs/>
          <w:sz w:val="28"/>
          <w:szCs w:val="28"/>
        </w:rPr>
        <w:t xml:space="preserve"> назначил г-на Мюллера прокуристом, надлежаще оформил выдачу </w:t>
      </w:r>
      <w:proofErr w:type="spellStart"/>
      <w:r w:rsidRPr="00FB19CC">
        <w:rPr>
          <w:rFonts w:ascii="Times New Roman" w:hAnsi="Times New Roman"/>
          <w:iCs/>
          <w:sz w:val="28"/>
          <w:szCs w:val="28"/>
        </w:rPr>
        <w:t>прокуры</w:t>
      </w:r>
      <w:proofErr w:type="spellEnd"/>
      <w:r w:rsidRPr="00FB19CC">
        <w:rPr>
          <w:rFonts w:ascii="Times New Roman" w:hAnsi="Times New Roman"/>
          <w:iCs/>
          <w:sz w:val="28"/>
          <w:szCs w:val="28"/>
        </w:rPr>
        <w:t>. Назначение предусматривало, что прокурист не должен выставлять на продажу племенных жеребцов.</w:t>
      </w:r>
    </w:p>
    <w:p w14:paraId="0DE1E630" w14:textId="00CCF4CD" w:rsidR="00FB19CC" w:rsidRPr="00FB19CC" w:rsidRDefault="00FB19CC" w:rsidP="00FB19CC">
      <w:pPr>
        <w:spacing w:after="0"/>
        <w:ind w:left="720" w:firstLine="360"/>
        <w:jc w:val="both"/>
        <w:rPr>
          <w:rFonts w:ascii="Times New Roman" w:hAnsi="Times New Roman"/>
          <w:iCs/>
          <w:sz w:val="28"/>
          <w:szCs w:val="28"/>
        </w:rPr>
      </w:pPr>
      <w:r w:rsidRPr="00FB19CC">
        <w:rPr>
          <w:rFonts w:ascii="Times New Roman" w:hAnsi="Times New Roman"/>
          <w:iCs/>
          <w:sz w:val="28"/>
          <w:szCs w:val="28"/>
        </w:rPr>
        <w:lastRenderedPageBreak/>
        <w:t>При изучении состояния хозяйства выяснилось, что требуются дополнительные капиталовложения. Для получения в банке кредита на ремонт конюшен прокурист провел предварительные переговоры, подготовил договор залога половины пастбищ и подписал его, указав: «Ганс Мюллер по доверенности». Однако банк отказался подписать договор.</w:t>
      </w:r>
    </w:p>
    <w:p w14:paraId="0D292A98" w14:textId="77777777" w:rsidR="00FB19CC" w:rsidRDefault="00FB19CC" w:rsidP="00FB19CC">
      <w:pPr>
        <w:spacing w:after="0"/>
        <w:ind w:firstLine="360"/>
        <w:jc w:val="both"/>
        <w:rPr>
          <w:rFonts w:ascii="Times New Roman" w:hAnsi="Times New Roman"/>
          <w:iCs/>
          <w:sz w:val="28"/>
          <w:szCs w:val="28"/>
        </w:rPr>
      </w:pPr>
      <w:proofErr w:type="gramStart"/>
      <w:r w:rsidRPr="00FB19CC">
        <w:rPr>
          <w:rFonts w:ascii="Times New Roman" w:hAnsi="Times New Roman"/>
          <w:iCs/>
          <w:sz w:val="28"/>
          <w:szCs w:val="28"/>
        </w:rPr>
        <w:t>Вопросы :</w:t>
      </w:r>
      <w:proofErr w:type="gramEnd"/>
      <w:r w:rsidRPr="00FB19CC">
        <w:rPr>
          <w:rFonts w:ascii="Times New Roman" w:hAnsi="Times New Roman"/>
          <w:iCs/>
          <w:sz w:val="28"/>
          <w:szCs w:val="28"/>
        </w:rPr>
        <w:t xml:space="preserve"> Объясните, чем при этом мог руководствоваться банк. В</w:t>
      </w:r>
      <w:r>
        <w:rPr>
          <w:rFonts w:ascii="Times New Roman" w:hAnsi="Times New Roman"/>
          <w:iCs/>
          <w:sz w:val="28"/>
          <w:szCs w:val="28"/>
        </w:rPr>
        <w:t xml:space="preserve"> </w:t>
      </w:r>
      <w:r w:rsidRPr="00FB19CC">
        <w:rPr>
          <w:rFonts w:ascii="Times New Roman" w:hAnsi="Times New Roman"/>
          <w:iCs/>
          <w:sz w:val="28"/>
          <w:szCs w:val="28"/>
        </w:rPr>
        <w:t xml:space="preserve">чем заключаются особенности </w:t>
      </w:r>
      <w:proofErr w:type="spellStart"/>
      <w:r w:rsidRPr="00FB19CC">
        <w:rPr>
          <w:rFonts w:ascii="Times New Roman" w:hAnsi="Times New Roman"/>
          <w:iCs/>
          <w:sz w:val="28"/>
          <w:szCs w:val="28"/>
        </w:rPr>
        <w:t>прокуры</w:t>
      </w:r>
      <w:proofErr w:type="spellEnd"/>
      <w:r w:rsidRPr="00FB19CC">
        <w:rPr>
          <w:rFonts w:ascii="Times New Roman" w:hAnsi="Times New Roman"/>
          <w:iCs/>
          <w:sz w:val="28"/>
          <w:szCs w:val="28"/>
        </w:rPr>
        <w:t xml:space="preserve">? </w:t>
      </w:r>
    </w:p>
    <w:p w14:paraId="4E7D05C9" w14:textId="010F5EA2" w:rsidR="00FB19CC" w:rsidRDefault="00FB19CC" w:rsidP="00FB19CC">
      <w:pPr>
        <w:spacing w:after="0"/>
        <w:ind w:firstLine="360"/>
        <w:jc w:val="both"/>
        <w:rPr>
          <w:rFonts w:ascii="Times New Roman" w:hAnsi="Times New Roman"/>
          <w:iCs/>
          <w:sz w:val="28"/>
          <w:szCs w:val="28"/>
        </w:rPr>
      </w:pPr>
      <w:r w:rsidRPr="00FB19CC">
        <w:rPr>
          <w:rFonts w:ascii="Times New Roman" w:hAnsi="Times New Roman"/>
          <w:iCs/>
          <w:sz w:val="28"/>
          <w:szCs w:val="28"/>
        </w:rPr>
        <w:t>В</w:t>
      </w:r>
      <w:r>
        <w:rPr>
          <w:rFonts w:ascii="Times New Roman" w:hAnsi="Times New Roman"/>
          <w:iCs/>
          <w:sz w:val="28"/>
          <w:szCs w:val="28"/>
        </w:rPr>
        <w:t xml:space="preserve"> </w:t>
      </w:r>
      <w:r w:rsidRPr="00FB19CC">
        <w:rPr>
          <w:rFonts w:ascii="Times New Roman" w:hAnsi="Times New Roman"/>
          <w:iCs/>
          <w:sz w:val="28"/>
          <w:szCs w:val="28"/>
        </w:rPr>
        <w:t xml:space="preserve">чем отличия </w:t>
      </w:r>
      <w:proofErr w:type="spellStart"/>
      <w:r w:rsidRPr="00FB19CC">
        <w:rPr>
          <w:rFonts w:ascii="Times New Roman" w:hAnsi="Times New Roman"/>
          <w:iCs/>
          <w:sz w:val="28"/>
          <w:szCs w:val="28"/>
        </w:rPr>
        <w:t>прокуры</w:t>
      </w:r>
      <w:proofErr w:type="spellEnd"/>
      <w:r w:rsidRPr="00FB19CC">
        <w:rPr>
          <w:rFonts w:ascii="Times New Roman" w:hAnsi="Times New Roman"/>
          <w:iCs/>
          <w:sz w:val="28"/>
          <w:szCs w:val="28"/>
        </w:rPr>
        <w:t xml:space="preserve"> от</w:t>
      </w:r>
      <w:r>
        <w:rPr>
          <w:rFonts w:ascii="Times New Roman" w:hAnsi="Times New Roman"/>
          <w:iCs/>
          <w:sz w:val="28"/>
          <w:szCs w:val="28"/>
        </w:rPr>
        <w:t xml:space="preserve"> </w:t>
      </w:r>
      <w:r w:rsidRPr="00FB19CC">
        <w:rPr>
          <w:rFonts w:ascii="Times New Roman" w:hAnsi="Times New Roman"/>
          <w:iCs/>
          <w:sz w:val="28"/>
          <w:szCs w:val="28"/>
        </w:rPr>
        <w:t>общей доверенности?"</w:t>
      </w:r>
    </w:p>
    <w:p w14:paraId="4803A049" w14:textId="3C51600E" w:rsidR="00FB19CC" w:rsidRDefault="00FB19CC" w:rsidP="00310278">
      <w:pPr>
        <w:pStyle w:val="a3"/>
        <w:numPr>
          <w:ilvl w:val="0"/>
          <w:numId w:val="2"/>
        </w:numPr>
        <w:spacing w:after="0"/>
        <w:jc w:val="both"/>
        <w:rPr>
          <w:rFonts w:ascii="Times New Roman" w:hAnsi="Times New Roman"/>
          <w:iCs/>
          <w:sz w:val="28"/>
          <w:szCs w:val="28"/>
        </w:rPr>
      </w:pPr>
      <w:r w:rsidRPr="00FB19CC">
        <w:rPr>
          <w:rFonts w:ascii="Times New Roman" w:hAnsi="Times New Roman"/>
          <w:iCs/>
          <w:sz w:val="28"/>
          <w:szCs w:val="28"/>
        </w:rPr>
        <w:t>Ознакомьтесь с текстом Торгового кодекса Франции. Какую структуру он имеет? Как В</w:t>
      </w:r>
      <w:r>
        <w:rPr>
          <w:rFonts w:ascii="Times New Roman" w:hAnsi="Times New Roman"/>
          <w:iCs/>
          <w:sz w:val="28"/>
          <w:szCs w:val="28"/>
        </w:rPr>
        <w:t xml:space="preserve"> </w:t>
      </w:r>
      <w:r w:rsidRPr="00FB19CC">
        <w:rPr>
          <w:rFonts w:ascii="Times New Roman" w:hAnsi="Times New Roman"/>
          <w:iCs/>
          <w:sz w:val="28"/>
          <w:szCs w:val="28"/>
        </w:rPr>
        <w:t>полагаете, есть ли</w:t>
      </w:r>
      <w:r>
        <w:rPr>
          <w:rFonts w:ascii="Times New Roman" w:hAnsi="Times New Roman"/>
          <w:iCs/>
          <w:sz w:val="28"/>
          <w:szCs w:val="28"/>
        </w:rPr>
        <w:t xml:space="preserve"> </w:t>
      </w:r>
      <w:r w:rsidRPr="00FB19CC">
        <w:rPr>
          <w:rFonts w:ascii="Times New Roman" w:hAnsi="Times New Roman"/>
          <w:iCs/>
          <w:sz w:val="28"/>
          <w:szCs w:val="28"/>
        </w:rPr>
        <w:t>необходимость принятия Торгового кодекса России по</w:t>
      </w:r>
      <w:r>
        <w:rPr>
          <w:rFonts w:ascii="Times New Roman" w:hAnsi="Times New Roman"/>
          <w:iCs/>
          <w:sz w:val="28"/>
          <w:szCs w:val="28"/>
        </w:rPr>
        <w:t xml:space="preserve"> </w:t>
      </w:r>
      <w:r w:rsidRPr="00FB19CC">
        <w:rPr>
          <w:rFonts w:ascii="Times New Roman" w:hAnsi="Times New Roman"/>
          <w:iCs/>
          <w:sz w:val="28"/>
          <w:szCs w:val="28"/>
        </w:rPr>
        <w:t>образцу Коммерческого Кодекса Франции? Назовите государства, в</w:t>
      </w:r>
      <w:r>
        <w:rPr>
          <w:rFonts w:ascii="Times New Roman" w:hAnsi="Times New Roman"/>
          <w:iCs/>
          <w:sz w:val="28"/>
          <w:szCs w:val="28"/>
        </w:rPr>
        <w:t xml:space="preserve"> </w:t>
      </w:r>
      <w:r w:rsidRPr="00FB19CC">
        <w:rPr>
          <w:rFonts w:ascii="Times New Roman" w:hAnsi="Times New Roman"/>
          <w:iCs/>
          <w:sz w:val="28"/>
          <w:szCs w:val="28"/>
        </w:rPr>
        <w:t>которых наряду с</w:t>
      </w:r>
      <w:r>
        <w:rPr>
          <w:rFonts w:ascii="Times New Roman" w:hAnsi="Times New Roman"/>
          <w:iCs/>
          <w:sz w:val="28"/>
          <w:szCs w:val="28"/>
        </w:rPr>
        <w:t xml:space="preserve"> </w:t>
      </w:r>
      <w:r w:rsidRPr="00FB19CC">
        <w:rPr>
          <w:rFonts w:ascii="Times New Roman" w:hAnsi="Times New Roman"/>
          <w:iCs/>
          <w:sz w:val="28"/>
          <w:szCs w:val="28"/>
        </w:rPr>
        <w:t xml:space="preserve">ГК принят ТК. Назовите государства, которые приняли единый </w:t>
      </w:r>
      <w:proofErr w:type="gramStart"/>
      <w:r w:rsidRPr="00FB19CC">
        <w:rPr>
          <w:rFonts w:ascii="Times New Roman" w:hAnsi="Times New Roman"/>
          <w:iCs/>
          <w:sz w:val="28"/>
          <w:szCs w:val="28"/>
        </w:rPr>
        <w:t>( общий</w:t>
      </w:r>
      <w:proofErr w:type="gramEnd"/>
      <w:r w:rsidRPr="00FB19CC">
        <w:rPr>
          <w:rFonts w:ascii="Times New Roman" w:hAnsi="Times New Roman"/>
          <w:iCs/>
          <w:sz w:val="28"/>
          <w:szCs w:val="28"/>
        </w:rPr>
        <w:t>) Гражданский кодекс и</w:t>
      </w:r>
      <w:r>
        <w:rPr>
          <w:rFonts w:ascii="Times New Roman" w:hAnsi="Times New Roman"/>
          <w:iCs/>
          <w:sz w:val="28"/>
          <w:szCs w:val="28"/>
        </w:rPr>
        <w:t xml:space="preserve"> </w:t>
      </w:r>
      <w:r w:rsidRPr="00FB19CC">
        <w:rPr>
          <w:rFonts w:ascii="Times New Roman" w:hAnsi="Times New Roman"/>
          <w:iCs/>
          <w:sz w:val="28"/>
          <w:szCs w:val="28"/>
        </w:rPr>
        <w:t>отменили действие Торгового кодекса."</w:t>
      </w:r>
    </w:p>
    <w:p w14:paraId="4D0397B4" w14:textId="1EE33F13" w:rsidR="00CD2691" w:rsidRPr="00CD2691" w:rsidRDefault="00CD2691" w:rsidP="00310278">
      <w:pPr>
        <w:pStyle w:val="a3"/>
        <w:numPr>
          <w:ilvl w:val="0"/>
          <w:numId w:val="2"/>
        </w:numPr>
        <w:spacing w:after="0"/>
        <w:jc w:val="both"/>
        <w:rPr>
          <w:rFonts w:ascii="Times New Roman" w:hAnsi="Times New Roman"/>
          <w:iCs/>
          <w:sz w:val="28"/>
          <w:szCs w:val="28"/>
        </w:rPr>
      </w:pPr>
      <w:r>
        <w:rPr>
          <w:rFonts w:ascii="Times New Roman" w:hAnsi="Times New Roman"/>
          <w:iCs/>
          <w:sz w:val="28"/>
          <w:szCs w:val="28"/>
        </w:rPr>
        <w:t xml:space="preserve"> </w:t>
      </w:r>
      <w:r w:rsidRPr="00CD2691">
        <w:rPr>
          <w:rFonts w:ascii="Times New Roman" w:hAnsi="Times New Roman"/>
          <w:iCs/>
          <w:sz w:val="28"/>
          <w:szCs w:val="28"/>
        </w:rPr>
        <w:t>Компания, занимающаяся оптово-розничной торговлей лесоматериалами, получила от строительной фирмы письмо, в котором фирма предлагала продать ей «на взаимовыгодных условиях» товары по приложенному списку. Компания немедленно отправила товар и выставила счет, указав цены, которые были на 2 % выше рыночных, но на 3 % ниже цен, по которым она обычно продает свои товары.</w:t>
      </w:r>
    </w:p>
    <w:p w14:paraId="1DDFABAF" w14:textId="0EF7772D" w:rsidR="00CD2691" w:rsidRPr="00CD2691" w:rsidRDefault="00CD2691" w:rsidP="00CD2691">
      <w:pPr>
        <w:spacing w:after="0"/>
        <w:ind w:left="720" w:firstLine="360"/>
        <w:jc w:val="both"/>
        <w:rPr>
          <w:rFonts w:ascii="Times New Roman" w:hAnsi="Times New Roman"/>
          <w:iCs/>
          <w:sz w:val="28"/>
          <w:szCs w:val="28"/>
        </w:rPr>
      </w:pPr>
      <w:r w:rsidRPr="00CD2691">
        <w:rPr>
          <w:rFonts w:ascii="Times New Roman" w:hAnsi="Times New Roman"/>
          <w:iCs/>
          <w:sz w:val="28"/>
          <w:szCs w:val="28"/>
        </w:rPr>
        <w:t>Фирма отказалась принять товар, утверждая, что между компанией и фирмой не было договора. Компания заявила, что договор был, поскольку условия поставки отвечают требованию взаимной выгоды.</w:t>
      </w:r>
    </w:p>
    <w:p w14:paraId="7855D4F7" w14:textId="77777777" w:rsidR="00CD2691" w:rsidRDefault="00CD2691" w:rsidP="00CD2691">
      <w:pPr>
        <w:spacing w:after="0"/>
        <w:ind w:firstLine="708"/>
        <w:jc w:val="both"/>
        <w:rPr>
          <w:rFonts w:ascii="Times New Roman" w:hAnsi="Times New Roman"/>
          <w:iCs/>
          <w:sz w:val="28"/>
          <w:szCs w:val="28"/>
        </w:rPr>
      </w:pPr>
      <w:proofErr w:type="gramStart"/>
      <w:r w:rsidRPr="00CD2691">
        <w:rPr>
          <w:rFonts w:ascii="Times New Roman" w:hAnsi="Times New Roman"/>
          <w:iCs/>
          <w:sz w:val="28"/>
          <w:szCs w:val="28"/>
        </w:rPr>
        <w:t>Вопросы :</w:t>
      </w:r>
      <w:proofErr w:type="gramEnd"/>
    </w:p>
    <w:p w14:paraId="28CA2381" w14:textId="2BC595CC" w:rsidR="00CD2691" w:rsidRPr="00CD2691" w:rsidRDefault="00CD2691" w:rsidP="00CD2691">
      <w:pPr>
        <w:spacing w:after="0"/>
        <w:ind w:firstLine="708"/>
        <w:jc w:val="both"/>
        <w:rPr>
          <w:rFonts w:ascii="Times New Roman" w:hAnsi="Times New Roman"/>
          <w:iCs/>
          <w:sz w:val="28"/>
          <w:szCs w:val="28"/>
        </w:rPr>
      </w:pPr>
      <w:r w:rsidRPr="00CD2691">
        <w:rPr>
          <w:rFonts w:ascii="Times New Roman" w:hAnsi="Times New Roman"/>
          <w:iCs/>
          <w:sz w:val="28"/>
          <w:szCs w:val="28"/>
        </w:rPr>
        <w:t>Был ли</w:t>
      </w:r>
      <w:r>
        <w:rPr>
          <w:rFonts w:ascii="Times New Roman" w:hAnsi="Times New Roman"/>
          <w:iCs/>
          <w:sz w:val="28"/>
          <w:szCs w:val="28"/>
        </w:rPr>
        <w:t xml:space="preserve"> </w:t>
      </w:r>
      <w:r w:rsidRPr="00CD2691">
        <w:rPr>
          <w:rFonts w:ascii="Times New Roman" w:hAnsi="Times New Roman"/>
          <w:iCs/>
          <w:sz w:val="28"/>
          <w:szCs w:val="28"/>
        </w:rPr>
        <w:t>заключен договор? Как определяется договор в</w:t>
      </w:r>
      <w:r>
        <w:rPr>
          <w:rFonts w:ascii="Times New Roman" w:hAnsi="Times New Roman"/>
          <w:iCs/>
          <w:sz w:val="28"/>
          <w:szCs w:val="28"/>
        </w:rPr>
        <w:t xml:space="preserve"> </w:t>
      </w:r>
      <w:r w:rsidRPr="00CD2691">
        <w:rPr>
          <w:rFonts w:ascii="Times New Roman" w:hAnsi="Times New Roman"/>
          <w:iCs/>
          <w:sz w:val="28"/>
          <w:szCs w:val="28"/>
        </w:rPr>
        <w:t>английском праве?"</w:t>
      </w:r>
    </w:p>
    <w:p w14:paraId="6404956A" w14:textId="3267B229" w:rsidR="00A862D2" w:rsidRDefault="00A862D2" w:rsidP="00CD2691">
      <w:pPr>
        <w:spacing w:after="0"/>
        <w:ind w:firstLine="708"/>
        <w:jc w:val="center"/>
        <w:rPr>
          <w:rFonts w:ascii="Times New Roman" w:hAnsi="Times New Roman"/>
          <w:b/>
          <w:bCs/>
          <w:iCs/>
          <w:sz w:val="28"/>
          <w:szCs w:val="28"/>
        </w:rPr>
      </w:pPr>
    </w:p>
    <w:p w14:paraId="4F2A94BA" w14:textId="2F988880" w:rsidR="00C748DE" w:rsidRDefault="00C748DE" w:rsidP="00CD2691">
      <w:pPr>
        <w:spacing w:after="0"/>
        <w:ind w:firstLine="708"/>
        <w:jc w:val="center"/>
        <w:rPr>
          <w:rFonts w:ascii="Times New Roman" w:hAnsi="Times New Roman"/>
          <w:b/>
          <w:bCs/>
          <w:iCs/>
          <w:sz w:val="28"/>
          <w:szCs w:val="28"/>
        </w:rPr>
      </w:pPr>
    </w:p>
    <w:p w14:paraId="09B963AE" w14:textId="77777777" w:rsidR="00C748DE" w:rsidRDefault="00C748DE" w:rsidP="00CD2691">
      <w:pPr>
        <w:spacing w:after="0"/>
        <w:ind w:firstLine="708"/>
        <w:jc w:val="center"/>
        <w:rPr>
          <w:rFonts w:ascii="Times New Roman" w:hAnsi="Times New Roman"/>
          <w:b/>
          <w:bCs/>
          <w:iCs/>
          <w:sz w:val="28"/>
          <w:szCs w:val="28"/>
        </w:rPr>
      </w:pPr>
    </w:p>
    <w:p w14:paraId="0A79658B" w14:textId="77777777" w:rsidR="004E0300" w:rsidRPr="000B1F83" w:rsidRDefault="004E0300" w:rsidP="004E0300">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0B1F83">
        <w:rPr>
          <w:rFonts w:ascii="Times New Roman" w:hAnsi="Times New Roman"/>
          <w:b/>
          <w:sz w:val="28"/>
          <w:szCs w:val="28"/>
        </w:rPr>
        <w:t>ПК-</w:t>
      </w:r>
      <w:r>
        <w:rPr>
          <w:rFonts w:ascii="Times New Roman" w:hAnsi="Times New Roman"/>
          <w:b/>
          <w:sz w:val="28"/>
          <w:szCs w:val="28"/>
        </w:rPr>
        <w:t>1</w:t>
      </w:r>
    </w:p>
    <w:p w14:paraId="463ED59A" w14:textId="77777777" w:rsidR="00CD2691" w:rsidRPr="00CD2691" w:rsidRDefault="00CD2691" w:rsidP="004E0300">
      <w:pPr>
        <w:spacing w:after="0"/>
        <w:ind w:firstLine="708"/>
        <w:jc w:val="both"/>
        <w:rPr>
          <w:rFonts w:ascii="Times New Roman" w:hAnsi="Times New Roman"/>
          <w:b/>
          <w:bCs/>
          <w:iCs/>
          <w:sz w:val="28"/>
          <w:szCs w:val="28"/>
        </w:rPr>
      </w:pPr>
    </w:p>
    <w:p w14:paraId="408C573F" w14:textId="26C14E1F" w:rsidR="00CD2691" w:rsidRDefault="00CD2691"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Несостоятельность в Германии.</w:t>
      </w:r>
    </w:p>
    <w:p w14:paraId="60DEBB53" w14:textId="4024EF95" w:rsidR="00CD2691" w:rsidRDefault="00CD2691"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Торговое представительство в Германии.</w:t>
      </w:r>
    </w:p>
    <w:p w14:paraId="640808C2" w14:textId="370C867C"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Правовое положение предприниматели во Франции.</w:t>
      </w:r>
    </w:p>
    <w:p w14:paraId="76901205" w14:textId="28E872CC"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 xml:space="preserve">Договоры в сфере предпринимательской деятельности во Франции. </w:t>
      </w:r>
    </w:p>
    <w:p w14:paraId="7888D186" w14:textId="1BAC62E1"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Особенности торгового права США с точки зрения его источников.</w:t>
      </w:r>
    </w:p>
    <w:p w14:paraId="3F5A12A0" w14:textId="45C26BB0" w:rsidR="001742B4" w:rsidRDefault="001742B4"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lastRenderedPageBreak/>
        <w:t>Основные виды корпорации в США.</w:t>
      </w:r>
    </w:p>
    <w:p w14:paraId="4EAA1DCC" w14:textId="089FB974" w:rsidR="001742B4" w:rsidRDefault="0023026B"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Особенности правового положения государственных предприятий в Китае.</w:t>
      </w:r>
    </w:p>
    <w:p w14:paraId="729A4837" w14:textId="46C4FD76" w:rsidR="0023026B" w:rsidRDefault="0023026B"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Порядок разрешения торговых споров в Китае.</w:t>
      </w:r>
    </w:p>
    <w:p w14:paraId="4A3E4A4C" w14:textId="73954531" w:rsidR="00166B3A" w:rsidRDefault="00166B3A" w:rsidP="00310278">
      <w:pPr>
        <w:pStyle w:val="a3"/>
        <w:numPr>
          <w:ilvl w:val="0"/>
          <w:numId w:val="4"/>
        </w:numPr>
        <w:spacing w:after="0"/>
        <w:jc w:val="both"/>
        <w:rPr>
          <w:rFonts w:ascii="Times New Roman" w:hAnsi="Times New Roman"/>
          <w:iCs/>
          <w:sz w:val="28"/>
          <w:szCs w:val="28"/>
        </w:rPr>
      </w:pPr>
      <w:r>
        <w:rPr>
          <w:rFonts w:ascii="Times New Roman" w:hAnsi="Times New Roman"/>
          <w:iCs/>
          <w:sz w:val="28"/>
          <w:szCs w:val="28"/>
        </w:rPr>
        <w:t>О</w:t>
      </w:r>
      <w:r w:rsidRPr="00166B3A">
        <w:rPr>
          <w:rFonts w:ascii="Times New Roman" w:hAnsi="Times New Roman"/>
          <w:iCs/>
          <w:sz w:val="28"/>
          <w:szCs w:val="28"/>
        </w:rPr>
        <w:t>собенности источников торгового права Японии</w:t>
      </w:r>
      <w:r>
        <w:rPr>
          <w:rFonts w:ascii="Times New Roman" w:hAnsi="Times New Roman"/>
          <w:iCs/>
          <w:sz w:val="28"/>
          <w:szCs w:val="28"/>
        </w:rPr>
        <w:t>.</w:t>
      </w:r>
    </w:p>
    <w:p w14:paraId="070C62E8" w14:textId="36C2A36E" w:rsidR="00354926" w:rsidRPr="00A862D2" w:rsidRDefault="00166B3A" w:rsidP="00A862D2">
      <w:pPr>
        <w:pStyle w:val="a3"/>
        <w:numPr>
          <w:ilvl w:val="0"/>
          <w:numId w:val="4"/>
        </w:numPr>
        <w:spacing w:after="0"/>
        <w:jc w:val="both"/>
        <w:rPr>
          <w:rFonts w:ascii="Times New Roman" w:hAnsi="Times New Roman"/>
          <w:iCs/>
          <w:sz w:val="28"/>
          <w:szCs w:val="28"/>
        </w:rPr>
      </w:pPr>
      <w:r w:rsidRPr="00166B3A">
        <w:rPr>
          <w:rFonts w:ascii="Times New Roman" w:hAnsi="Times New Roman"/>
          <w:iCs/>
          <w:sz w:val="28"/>
          <w:szCs w:val="28"/>
        </w:rPr>
        <w:t>Партнерств</w:t>
      </w:r>
      <w:r>
        <w:rPr>
          <w:rFonts w:ascii="Times New Roman" w:hAnsi="Times New Roman"/>
          <w:iCs/>
          <w:sz w:val="28"/>
          <w:szCs w:val="28"/>
        </w:rPr>
        <w:t xml:space="preserve">а </w:t>
      </w:r>
      <w:r w:rsidRPr="00166B3A">
        <w:rPr>
          <w:rFonts w:ascii="Times New Roman" w:hAnsi="Times New Roman"/>
          <w:iCs/>
          <w:sz w:val="28"/>
          <w:szCs w:val="28"/>
        </w:rPr>
        <w:t xml:space="preserve"> предусмотрены законодательством Японии</w:t>
      </w:r>
      <w:r>
        <w:rPr>
          <w:rFonts w:ascii="Times New Roman" w:hAnsi="Times New Roman"/>
          <w:iCs/>
          <w:sz w:val="28"/>
          <w:szCs w:val="28"/>
        </w:rPr>
        <w:t>.</w:t>
      </w:r>
    </w:p>
    <w:sectPr w:rsidR="00354926" w:rsidRPr="00A862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A5A5A"/>
    <w:multiLevelType w:val="hybridMultilevel"/>
    <w:tmpl w:val="8BC0D714"/>
    <w:lvl w:ilvl="0" w:tplc="FFFFFFF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6657EFB"/>
    <w:multiLevelType w:val="hybridMultilevel"/>
    <w:tmpl w:val="508464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071179"/>
    <w:multiLevelType w:val="hybridMultilevel"/>
    <w:tmpl w:val="54466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76265B"/>
    <w:multiLevelType w:val="hybridMultilevel"/>
    <w:tmpl w:val="54466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23588"/>
    <w:rsid w:val="0004342D"/>
    <w:rsid w:val="000A0169"/>
    <w:rsid w:val="000B7788"/>
    <w:rsid w:val="001327EF"/>
    <w:rsid w:val="00166B3A"/>
    <w:rsid w:val="001742B4"/>
    <w:rsid w:val="00175D46"/>
    <w:rsid w:val="001D75D9"/>
    <w:rsid w:val="00202C6E"/>
    <w:rsid w:val="00203FAD"/>
    <w:rsid w:val="0023026B"/>
    <w:rsid w:val="002569E4"/>
    <w:rsid w:val="00284D48"/>
    <w:rsid w:val="002865FB"/>
    <w:rsid w:val="002872A2"/>
    <w:rsid w:val="002D5DAA"/>
    <w:rsid w:val="002D762E"/>
    <w:rsid w:val="00310278"/>
    <w:rsid w:val="00354926"/>
    <w:rsid w:val="00364CAC"/>
    <w:rsid w:val="003A45E6"/>
    <w:rsid w:val="003A50D0"/>
    <w:rsid w:val="003B63AC"/>
    <w:rsid w:val="004342C7"/>
    <w:rsid w:val="004665C6"/>
    <w:rsid w:val="004E0300"/>
    <w:rsid w:val="005610FC"/>
    <w:rsid w:val="005611E1"/>
    <w:rsid w:val="0057640F"/>
    <w:rsid w:val="005D2A4F"/>
    <w:rsid w:val="006A44CD"/>
    <w:rsid w:val="006E00B9"/>
    <w:rsid w:val="00715445"/>
    <w:rsid w:val="00742E58"/>
    <w:rsid w:val="007A42C9"/>
    <w:rsid w:val="007A5550"/>
    <w:rsid w:val="00803311"/>
    <w:rsid w:val="0084713B"/>
    <w:rsid w:val="00857C46"/>
    <w:rsid w:val="008E7F85"/>
    <w:rsid w:val="009433E1"/>
    <w:rsid w:val="009724D5"/>
    <w:rsid w:val="00991AD9"/>
    <w:rsid w:val="00A74EDB"/>
    <w:rsid w:val="00A862D2"/>
    <w:rsid w:val="00A95333"/>
    <w:rsid w:val="00AA3F74"/>
    <w:rsid w:val="00AC17EF"/>
    <w:rsid w:val="00B762DD"/>
    <w:rsid w:val="00B90474"/>
    <w:rsid w:val="00C05955"/>
    <w:rsid w:val="00C748DE"/>
    <w:rsid w:val="00CD2691"/>
    <w:rsid w:val="00CE3885"/>
    <w:rsid w:val="00D354DA"/>
    <w:rsid w:val="00D631AD"/>
    <w:rsid w:val="00D85942"/>
    <w:rsid w:val="00D90126"/>
    <w:rsid w:val="00E112BF"/>
    <w:rsid w:val="00E332A8"/>
    <w:rsid w:val="00E80F83"/>
    <w:rsid w:val="00EE0C62"/>
    <w:rsid w:val="00F621AD"/>
    <w:rsid w:val="00F8701C"/>
    <w:rsid w:val="00F95824"/>
    <w:rsid w:val="00FB19C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CE676199-7DE5-4679-BDBF-47204044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3119</Words>
  <Characters>17781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8</cp:revision>
  <dcterms:created xsi:type="dcterms:W3CDTF">2024-03-16T17:46:00Z</dcterms:created>
  <dcterms:modified xsi:type="dcterms:W3CDTF">2026-03-11T07:25:00Z</dcterms:modified>
</cp:coreProperties>
</file>