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A1A" w:rsidRPr="00767168" w:rsidRDefault="00FD7A1A" w:rsidP="00FD7A1A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767168">
        <w:rPr>
          <w:rFonts w:ascii="Times New Roman" w:hAnsi="Times New Roman"/>
          <w:b/>
          <w:sz w:val="24"/>
          <w:szCs w:val="24"/>
        </w:rPr>
        <w:t>Перечень вопросов к экзамену</w:t>
      </w:r>
    </w:p>
    <w:p w:rsidR="00FD7A1A" w:rsidRPr="00767168" w:rsidRDefault="00FD7A1A" w:rsidP="00FD7A1A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FD7A1A" w:rsidRPr="001321BD" w:rsidRDefault="00FD7A1A" w:rsidP="00FD7A1A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1321BD">
        <w:rPr>
          <w:rFonts w:ascii="Times New Roman" w:hAnsi="Times New Roman"/>
          <w:sz w:val="24"/>
          <w:szCs w:val="24"/>
        </w:rPr>
        <w:t>Назначение и виды сетей связи на железнодорожном транспорте.</w:t>
      </w:r>
    </w:p>
    <w:p w:rsidR="00FD7A1A" w:rsidRPr="001321BD" w:rsidRDefault="00FD7A1A" w:rsidP="00FD7A1A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1321BD">
        <w:rPr>
          <w:rFonts w:ascii="Times New Roman" w:hAnsi="Times New Roman"/>
          <w:sz w:val="24"/>
          <w:szCs w:val="24"/>
        </w:rPr>
        <w:t>Структурная схема системы связи, состав, основные виды сигналов и их преобразования. Типы каналов связи.</w:t>
      </w:r>
    </w:p>
    <w:p w:rsidR="00FD7A1A" w:rsidRPr="001321BD" w:rsidRDefault="00FD7A1A" w:rsidP="00FD7A1A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1321BD">
        <w:rPr>
          <w:rFonts w:ascii="Times New Roman" w:hAnsi="Times New Roman"/>
          <w:sz w:val="24"/>
          <w:szCs w:val="24"/>
        </w:rPr>
        <w:t xml:space="preserve">Виды систем связи, эталонная модель взаимодействия </w:t>
      </w:r>
      <w:r w:rsidRPr="001321BD">
        <w:rPr>
          <w:rFonts w:ascii="Times New Roman" w:hAnsi="Times New Roman"/>
          <w:sz w:val="24"/>
          <w:szCs w:val="24"/>
          <w:lang w:val="en-US"/>
        </w:rPr>
        <w:t>ISO</w:t>
      </w:r>
      <w:r w:rsidRPr="001321BD">
        <w:rPr>
          <w:rFonts w:ascii="Times New Roman" w:hAnsi="Times New Roman"/>
          <w:sz w:val="24"/>
          <w:szCs w:val="24"/>
        </w:rPr>
        <w:t>/</w:t>
      </w:r>
      <w:r w:rsidRPr="001321BD">
        <w:rPr>
          <w:rFonts w:ascii="Times New Roman" w:hAnsi="Times New Roman"/>
          <w:sz w:val="24"/>
          <w:szCs w:val="24"/>
          <w:lang w:val="en-US"/>
        </w:rPr>
        <w:t>OSI</w:t>
      </w:r>
      <w:r w:rsidRPr="001321BD">
        <w:rPr>
          <w:rFonts w:ascii="Times New Roman" w:hAnsi="Times New Roman"/>
          <w:sz w:val="24"/>
          <w:szCs w:val="24"/>
        </w:rPr>
        <w:t>.</w:t>
      </w:r>
    </w:p>
    <w:p w:rsidR="00FD7A1A" w:rsidRPr="001321BD" w:rsidRDefault="00FD7A1A" w:rsidP="00FD7A1A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1321BD">
        <w:rPr>
          <w:rFonts w:ascii="Times New Roman" w:hAnsi="Times New Roman"/>
          <w:sz w:val="24"/>
          <w:szCs w:val="24"/>
        </w:rPr>
        <w:t>Типы сигналов в системах связи, методы их описания, спектральное представление, параметры.</w:t>
      </w:r>
    </w:p>
    <w:p w:rsidR="00FD7A1A" w:rsidRPr="001321BD" w:rsidRDefault="00FD7A1A" w:rsidP="00FD7A1A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1321BD">
        <w:rPr>
          <w:rFonts w:ascii="Times New Roman" w:hAnsi="Times New Roman"/>
          <w:sz w:val="24"/>
          <w:szCs w:val="24"/>
        </w:rPr>
        <w:t>Шумы и помехи в каналах связи: типы, характеристики, параметры.</w:t>
      </w:r>
    </w:p>
    <w:p w:rsidR="00FD7A1A" w:rsidRPr="001321BD" w:rsidRDefault="00FD7A1A" w:rsidP="00FD7A1A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1321BD">
        <w:rPr>
          <w:rFonts w:ascii="Times New Roman" w:hAnsi="Times New Roman"/>
          <w:sz w:val="24"/>
          <w:szCs w:val="24"/>
        </w:rPr>
        <w:t>Принцип передачи речевых сообщений. Телефонные аппараты.</w:t>
      </w:r>
    </w:p>
    <w:p w:rsidR="00FD7A1A" w:rsidRPr="001321BD" w:rsidRDefault="00FD7A1A" w:rsidP="00FD7A1A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1321BD">
        <w:rPr>
          <w:rFonts w:ascii="Times New Roman" w:hAnsi="Times New Roman"/>
          <w:sz w:val="24"/>
          <w:szCs w:val="24"/>
        </w:rPr>
        <w:t>Принципы построения коммутационных устройств и местная телефонная связь.</w:t>
      </w:r>
    </w:p>
    <w:p w:rsidR="00FD7A1A" w:rsidRPr="001321BD" w:rsidRDefault="00FD7A1A" w:rsidP="00FD7A1A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1321BD">
        <w:rPr>
          <w:rFonts w:ascii="Times New Roman" w:hAnsi="Times New Roman"/>
          <w:sz w:val="24"/>
          <w:szCs w:val="24"/>
        </w:rPr>
        <w:t>Типы автоматических телефонных станций и междугородная телефонная связь.</w:t>
      </w:r>
    </w:p>
    <w:p w:rsidR="00FD7A1A" w:rsidRPr="001321BD" w:rsidRDefault="00FD7A1A" w:rsidP="00FD7A1A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1321BD">
        <w:rPr>
          <w:rFonts w:ascii="Times New Roman" w:hAnsi="Times New Roman"/>
          <w:sz w:val="24"/>
          <w:szCs w:val="24"/>
        </w:rPr>
        <w:t>Многоканальные системы связи, типы, принципы построения.</w:t>
      </w:r>
    </w:p>
    <w:p w:rsidR="00FD7A1A" w:rsidRPr="001321BD" w:rsidRDefault="00FD7A1A" w:rsidP="00FD7A1A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1321BD">
        <w:rPr>
          <w:rFonts w:ascii="Times New Roman" w:hAnsi="Times New Roman"/>
          <w:sz w:val="24"/>
          <w:szCs w:val="24"/>
        </w:rPr>
        <w:t>Многоканальные системы связи с частотным разделением каналов, принцип построения, параметры.</w:t>
      </w:r>
    </w:p>
    <w:p w:rsidR="00FD7A1A" w:rsidRPr="001321BD" w:rsidRDefault="00FD7A1A" w:rsidP="00FD7A1A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1321BD">
        <w:rPr>
          <w:rFonts w:ascii="Times New Roman" w:hAnsi="Times New Roman"/>
          <w:sz w:val="24"/>
          <w:szCs w:val="24"/>
        </w:rPr>
        <w:t>Многоканальные системы связи с временным разделением каналов, принцип построения, параметры.</w:t>
      </w:r>
    </w:p>
    <w:p w:rsidR="00FD7A1A" w:rsidRPr="001321BD" w:rsidRDefault="00FD7A1A" w:rsidP="00FD7A1A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1321BD">
        <w:rPr>
          <w:rFonts w:ascii="Times New Roman" w:hAnsi="Times New Roman"/>
          <w:sz w:val="24"/>
          <w:szCs w:val="24"/>
        </w:rPr>
        <w:t>Многоканальные системы связи с кодовым разделением каналов, типы, принципы построения, параметры.</w:t>
      </w:r>
    </w:p>
    <w:p w:rsidR="00FD7A1A" w:rsidRPr="001321BD" w:rsidRDefault="00FD7A1A" w:rsidP="00FD7A1A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1321BD">
        <w:rPr>
          <w:rFonts w:ascii="Times New Roman" w:hAnsi="Times New Roman"/>
          <w:sz w:val="24"/>
          <w:szCs w:val="24"/>
        </w:rPr>
        <w:t>Типы линий связи и принципы организации каналов по ним.</w:t>
      </w:r>
    </w:p>
    <w:p w:rsidR="00FD7A1A" w:rsidRPr="001321BD" w:rsidRDefault="00FD7A1A" w:rsidP="00FD7A1A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1321BD">
        <w:rPr>
          <w:rFonts w:ascii="Times New Roman" w:hAnsi="Times New Roman"/>
          <w:sz w:val="24"/>
          <w:szCs w:val="24"/>
        </w:rPr>
        <w:t>Виды оперативно-технологической связи.</w:t>
      </w:r>
    </w:p>
    <w:p w:rsidR="00FD7A1A" w:rsidRPr="001321BD" w:rsidRDefault="00FD7A1A" w:rsidP="00FD7A1A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1321BD">
        <w:rPr>
          <w:rFonts w:ascii="Times New Roman" w:hAnsi="Times New Roman"/>
          <w:sz w:val="24"/>
          <w:szCs w:val="24"/>
        </w:rPr>
        <w:t>Диспетчерская и общетехнологическая связь.</w:t>
      </w:r>
    </w:p>
    <w:p w:rsidR="00FD7A1A" w:rsidRPr="001321BD" w:rsidRDefault="00FD7A1A" w:rsidP="00FD7A1A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1321BD">
        <w:rPr>
          <w:rFonts w:ascii="Times New Roman" w:hAnsi="Times New Roman"/>
          <w:sz w:val="24"/>
          <w:szCs w:val="24"/>
        </w:rPr>
        <w:t xml:space="preserve">Магистральная, дорожная распорядительная связь и связь совещаний . </w:t>
      </w:r>
    </w:p>
    <w:p w:rsidR="00FD7A1A" w:rsidRPr="001321BD" w:rsidRDefault="00FD7A1A" w:rsidP="00FD7A1A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1321BD">
        <w:rPr>
          <w:rFonts w:ascii="Times New Roman" w:hAnsi="Times New Roman"/>
          <w:sz w:val="24"/>
          <w:szCs w:val="24"/>
        </w:rPr>
        <w:t xml:space="preserve">Станционная технологическая связь. </w:t>
      </w:r>
    </w:p>
    <w:p w:rsidR="00FD7A1A" w:rsidRPr="001321BD" w:rsidRDefault="00FD7A1A" w:rsidP="00FD7A1A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1321BD">
        <w:rPr>
          <w:rFonts w:ascii="Times New Roman" w:hAnsi="Times New Roman"/>
          <w:sz w:val="24"/>
          <w:szCs w:val="24"/>
        </w:rPr>
        <w:t>Принципы построения сетей передачи дискретных сообщений.</w:t>
      </w:r>
    </w:p>
    <w:p w:rsidR="00FD7A1A" w:rsidRPr="001321BD" w:rsidRDefault="00FD7A1A" w:rsidP="00FD7A1A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1321BD">
        <w:rPr>
          <w:rFonts w:ascii="Times New Roman" w:hAnsi="Times New Roman"/>
          <w:sz w:val="24"/>
          <w:szCs w:val="24"/>
        </w:rPr>
        <w:t>Системы телеграфирования, сети и коммутационные станции.</w:t>
      </w:r>
    </w:p>
    <w:p w:rsidR="00FD7A1A" w:rsidRPr="001321BD" w:rsidRDefault="00FD7A1A" w:rsidP="00FD7A1A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1321BD">
        <w:rPr>
          <w:rFonts w:ascii="Times New Roman" w:hAnsi="Times New Roman"/>
          <w:sz w:val="24"/>
          <w:szCs w:val="24"/>
        </w:rPr>
        <w:t xml:space="preserve">Методы повышения верности передачи дискретной информации и помехоустойчивое кодирование. </w:t>
      </w:r>
    </w:p>
    <w:p w:rsidR="00FD7A1A" w:rsidRPr="001321BD" w:rsidRDefault="00FD7A1A" w:rsidP="00FD7A1A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1321BD">
        <w:rPr>
          <w:rFonts w:ascii="Times New Roman" w:hAnsi="Times New Roman"/>
          <w:sz w:val="24"/>
          <w:szCs w:val="24"/>
        </w:rPr>
        <w:t xml:space="preserve">Цифровые сети оперативно-технологической связи. </w:t>
      </w:r>
    </w:p>
    <w:p w:rsidR="00FD7A1A" w:rsidRPr="001321BD" w:rsidRDefault="00FD7A1A" w:rsidP="00FD7A1A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1321BD">
        <w:rPr>
          <w:rFonts w:ascii="Times New Roman" w:hAnsi="Times New Roman"/>
          <w:sz w:val="24"/>
          <w:szCs w:val="24"/>
        </w:rPr>
        <w:t>Структурная схема и принцип работы систем радиосвязи.</w:t>
      </w:r>
    </w:p>
    <w:p w:rsidR="00FD7A1A" w:rsidRPr="001321BD" w:rsidRDefault="00FD7A1A" w:rsidP="00FD7A1A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1321BD">
        <w:rPr>
          <w:rFonts w:ascii="Times New Roman" w:hAnsi="Times New Roman"/>
          <w:sz w:val="24"/>
          <w:szCs w:val="24"/>
        </w:rPr>
        <w:t xml:space="preserve">Виды модуляции в системах радиосвязи, параметры и спектры модулированных сигналов. </w:t>
      </w:r>
    </w:p>
    <w:p w:rsidR="00FD7A1A" w:rsidRPr="001321BD" w:rsidRDefault="00FD7A1A" w:rsidP="00FD7A1A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1321BD">
        <w:rPr>
          <w:rFonts w:ascii="Times New Roman" w:hAnsi="Times New Roman"/>
          <w:sz w:val="24"/>
          <w:szCs w:val="24"/>
        </w:rPr>
        <w:t>Виды систем железнодорожной радиосвязи, режимы работы и параметры.</w:t>
      </w:r>
    </w:p>
    <w:p w:rsidR="00FD7A1A" w:rsidRPr="001321BD" w:rsidRDefault="00FD7A1A" w:rsidP="00FD7A1A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1321BD">
        <w:rPr>
          <w:rFonts w:ascii="Times New Roman" w:hAnsi="Times New Roman"/>
          <w:sz w:val="24"/>
          <w:szCs w:val="24"/>
        </w:rPr>
        <w:t>Назначение и принцип построения поездной радиосвязи.</w:t>
      </w:r>
    </w:p>
    <w:p w:rsidR="00FD7A1A" w:rsidRPr="001321BD" w:rsidRDefault="00FD7A1A" w:rsidP="00FD7A1A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1321BD">
        <w:rPr>
          <w:rFonts w:ascii="Times New Roman" w:hAnsi="Times New Roman"/>
          <w:sz w:val="24"/>
          <w:szCs w:val="24"/>
        </w:rPr>
        <w:t>Принципы построения станционной и ремонтно-оперативной радиосвязи, виды и режимы работы.</w:t>
      </w:r>
    </w:p>
    <w:p w:rsidR="00FD7A1A" w:rsidRPr="001321BD" w:rsidRDefault="00FD7A1A" w:rsidP="00FD7A1A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1321BD">
        <w:rPr>
          <w:rFonts w:ascii="Times New Roman" w:hAnsi="Times New Roman"/>
          <w:sz w:val="24"/>
          <w:szCs w:val="24"/>
        </w:rPr>
        <w:t>Структурная схема и параметры железнодорожной радиостанции.</w:t>
      </w:r>
    </w:p>
    <w:p w:rsidR="00FD7A1A" w:rsidRPr="001321BD" w:rsidRDefault="00FD7A1A" w:rsidP="00FD7A1A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1321BD">
        <w:rPr>
          <w:rFonts w:ascii="Times New Roman" w:hAnsi="Times New Roman"/>
          <w:sz w:val="24"/>
          <w:szCs w:val="24"/>
        </w:rPr>
        <w:t>Радиорелейная и спутниковая связь, принципы построения и применение на железнодорожном транспорте.</w:t>
      </w:r>
    </w:p>
    <w:p w:rsidR="00FD7A1A" w:rsidRPr="001321BD" w:rsidRDefault="00FD7A1A" w:rsidP="00FD7A1A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1321BD">
        <w:rPr>
          <w:rFonts w:ascii="Times New Roman" w:hAnsi="Times New Roman"/>
          <w:sz w:val="24"/>
          <w:szCs w:val="24"/>
        </w:rPr>
        <w:t xml:space="preserve">Сотовые системы связи. Система связи стандарта </w:t>
      </w:r>
      <w:r w:rsidRPr="001321BD">
        <w:rPr>
          <w:rFonts w:ascii="Times New Roman" w:hAnsi="Times New Roman"/>
          <w:sz w:val="24"/>
          <w:szCs w:val="24"/>
          <w:lang w:val="en-US"/>
        </w:rPr>
        <w:t>GSM</w:t>
      </w:r>
      <w:r w:rsidRPr="001321BD">
        <w:rPr>
          <w:rFonts w:ascii="Times New Roman" w:hAnsi="Times New Roman"/>
          <w:sz w:val="24"/>
          <w:szCs w:val="24"/>
        </w:rPr>
        <w:t>-</w:t>
      </w:r>
      <w:r w:rsidRPr="001321BD">
        <w:rPr>
          <w:rFonts w:ascii="Times New Roman" w:hAnsi="Times New Roman"/>
          <w:sz w:val="24"/>
          <w:szCs w:val="24"/>
          <w:lang w:val="en-US"/>
        </w:rPr>
        <w:t>R</w:t>
      </w:r>
      <w:r w:rsidRPr="001321BD">
        <w:rPr>
          <w:rFonts w:ascii="Times New Roman" w:hAnsi="Times New Roman"/>
          <w:sz w:val="24"/>
          <w:szCs w:val="24"/>
        </w:rPr>
        <w:t>.</w:t>
      </w:r>
    </w:p>
    <w:p w:rsidR="00FD7A1A" w:rsidRPr="001321BD" w:rsidRDefault="00FD7A1A" w:rsidP="00FD7A1A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1321BD">
        <w:rPr>
          <w:rFonts w:ascii="Times New Roman" w:hAnsi="Times New Roman"/>
          <w:sz w:val="24"/>
          <w:szCs w:val="24"/>
        </w:rPr>
        <w:t xml:space="preserve">Транкинговые системы связи. Система связи стандарта </w:t>
      </w:r>
      <w:r w:rsidRPr="001321BD">
        <w:rPr>
          <w:rFonts w:ascii="Times New Roman" w:hAnsi="Times New Roman"/>
          <w:sz w:val="24"/>
          <w:szCs w:val="24"/>
          <w:lang w:val="en-US"/>
        </w:rPr>
        <w:t>TETRA</w:t>
      </w:r>
      <w:r w:rsidRPr="001321BD">
        <w:rPr>
          <w:rFonts w:ascii="Times New Roman" w:hAnsi="Times New Roman"/>
          <w:sz w:val="24"/>
          <w:szCs w:val="24"/>
        </w:rPr>
        <w:t>.</w:t>
      </w:r>
    </w:p>
    <w:p w:rsidR="000F5123" w:rsidRDefault="000F5123"/>
    <w:sectPr w:rsidR="000F5123" w:rsidSect="000F5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3410D"/>
    <w:multiLevelType w:val="multilevel"/>
    <w:tmpl w:val="856297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FD7A1A"/>
    <w:rsid w:val="000F5123"/>
    <w:rsid w:val="00133125"/>
    <w:rsid w:val="0013345D"/>
    <w:rsid w:val="002258DB"/>
    <w:rsid w:val="002B623A"/>
    <w:rsid w:val="0032464F"/>
    <w:rsid w:val="00531EE9"/>
    <w:rsid w:val="005D7DF8"/>
    <w:rsid w:val="006E0C0F"/>
    <w:rsid w:val="008266B5"/>
    <w:rsid w:val="00882DF6"/>
    <w:rsid w:val="00902509"/>
    <w:rsid w:val="0094458E"/>
    <w:rsid w:val="00A77DDE"/>
    <w:rsid w:val="00C91555"/>
    <w:rsid w:val="00E12465"/>
    <w:rsid w:val="00EC1A00"/>
    <w:rsid w:val="00FD7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A1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FD7A1A"/>
    <w:pPr>
      <w:suppressAutoHyphens/>
      <w:autoSpaceDN w:val="0"/>
      <w:spacing w:after="200" w:line="276" w:lineRule="auto"/>
      <w:ind w:left="720"/>
      <w:textAlignment w:val="baseline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Зал1-2</dc:creator>
  <cp:lastModifiedBy>Зал1-2</cp:lastModifiedBy>
  <cp:revision>1</cp:revision>
  <dcterms:created xsi:type="dcterms:W3CDTF">2021-06-07T11:44:00Z</dcterms:created>
  <dcterms:modified xsi:type="dcterms:W3CDTF">2021-06-07T11:44:00Z</dcterms:modified>
</cp:coreProperties>
</file>