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81797"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r w:rsidR="008D4CF8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информационно-коммуникационных технологий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6674">
        <w:rPr>
          <w:rFonts w:ascii="Times New Roman" w:hAnsi="Times New Roman" w:cs="Times New Roman"/>
          <w:sz w:val="28"/>
          <w:szCs w:val="28"/>
        </w:rPr>
        <w:t>Семиуровневая модель взаимодействия открытых систем (OSI).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Классификация телекоммуникационных систем и сетей.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Компоненты телекоммуникационных систем: описание и принципы работы.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Базовые телекоммуникационные протоколы и технологии.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Физические основы передачи данных по кабельным и беспроводным каналам.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Основы планирования и проектирования телекоммуникационных сетей.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 xml:space="preserve">Носители информации: магнитные диски (HDD), твердотельные накопители (SSD), оптические диски (CD, DVD,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Blu-ray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-память.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Архитектура компьютера. Типы компьютеров и периферийных устройств.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Компьютерные сети и Интернет: типы сетей, сетевые протоколы, архитектура Интернета, веб-технологии.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Базы данных: основные понятия, реляционная модель, СУБД.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Топологии сетей: шина, звезда, кольцо, дерево, ячеистая топология.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Стек протоколов TCP/IP: основные протоколы, IP-адресация, маршрутизация.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Протоколы прикладного уровня: HTTP, FTP, SMTP, DNS.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Алгоритмы маршрутизации: RIP, OSPF, BGP.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Коммутация каналов и коммутация пакетов. Виртуальные частные сети (VPN).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 xml:space="preserve">Беспроводные технологии: стандарты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 (802.11 a/b/g/n/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ax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Технологии мобильной связи: 2G, 3G, 4G, 5G.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Сетевая безопасность: межсетевые экраны (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firewalls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), системы обнаружения и предотвращения вторжений (IDS/IPS).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Безопасность веб-приложений (OWASP). Анализ сетевого трафика.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Безопасность в облаке: модель разделенной ответственности, управление идентификацией и доступом (IAM), шифрование данных в облаке.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lastRenderedPageBreak/>
        <w:t>Протоколы физического уровня: IEEE 802.15 (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IrDA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, RS-232, IEEE 802.11, GSM, DSL.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 xml:space="preserve">Протоколы канального уровня: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Token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Ring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, FDDI, LLC, SNAP, VLAN.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 xml:space="preserve">Протоколы сетевого уровня: IPv4/IPv6, ICMP, IGMP,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IPsec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, RIP.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Протоколы транспортного уровня: TCP, UDP, SCTP, DCCP.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Протоколы прикладного уровня: RDP, HTTP, SMTP, SNMP, POP3, FTP, SIP, TELNET.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Языки программирования: обзор популярных языков (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C++,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), основные концепции программирования.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Системы управления базами данных (СУБД): функции, примеры (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MySQL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Oracle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 xml:space="preserve"> SQL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Server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). Основные операторы SQL (SELECT, INSERT, UPDATE, DELETE).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Искусственный интеллект (AI) и машинное обучение (ML): основные понятия и примеры применения.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 xml:space="preserve">Угрозы информационной безопасности: вирусы, трояны, черви, хакерские атаки, </w:t>
      </w:r>
      <w:proofErr w:type="spellStart"/>
      <w:r w:rsidRPr="0094667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46674">
        <w:rPr>
          <w:rFonts w:ascii="Times New Roman" w:hAnsi="Times New Roman" w:cs="Times New Roman"/>
          <w:sz w:val="28"/>
          <w:szCs w:val="28"/>
        </w:rPr>
        <w:t>, спам, утечка данных.</w:t>
      </w:r>
    </w:p>
    <w:p w:rsidR="00946674" w:rsidRPr="00946674" w:rsidRDefault="00946674" w:rsidP="00946674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6674">
        <w:rPr>
          <w:rFonts w:ascii="Times New Roman" w:hAnsi="Times New Roman" w:cs="Times New Roman"/>
          <w:sz w:val="28"/>
          <w:szCs w:val="28"/>
        </w:rPr>
        <w:t>Методы защиты информации: антивирусное программное обеспечение, межсетевые экраны.</w:t>
      </w:r>
    </w:p>
    <w:p w:rsidR="0003117D" w:rsidRPr="000827F3" w:rsidRDefault="00946674" w:rsidP="00946674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008FF"/>
    <w:multiLevelType w:val="multilevel"/>
    <w:tmpl w:val="A224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E6D74A0"/>
    <w:multiLevelType w:val="multilevel"/>
    <w:tmpl w:val="C3F6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620D3"/>
    <w:rsid w:val="005B4DDB"/>
    <w:rsid w:val="00606833"/>
    <w:rsid w:val="0075312D"/>
    <w:rsid w:val="008D4CF8"/>
    <w:rsid w:val="00946674"/>
    <w:rsid w:val="00947BA0"/>
    <w:rsid w:val="00AA3F07"/>
    <w:rsid w:val="00B339F8"/>
    <w:rsid w:val="00C25BD9"/>
    <w:rsid w:val="00C81797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4556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13</cp:revision>
  <dcterms:created xsi:type="dcterms:W3CDTF">2026-07-20T09:37:00Z</dcterms:created>
  <dcterms:modified xsi:type="dcterms:W3CDTF">2026-07-21T12:23:00Z</dcterms:modified>
</cp:coreProperties>
</file>