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255634" w14:textId="77777777" w:rsidR="00A219B1" w:rsidRPr="00354926" w:rsidRDefault="00A219B1" w:rsidP="00A219B1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Hlk83724479"/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2A68ECFF" w14:textId="77777777" w:rsidR="00A219B1" w:rsidRPr="00A45058" w:rsidRDefault="00A219B1" w:rsidP="00A219B1">
      <w:pPr>
        <w:spacing w:after="0" w:line="252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658BFE4" w14:textId="77777777" w:rsidR="00A219B1" w:rsidRPr="00A45058" w:rsidRDefault="00A219B1" w:rsidP="00A219B1">
      <w:pPr>
        <w:spacing w:after="0" w:line="252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A45058">
        <w:rPr>
          <w:rFonts w:ascii="Times New Roman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r>
        <w:rPr>
          <w:rFonts w:ascii="Times New Roman" w:hAnsi="Times New Roman"/>
          <w:b/>
          <w:iCs/>
          <w:sz w:val="28"/>
          <w:szCs w:val="28"/>
        </w:rPr>
        <w:t xml:space="preserve">и </w:t>
      </w:r>
      <w:r w:rsidRPr="00A45058">
        <w:rPr>
          <w:rFonts w:ascii="Times New Roman" w:hAnsi="Times New Roman"/>
          <w:b/>
          <w:iCs/>
          <w:sz w:val="28"/>
          <w:szCs w:val="28"/>
        </w:rPr>
        <w:t xml:space="preserve">текущего контроля по дисциплине </w:t>
      </w:r>
    </w:p>
    <w:p w14:paraId="0B757B1F" w14:textId="70B8EB6F" w:rsidR="00713654" w:rsidRDefault="00A219B1" w:rsidP="00A219B1">
      <w:pPr>
        <w:spacing w:after="0"/>
        <w:jc w:val="both"/>
        <w:rPr>
          <w:rFonts w:ascii="Times New Roman" w:hAnsi="Times New Roman"/>
          <w:b/>
          <w:iCs/>
          <w:sz w:val="28"/>
          <w:szCs w:val="28"/>
        </w:rPr>
      </w:pPr>
      <w:r w:rsidRPr="00BA77EC">
        <w:rPr>
          <w:rFonts w:ascii="Times New Roman" w:hAnsi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</w:t>
      </w:r>
      <w:bookmarkStart w:id="1" w:name="_GoBack"/>
      <w:bookmarkEnd w:id="1"/>
      <w:r w:rsidR="00713654" w:rsidRPr="00BA77EC">
        <w:rPr>
          <w:rFonts w:ascii="Times New Roman" w:hAnsi="Times New Roman"/>
          <w:b/>
          <w:iCs/>
          <w:sz w:val="28"/>
          <w:szCs w:val="28"/>
        </w:rPr>
        <w:t>«</w:t>
      </w:r>
      <w:r w:rsidR="00952BAC" w:rsidRPr="00BA77EC">
        <w:rPr>
          <w:rFonts w:ascii="Times New Roman" w:hAnsi="Times New Roman"/>
          <w:b/>
          <w:noProof/>
          <w:sz w:val="28"/>
          <w:szCs w:val="28"/>
        </w:rPr>
        <w:t>Право международных перевозок</w:t>
      </w:r>
      <w:r w:rsidR="00713654" w:rsidRPr="00BA77EC">
        <w:rPr>
          <w:rFonts w:ascii="Times New Roman" w:hAnsi="Times New Roman"/>
          <w:b/>
          <w:iCs/>
          <w:sz w:val="28"/>
          <w:szCs w:val="28"/>
        </w:rPr>
        <w:t>»</w:t>
      </w:r>
    </w:p>
    <w:p w14:paraId="1999260E" w14:textId="77777777" w:rsidR="0068777C" w:rsidRDefault="0068777C" w:rsidP="009F4CFB">
      <w:pPr>
        <w:spacing w:after="0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6A64EF57" w14:textId="2355B397" w:rsidR="0068777C" w:rsidRDefault="0068777C" w:rsidP="009F4CFB">
      <w:pPr>
        <w:spacing w:after="0"/>
        <w:ind w:firstLine="708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Оценка знаний по компетенции ОПК-2</w:t>
      </w:r>
    </w:p>
    <w:p w14:paraId="29D76CCB" w14:textId="77777777" w:rsidR="0068777C" w:rsidRDefault="0068777C" w:rsidP="009F4CFB">
      <w:pPr>
        <w:spacing w:after="0"/>
        <w:ind w:firstLine="708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2F0BA9FC" w14:textId="4F57FA1B" w:rsidR="0068777C" w:rsidRPr="0068777C" w:rsidRDefault="0068777C" w:rsidP="009F4CFB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Семестр 3</w:t>
      </w:r>
    </w:p>
    <w:p w14:paraId="3501160D" w14:textId="77777777" w:rsidR="00713654" w:rsidRPr="00BA77EC" w:rsidRDefault="00713654" w:rsidP="009F4CFB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05B7B6A2" w14:textId="3CCA2C9C" w:rsidR="00713654" w:rsidRPr="00BA77EC" w:rsidRDefault="00713654" w:rsidP="009F4CFB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BA77EC">
        <w:rPr>
          <w:rFonts w:ascii="Times New Roman" w:hAnsi="Times New Roman"/>
          <w:iCs/>
          <w:sz w:val="28"/>
          <w:szCs w:val="28"/>
        </w:rPr>
        <w:t xml:space="preserve">При проведении </w:t>
      </w:r>
      <w:r w:rsidR="0068777C">
        <w:rPr>
          <w:rFonts w:ascii="Times New Roman" w:hAnsi="Times New Roman"/>
          <w:iCs/>
          <w:sz w:val="28"/>
          <w:szCs w:val="28"/>
        </w:rPr>
        <w:t>текущей</w:t>
      </w:r>
      <w:r w:rsidRPr="00BA77EC">
        <w:rPr>
          <w:rFonts w:ascii="Times New Roman" w:hAnsi="Times New Roman"/>
          <w:iCs/>
          <w:sz w:val="28"/>
          <w:szCs w:val="28"/>
        </w:rPr>
        <w:t xml:space="preserve"> аттестации обучающихся предлагается дать ответы на тестовые задания из нижеприведенного списка.</w:t>
      </w:r>
    </w:p>
    <w:bookmarkEnd w:id="0"/>
    <w:p w14:paraId="73E62A62" w14:textId="77777777" w:rsidR="00E30A1B" w:rsidRPr="00BA77EC" w:rsidRDefault="00E30A1B" w:rsidP="009F4CF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5FF4E105" w14:textId="77777777" w:rsidR="00BA77EC" w:rsidRPr="000C1CFE" w:rsidRDefault="00BA77EC" w:rsidP="009F4CF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C1CFE">
        <w:rPr>
          <w:rFonts w:ascii="Times New Roman" w:hAnsi="Times New Roman"/>
          <w:b/>
          <w:sz w:val="28"/>
          <w:szCs w:val="28"/>
        </w:rPr>
        <w:t>Примерный перечень тестовых заданий</w:t>
      </w:r>
    </w:p>
    <w:p w14:paraId="50695A8D" w14:textId="77777777" w:rsidR="00BA77EC" w:rsidRPr="00BA77EC" w:rsidRDefault="00BA77EC" w:rsidP="009F4C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C3B5FA" w14:textId="77777777" w:rsidR="00BA77EC" w:rsidRPr="000C1CFE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0C1CFE">
        <w:rPr>
          <w:rFonts w:ascii="Times New Roman" w:eastAsia="Times New Roman" w:hAnsi="Times New Roman"/>
          <w:b/>
          <w:sz w:val="28"/>
          <w:szCs w:val="28"/>
          <w:u w:val="single"/>
        </w:rPr>
        <w:t>Право</w:t>
      </w:r>
      <w:r w:rsidR="000C1CFE" w:rsidRPr="000C1CFE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международных перевозок – это:</w:t>
      </w:r>
    </w:p>
    <w:p w14:paraId="13292119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самостоятел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ьная отрасль российского права;</w:t>
      </w:r>
    </w:p>
    <w:p w14:paraId="2BE77780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комплек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сная отрасль российского права;</w:t>
      </w:r>
    </w:p>
    <w:p w14:paraId="69E044E9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комплексная отрасл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ь российского законодательства;</w:t>
      </w:r>
    </w:p>
    <w:p w14:paraId="5BC08F8F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институт гражданского права, включающий в себя нормы административного, земельного, предпринимательского и международного частного права, связанные с т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ранспортными правоотношениями.</w:t>
      </w:r>
    </w:p>
    <w:p w14:paraId="055056E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622188E" w14:textId="77777777" w:rsidR="00BA77EC" w:rsidRPr="000C1CFE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0C1CFE">
        <w:rPr>
          <w:rFonts w:ascii="Times New Roman" w:eastAsia="Times New Roman" w:hAnsi="Times New Roman"/>
          <w:b/>
          <w:sz w:val="28"/>
          <w:szCs w:val="28"/>
          <w:u w:val="single"/>
        </w:rPr>
        <w:t>Методом правового регулирования международных трансп</w:t>
      </w:r>
      <w:r w:rsidR="000C1CFE">
        <w:rPr>
          <w:rFonts w:ascii="Times New Roman" w:eastAsia="Times New Roman" w:hAnsi="Times New Roman"/>
          <w:b/>
          <w:sz w:val="28"/>
          <w:szCs w:val="28"/>
          <w:u w:val="single"/>
        </w:rPr>
        <w:t>ортных правоотношений является:</w:t>
      </w:r>
    </w:p>
    <w:p w14:paraId="1514F47A" w14:textId="77777777" w:rsidR="00BA77EC" w:rsidRPr="009F4CFB" w:rsidRDefault="00BA77EC" w:rsidP="009F4CFB">
      <w:pPr>
        <w:pStyle w:val="a3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только императ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ивный;</w:t>
      </w:r>
    </w:p>
    <w:p w14:paraId="5FF3AD95" w14:textId="77777777" w:rsidR="00BA77EC" w:rsidRPr="009F4CFB" w:rsidRDefault="000C1CFE" w:rsidP="009F4CFB">
      <w:pPr>
        <w:pStyle w:val="a3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только диспозитивный;</w:t>
      </w:r>
    </w:p>
    <w:p w14:paraId="22570EFD" w14:textId="77777777" w:rsidR="00BA77EC" w:rsidRPr="009F4CFB" w:rsidRDefault="000C1CFE" w:rsidP="009F4CFB">
      <w:pPr>
        <w:pStyle w:val="a3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императивный и диспозитивный.</w:t>
      </w:r>
    </w:p>
    <w:p w14:paraId="00E6BBE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EC45FE5" w14:textId="77777777" w:rsidR="00BA77EC" w:rsidRPr="002E79DD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E79DD">
        <w:rPr>
          <w:rFonts w:ascii="Times New Roman" w:eastAsia="Times New Roman" w:hAnsi="Times New Roman"/>
          <w:b/>
          <w:sz w:val="28"/>
          <w:szCs w:val="28"/>
          <w:u w:val="single"/>
        </w:rPr>
        <w:t>Источниками права ме</w:t>
      </w:r>
      <w:r w:rsidR="002E79DD">
        <w:rPr>
          <w:rFonts w:ascii="Times New Roman" w:eastAsia="Times New Roman" w:hAnsi="Times New Roman"/>
          <w:b/>
          <w:sz w:val="28"/>
          <w:szCs w:val="28"/>
          <w:u w:val="single"/>
        </w:rPr>
        <w:t>ждународных перевозок являются:</w:t>
      </w:r>
    </w:p>
    <w:p w14:paraId="3E9FA424" w14:textId="77777777" w:rsidR="00BA77EC" w:rsidRPr="009F4CFB" w:rsidRDefault="00BA77EC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лю</w:t>
      </w:r>
      <w:r w:rsidR="002E79DD" w:rsidRPr="009F4CFB">
        <w:rPr>
          <w:rFonts w:ascii="Times New Roman" w:eastAsia="Times New Roman" w:hAnsi="Times New Roman"/>
          <w:sz w:val="28"/>
          <w:szCs w:val="28"/>
        </w:rPr>
        <w:t>бые нормы международного права;</w:t>
      </w:r>
    </w:p>
    <w:p w14:paraId="0D68D727" w14:textId="77777777" w:rsidR="00BA77EC" w:rsidRPr="009F4CFB" w:rsidRDefault="00BA77EC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национальное (внутреннее)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 xml:space="preserve"> транспортное законодательство;</w:t>
      </w:r>
    </w:p>
    <w:p w14:paraId="0A12BBB4" w14:textId="77777777" w:rsidR="00BA77EC" w:rsidRPr="009F4CFB" w:rsidRDefault="00AA16FD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судебные прецеденты;</w:t>
      </w:r>
    </w:p>
    <w:p w14:paraId="0BB79547" w14:textId="77777777" w:rsidR="00BA77EC" w:rsidRPr="009F4CFB" w:rsidRDefault="00AA16FD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правовые обычаи;</w:t>
      </w:r>
    </w:p>
    <w:p w14:paraId="1CE670B4" w14:textId="77777777" w:rsidR="00BA77EC" w:rsidRPr="009F4CFB" w:rsidRDefault="00BA77EC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международные транс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>портные конвенции и соглашения.</w:t>
      </w:r>
    </w:p>
    <w:p w14:paraId="4F7E6DCD" w14:textId="77777777" w:rsidR="00AA16FD" w:rsidRDefault="00AA16FD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40472518" w14:textId="77777777" w:rsidR="00BA77EC" w:rsidRPr="00AA16FD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A16FD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Международные перевозки на основании нескольких</w:t>
      </w:r>
      <w:r w:rsidR="00AA16FD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договоров перевозки, являются:</w:t>
      </w:r>
    </w:p>
    <w:p w14:paraId="0466D879" w14:textId="77777777" w:rsidR="00BA77EC" w:rsidRPr="009F4CFB" w:rsidRDefault="00AA16FD" w:rsidP="009F4CFB">
      <w:pPr>
        <w:pStyle w:val="a3"/>
        <w:numPr>
          <w:ilvl w:val="0"/>
          <w:numId w:val="5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перевозками прямого сообщения;</w:t>
      </w:r>
    </w:p>
    <w:p w14:paraId="788B49C2" w14:textId="77777777" w:rsidR="00BA77EC" w:rsidRPr="009F4CFB" w:rsidRDefault="00BA77EC" w:rsidP="009F4CFB">
      <w:pPr>
        <w:pStyle w:val="a3"/>
        <w:numPr>
          <w:ilvl w:val="0"/>
          <w:numId w:val="5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>еревозками непрямого сообщения;</w:t>
      </w:r>
    </w:p>
    <w:p w14:paraId="12999356" w14:textId="77777777" w:rsidR="00BA77EC" w:rsidRPr="009F4CFB" w:rsidRDefault="00BA77EC" w:rsidP="009F4CFB">
      <w:pPr>
        <w:pStyle w:val="a3"/>
        <w:numPr>
          <w:ilvl w:val="0"/>
          <w:numId w:val="5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перевозки в смешанном со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>общении.</w:t>
      </w:r>
    </w:p>
    <w:p w14:paraId="28B60776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A48FCB3" w14:textId="77777777" w:rsidR="00BA77EC" w:rsidRPr="0014583A" w:rsidRDefault="0014583A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Интермодальные перевозки – это:</w:t>
      </w:r>
    </w:p>
    <w:p w14:paraId="0D136022" w14:textId="77777777" w:rsidR="00BA77EC" w:rsidRPr="009F4CFB" w:rsidRDefault="00BA77EC" w:rsidP="009F4CFB">
      <w:pPr>
        <w:pStyle w:val="a3"/>
        <w:numPr>
          <w:ilvl w:val="0"/>
          <w:numId w:val="5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перевозки, осуществляемые одним видом т</w:t>
      </w:r>
      <w:r w:rsidR="0014583A" w:rsidRPr="009F4CFB">
        <w:rPr>
          <w:rFonts w:ascii="Times New Roman" w:eastAsia="Times New Roman" w:hAnsi="Times New Roman"/>
          <w:sz w:val="28"/>
          <w:szCs w:val="28"/>
        </w:rPr>
        <w:t>ранспорта без перегрузки груза;</w:t>
      </w:r>
    </w:p>
    <w:p w14:paraId="3B5BAA8E" w14:textId="77777777" w:rsidR="00BA77EC" w:rsidRPr="009F4CFB" w:rsidRDefault="00BA77EC" w:rsidP="009F4CFB">
      <w:pPr>
        <w:pStyle w:val="a3"/>
        <w:numPr>
          <w:ilvl w:val="0"/>
          <w:numId w:val="5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перевозки, осуществляемые последовательно различными видами т</w:t>
      </w:r>
      <w:r w:rsidR="0014583A" w:rsidRPr="009F4CFB">
        <w:rPr>
          <w:rFonts w:ascii="Times New Roman" w:eastAsia="Times New Roman" w:hAnsi="Times New Roman"/>
          <w:sz w:val="28"/>
          <w:szCs w:val="28"/>
        </w:rPr>
        <w:t>ранспорта без перегрузки груза;</w:t>
      </w:r>
    </w:p>
    <w:p w14:paraId="46AAD7E3" w14:textId="4C698135" w:rsidR="00BA77EC" w:rsidRPr="009F4CFB" w:rsidRDefault="00BA77EC" w:rsidP="009F4CFB">
      <w:pPr>
        <w:pStyle w:val="a3"/>
        <w:numPr>
          <w:ilvl w:val="0"/>
          <w:numId w:val="5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перевозки, осуществляемые последовательно различными видами транспорта с перегрузкой груза</w:t>
      </w:r>
      <w:r w:rsidR="009F4CFB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2328F23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4DFE34A" w14:textId="77777777" w:rsidR="00BA77EC" w:rsidRPr="006B47CF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B47CF">
        <w:rPr>
          <w:rFonts w:ascii="Times New Roman" w:eastAsia="Times New Roman" w:hAnsi="Times New Roman"/>
          <w:b/>
          <w:sz w:val="28"/>
          <w:szCs w:val="28"/>
          <w:u w:val="single"/>
        </w:rPr>
        <w:t>На каком виде транспорта коносамент подтверждает заключение договора</w:t>
      </w:r>
      <w:r w:rsidR="006B47C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международной перевозки груза:</w:t>
      </w:r>
    </w:p>
    <w:p w14:paraId="4C1F9581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железнодорожном;</w:t>
      </w:r>
    </w:p>
    <w:p w14:paraId="72B74702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морском;</w:t>
      </w:r>
    </w:p>
    <w:p w14:paraId="7C2C0D10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речном;</w:t>
      </w:r>
    </w:p>
    <w:p w14:paraId="40FE0A09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воздушном;</w:t>
      </w:r>
    </w:p>
    <w:p w14:paraId="6CD3D269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автомобильном.</w:t>
      </w:r>
    </w:p>
    <w:p w14:paraId="153BE98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679A7F2" w14:textId="77777777" w:rsidR="00BA77EC" w:rsidRPr="00244BE9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44BE9">
        <w:rPr>
          <w:rFonts w:ascii="Times New Roman" w:eastAsia="Times New Roman" w:hAnsi="Times New Roman"/>
          <w:b/>
          <w:sz w:val="28"/>
          <w:szCs w:val="28"/>
          <w:u w:val="single"/>
        </w:rPr>
        <w:t>Какой из перечисленных договоров явля</w:t>
      </w:r>
      <w:r w:rsidR="00244BE9">
        <w:rPr>
          <w:rFonts w:ascii="Times New Roman" w:eastAsia="Times New Roman" w:hAnsi="Times New Roman"/>
          <w:b/>
          <w:sz w:val="28"/>
          <w:szCs w:val="28"/>
          <w:u w:val="single"/>
        </w:rPr>
        <w:t>ется по своей природе реальным:</w:t>
      </w:r>
    </w:p>
    <w:p w14:paraId="742CBD96" w14:textId="77777777" w:rsidR="00BA77EC" w:rsidRPr="009F4CFB" w:rsidRDefault="00BA77EC" w:rsidP="009F4CFB">
      <w:pPr>
        <w:pStyle w:val="a3"/>
        <w:numPr>
          <w:ilvl w:val="0"/>
          <w:numId w:val="5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договор</w:t>
      </w:r>
      <w:r w:rsidR="00244BE9" w:rsidRPr="009F4CFB">
        <w:rPr>
          <w:rFonts w:ascii="Times New Roman" w:eastAsia="Times New Roman" w:hAnsi="Times New Roman"/>
          <w:sz w:val="28"/>
          <w:szCs w:val="28"/>
        </w:rPr>
        <w:t xml:space="preserve"> международной перевозки груза;</w:t>
      </w:r>
    </w:p>
    <w:p w14:paraId="7372190D" w14:textId="77777777" w:rsidR="00BA77EC" w:rsidRPr="009F4CFB" w:rsidRDefault="00244BE9" w:rsidP="009F4CFB">
      <w:pPr>
        <w:pStyle w:val="a3"/>
        <w:numPr>
          <w:ilvl w:val="0"/>
          <w:numId w:val="5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договор фрахтования;</w:t>
      </w:r>
    </w:p>
    <w:p w14:paraId="7B3807C6" w14:textId="77777777" w:rsidR="00BA77EC" w:rsidRPr="009F4CFB" w:rsidRDefault="00244BE9" w:rsidP="009F4CFB">
      <w:pPr>
        <w:pStyle w:val="a3"/>
        <w:numPr>
          <w:ilvl w:val="0"/>
          <w:numId w:val="5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чартер.</w:t>
      </w:r>
    </w:p>
    <w:p w14:paraId="2F8F211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0F5CB1F" w14:textId="77777777" w:rsidR="00BA77EC" w:rsidRPr="00FC197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C1972">
        <w:rPr>
          <w:rFonts w:ascii="Times New Roman" w:eastAsia="Times New Roman" w:hAnsi="Times New Roman"/>
          <w:b/>
          <w:sz w:val="28"/>
          <w:szCs w:val="28"/>
          <w:u w:val="single"/>
        </w:rPr>
        <w:t>Договор междунар</w:t>
      </w:r>
      <w:r w:rsidR="00FC1972">
        <w:rPr>
          <w:rFonts w:ascii="Times New Roman" w:eastAsia="Times New Roman" w:hAnsi="Times New Roman"/>
          <w:b/>
          <w:sz w:val="28"/>
          <w:szCs w:val="28"/>
          <w:u w:val="single"/>
        </w:rPr>
        <w:t>одной перевозки груза является:</w:t>
      </w:r>
    </w:p>
    <w:p w14:paraId="107E3497" w14:textId="77777777" w:rsidR="00BA77EC" w:rsidRPr="009F4CFB" w:rsidRDefault="00FC1972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двухсторонним;</w:t>
      </w:r>
    </w:p>
    <w:p w14:paraId="54B42D8A" w14:textId="77777777" w:rsidR="00BA77EC" w:rsidRPr="009F4CFB" w:rsidRDefault="00FC1972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трехсторонним;</w:t>
      </w:r>
    </w:p>
    <w:p w14:paraId="1F43F92D" w14:textId="77777777" w:rsidR="00BA77EC" w:rsidRPr="009F4CFB" w:rsidRDefault="00BA77EC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двухсторонним в</w:t>
      </w:r>
      <w:r w:rsidR="00FC1972" w:rsidRPr="009F4CFB">
        <w:rPr>
          <w:rFonts w:ascii="Times New Roman" w:eastAsia="Times New Roman" w:hAnsi="Times New Roman"/>
          <w:sz w:val="28"/>
          <w:szCs w:val="28"/>
        </w:rPr>
        <w:t xml:space="preserve"> пользу третьего лица;</w:t>
      </w:r>
    </w:p>
    <w:p w14:paraId="0DBAF85C" w14:textId="77777777" w:rsidR="00BA77EC" w:rsidRPr="009F4CFB" w:rsidRDefault="00BA77EC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двухсторонн</w:t>
      </w:r>
      <w:r w:rsidR="00FC1972" w:rsidRPr="009F4CFB">
        <w:rPr>
          <w:rFonts w:ascii="Times New Roman" w:eastAsia="Times New Roman" w:hAnsi="Times New Roman"/>
          <w:sz w:val="28"/>
          <w:szCs w:val="28"/>
        </w:rPr>
        <w:t>им об исполнении третьему лицу.</w:t>
      </w:r>
    </w:p>
    <w:p w14:paraId="58D6A010" w14:textId="77777777" w:rsidR="00DB7350" w:rsidRDefault="00DB7350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3CC759F5" w14:textId="77777777" w:rsidR="00BA77EC" w:rsidRPr="00FC197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C1972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Договор международной перевозки пассажира и багажа по с</w:t>
      </w:r>
      <w:r w:rsidR="002D27EC">
        <w:rPr>
          <w:rFonts w:ascii="Times New Roman" w:eastAsia="Times New Roman" w:hAnsi="Times New Roman"/>
          <w:b/>
          <w:sz w:val="28"/>
          <w:szCs w:val="28"/>
          <w:u w:val="single"/>
        </w:rPr>
        <w:t>воей правовой природе является:</w:t>
      </w:r>
    </w:p>
    <w:p w14:paraId="46D2E52B" w14:textId="77777777" w:rsidR="00BA77EC" w:rsidRPr="009F4CFB" w:rsidRDefault="002D2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консенсуальным;</w:t>
      </w:r>
    </w:p>
    <w:p w14:paraId="23AE824E" w14:textId="77777777" w:rsidR="00BA77EC" w:rsidRPr="009F4CFB" w:rsidRDefault="002D2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реальным;</w:t>
      </w:r>
    </w:p>
    <w:p w14:paraId="78C9C273" w14:textId="77777777" w:rsidR="00BA77EC" w:rsidRPr="009F4CFB" w:rsidRDefault="002D2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двусторонним;</w:t>
      </w:r>
    </w:p>
    <w:p w14:paraId="6F35A6FE" w14:textId="77777777" w:rsidR="00BA77EC" w:rsidRPr="009F4CFB" w:rsidRDefault="00DB7350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трехсторонним;</w:t>
      </w:r>
    </w:p>
    <w:p w14:paraId="785449CB" w14:textId="77777777" w:rsidR="00BA77EC" w:rsidRPr="009F4CFB" w:rsidRDefault="00DB7350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возмездным.</w:t>
      </w:r>
    </w:p>
    <w:p w14:paraId="549FE3C3" w14:textId="77777777" w:rsidR="00BA77EC" w:rsidRPr="009F4CFB" w:rsidRDefault="00BA7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взаимны</w:t>
      </w:r>
      <w:r w:rsidR="00DB7350" w:rsidRPr="009F4CFB">
        <w:rPr>
          <w:rFonts w:ascii="Times New Roman" w:eastAsia="Times New Roman" w:hAnsi="Times New Roman"/>
          <w:sz w:val="28"/>
          <w:szCs w:val="28"/>
        </w:rPr>
        <w:t>м.</w:t>
      </w:r>
    </w:p>
    <w:p w14:paraId="14F182CA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03335C9" w14:textId="77777777" w:rsidR="00BA77EC" w:rsidRPr="00D70AF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0AF2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Международная перевозка грузов это – </w:t>
      </w:r>
    </w:p>
    <w:p w14:paraId="17A30E8E" w14:textId="77777777" w:rsidR="00BA77EC" w:rsidRPr="009F4CFB" w:rsidRDefault="00BA77EC" w:rsidP="009F4CFB">
      <w:pPr>
        <w:pStyle w:val="a3"/>
        <w:numPr>
          <w:ilvl w:val="0"/>
          <w:numId w:val="5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перевозка, осуществляемая между двумя государствами в соответствии с условиями, предусмотренными межгосударственными соглашениями;</w:t>
      </w:r>
    </w:p>
    <w:p w14:paraId="65720958" w14:textId="77777777" w:rsidR="00BA77EC" w:rsidRPr="009F4CFB" w:rsidRDefault="00BA77EC" w:rsidP="009F4CFB">
      <w:pPr>
        <w:pStyle w:val="a3"/>
        <w:numPr>
          <w:ilvl w:val="0"/>
          <w:numId w:val="5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любые автомобильные перевозки с пересечением, по крайней мере, одной границы;</w:t>
      </w:r>
    </w:p>
    <w:p w14:paraId="6FDCCC78" w14:textId="77777777" w:rsidR="009F4CFB" w:rsidRPr="009F4CFB" w:rsidRDefault="009F4CFB" w:rsidP="009F4CFB">
      <w:pPr>
        <w:pStyle w:val="a3"/>
        <w:numPr>
          <w:ilvl w:val="0"/>
          <w:numId w:val="5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оба первых варианта правильные.</w:t>
      </w:r>
    </w:p>
    <w:p w14:paraId="5F9827B2" w14:textId="436AB634" w:rsidR="00BA77EC" w:rsidRPr="00BA77EC" w:rsidRDefault="009F4CFB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6B37CC06" w14:textId="77777777" w:rsidR="00BA77EC" w:rsidRPr="00D70AF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0AF2">
        <w:rPr>
          <w:rFonts w:ascii="Times New Roman" w:eastAsia="Times New Roman" w:hAnsi="Times New Roman"/>
          <w:b/>
          <w:sz w:val="28"/>
          <w:szCs w:val="28"/>
          <w:u w:val="single"/>
        </w:rPr>
        <w:t>На основании чего автомобильный перевозчик принимает груз к автомобильной перевозке?</w:t>
      </w:r>
    </w:p>
    <w:p w14:paraId="569B05C1" w14:textId="77777777" w:rsidR="00BA77EC" w:rsidRPr="009F4CFB" w:rsidRDefault="00BA77EC" w:rsidP="009F4CFB">
      <w:pPr>
        <w:pStyle w:val="a3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</w:t>
      </w:r>
      <w:r w:rsidR="00817291" w:rsidRPr="009F4CFB">
        <w:rPr>
          <w:rFonts w:ascii="Times New Roman" w:eastAsia="Times New Roman" w:hAnsi="Times New Roman"/>
          <w:sz w:val="28"/>
          <w:szCs w:val="28"/>
        </w:rPr>
        <w:t>а основании заявки на перевозку;</w:t>
      </w:r>
    </w:p>
    <w:p w14:paraId="14389575" w14:textId="77777777" w:rsidR="00BA77EC" w:rsidRPr="009F4CFB" w:rsidRDefault="00BA77EC" w:rsidP="009F4CFB">
      <w:pPr>
        <w:pStyle w:val="a3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основании дого</w:t>
      </w:r>
      <w:r w:rsidR="00817291" w:rsidRPr="009F4CFB">
        <w:rPr>
          <w:rFonts w:ascii="Times New Roman" w:eastAsia="Times New Roman" w:hAnsi="Times New Roman"/>
          <w:sz w:val="28"/>
          <w:szCs w:val="28"/>
        </w:rPr>
        <w:t>вора, заключенного с заказчиком;</w:t>
      </w:r>
    </w:p>
    <w:p w14:paraId="59CA62E6" w14:textId="77777777" w:rsidR="00BA77EC" w:rsidRPr="009F4CFB" w:rsidRDefault="00BA77EC" w:rsidP="009F4CFB">
      <w:pPr>
        <w:pStyle w:val="a3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По просьбе грузополучателя.</w:t>
      </w:r>
    </w:p>
    <w:p w14:paraId="4440F0A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A5C8A50" w14:textId="77777777" w:rsidR="00BA77EC" w:rsidRPr="003459C8" w:rsidRDefault="003459C8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459C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12. </w:t>
      </w:r>
      <w:r w:rsidR="00BA77EC" w:rsidRPr="003459C8">
        <w:rPr>
          <w:rFonts w:ascii="Times New Roman" w:eastAsia="Times New Roman" w:hAnsi="Times New Roman"/>
          <w:b/>
          <w:sz w:val="28"/>
          <w:szCs w:val="28"/>
          <w:u w:val="single"/>
        </w:rPr>
        <w:t>Кто определяет типы и количество грузовых транспортных средств, необходимых для выполнения условий перевозки?</w:t>
      </w:r>
    </w:p>
    <w:p w14:paraId="1B32E486" w14:textId="77777777" w:rsidR="00BA77EC" w:rsidRPr="009F4CFB" w:rsidRDefault="003459C8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Грузоотправитель;</w:t>
      </w:r>
    </w:p>
    <w:p w14:paraId="0A75AAC5" w14:textId="77777777" w:rsidR="00BA77EC" w:rsidRPr="009F4CFB" w:rsidRDefault="003459C8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Перевозчик;</w:t>
      </w:r>
    </w:p>
    <w:p w14:paraId="5F2502FC" w14:textId="77777777" w:rsidR="00BA77EC" w:rsidRPr="009F4CFB" w:rsidRDefault="003459C8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Грузополучатель;</w:t>
      </w:r>
    </w:p>
    <w:p w14:paraId="29F058F6" w14:textId="77777777" w:rsidR="00BA77EC" w:rsidRPr="009F4CFB" w:rsidRDefault="00BA77EC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Экспедитор.</w:t>
      </w:r>
    </w:p>
    <w:p w14:paraId="04919FE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1B0F04E" w14:textId="77777777" w:rsidR="00BA77EC" w:rsidRPr="007D05F3" w:rsidRDefault="007D05F3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13. </w:t>
      </w:r>
      <w:r w:rsidR="00BA77EC"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>При каких обстоятельствах автомобильный перевозчик может отказаться принять груз к перевозке?</w:t>
      </w:r>
    </w:p>
    <w:p w14:paraId="5BFFDCCA" w14:textId="77777777" w:rsidR="00BA77EC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 предъявлен в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 xml:space="preserve"> ненадлежащей таре или упаковке;</w:t>
      </w:r>
    </w:p>
    <w:p w14:paraId="01C62646" w14:textId="77777777" w:rsidR="00BA77EC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 не соответствуе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т принятому к исполнению заказу;</w:t>
      </w:r>
    </w:p>
    <w:p w14:paraId="29B70CB2" w14:textId="77777777" w:rsidR="00BA77EC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Масса предъявленной партии груза превышает грузоподъемность г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рузового транспортного средства;</w:t>
      </w:r>
    </w:p>
    <w:p w14:paraId="6E6EC428" w14:textId="77777777" w:rsidR="007D05F3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Движение по автомобильным дорогам маршрута автомобильной перевозки вре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менно прекращено или ограничено;</w:t>
      </w:r>
    </w:p>
    <w:p w14:paraId="2A682BEB" w14:textId="77777777" w:rsidR="00BA77EC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При возникновении хотя бы одного из перечисленных случаев.</w:t>
      </w:r>
    </w:p>
    <w:p w14:paraId="796993BC" w14:textId="77777777" w:rsidR="007D05F3" w:rsidRDefault="007D05F3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br w:type="page"/>
      </w:r>
    </w:p>
    <w:p w14:paraId="62558A6E" w14:textId="77777777" w:rsidR="00BA77EC" w:rsidRPr="007D05F3" w:rsidRDefault="007D05F3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D05F3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 xml:space="preserve">14. </w:t>
      </w:r>
      <w:r w:rsidR="00BA77EC"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>Конвенция КДПГ касается:</w:t>
      </w:r>
    </w:p>
    <w:p w14:paraId="06AC96F9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таможенных формальностей д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ля транзитной перевозки грузов;</w:t>
      </w:r>
    </w:p>
    <w:p w14:paraId="26288F59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международного размещения разрешений на грузовые ав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топеревозки;</w:t>
      </w:r>
    </w:p>
    <w:p w14:paraId="7D100858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договора на международные грузовые автоперевозки;</w:t>
      </w:r>
    </w:p>
    <w:p w14:paraId="6B1D0EF4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налогообложения автомобилей при международных перевозках.</w:t>
      </w:r>
    </w:p>
    <w:p w14:paraId="54D3919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38422F1" w14:textId="77777777" w:rsidR="00BA77EC" w:rsidRPr="007D05F3" w:rsidRDefault="007D05F3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15. </w:t>
      </w:r>
      <w:r w:rsidR="00BA77EC"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>Конвенция о договоре международной перевозки грузов (КДПГ) не применяется:</w:t>
      </w:r>
    </w:p>
    <w:p w14:paraId="0F3D6B65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перевозкам, осуществляемым согласно международным почтовым конвенциям;</w:t>
      </w:r>
    </w:p>
    <w:p w14:paraId="424DAE20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перевозкам покойников;</w:t>
      </w:r>
    </w:p>
    <w:p w14:paraId="391DD073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перевозкам обстановки и мебели при переездах;</w:t>
      </w:r>
    </w:p>
    <w:p w14:paraId="47D2A8EA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 всем перечисленным.</w:t>
      </w:r>
    </w:p>
    <w:p w14:paraId="77A6EA6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97A6F1E" w14:textId="77777777" w:rsidR="00BA77EC" w:rsidRPr="009821B8" w:rsidRDefault="009821B8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16. </w:t>
      </w:r>
      <w:r w:rsidR="00BA77EC"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>Сколько страниц СМR –накладной, имеющих подписи и печати (штампы) отправителя, подписи представителя перевозчика (водителя, экспедитора) необходимо для осуществления перевозки?</w:t>
      </w:r>
    </w:p>
    <w:p w14:paraId="4905B0AF" w14:textId="77777777" w:rsidR="00BA77EC" w:rsidRPr="009F4CFB" w:rsidRDefault="009821B8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3 экземпляра;</w:t>
      </w:r>
    </w:p>
    <w:p w14:paraId="7A57FACB" w14:textId="77777777" w:rsidR="00BA77EC" w:rsidRPr="009F4CFB" w:rsidRDefault="009821B8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4 экземпляра;</w:t>
      </w:r>
    </w:p>
    <w:p w14:paraId="1C3D3A0E" w14:textId="77777777" w:rsidR="00BA77EC" w:rsidRPr="009F4CFB" w:rsidRDefault="00BA77EC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Количество должно быть достаточным для осуществления перевозки;</w:t>
      </w:r>
    </w:p>
    <w:p w14:paraId="73E8EBBF" w14:textId="77777777" w:rsidR="00BA77EC" w:rsidRPr="009F4CFB" w:rsidRDefault="00BA77EC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6 экземпляров.</w:t>
      </w:r>
    </w:p>
    <w:p w14:paraId="49A8F539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1D468D7" w14:textId="77777777" w:rsidR="00BA77EC" w:rsidRPr="009821B8" w:rsidRDefault="009821B8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17. </w:t>
      </w:r>
      <w:r w:rsidR="00BA77EC"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>Сколько страниц СМR –накладной остается у получателя?</w:t>
      </w:r>
    </w:p>
    <w:p w14:paraId="7CC6F7D6" w14:textId="77777777" w:rsidR="00BA77EC" w:rsidRPr="009F4CFB" w:rsidRDefault="00BA77EC" w:rsidP="009F4CFB">
      <w:pPr>
        <w:pStyle w:val="a3"/>
        <w:numPr>
          <w:ilvl w:val="0"/>
          <w:numId w:val="4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Одна;</w:t>
      </w:r>
    </w:p>
    <w:p w14:paraId="781ED722" w14:textId="77777777" w:rsidR="00BA77EC" w:rsidRPr="009F4CFB" w:rsidRDefault="00BA77EC" w:rsidP="009F4CFB">
      <w:pPr>
        <w:pStyle w:val="a3"/>
        <w:numPr>
          <w:ilvl w:val="0"/>
          <w:numId w:val="4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Три;</w:t>
      </w:r>
    </w:p>
    <w:p w14:paraId="52302012" w14:textId="77777777" w:rsidR="00BA77EC" w:rsidRPr="009F4CFB" w:rsidRDefault="009821B8" w:rsidP="009F4CFB">
      <w:pPr>
        <w:pStyle w:val="a3"/>
        <w:numPr>
          <w:ilvl w:val="0"/>
          <w:numId w:val="4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Две.</w:t>
      </w:r>
    </w:p>
    <w:p w14:paraId="1B4B41F6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12E31AA" w14:textId="77777777" w:rsidR="00BA77EC" w:rsidRPr="00AF22DA" w:rsidRDefault="00AF22DA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F22DA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18. </w:t>
      </w:r>
      <w:r w:rsidR="00BA77EC" w:rsidRPr="00AF22DA">
        <w:rPr>
          <w:rFonts w:ascii="Times New Roman" w:eastAsia="Times New Roman" w:hAnsi="Times New Roman"/>
          <w:b/>
          <w:sz w:val="28"/>
          <w:szCs w:val="28"/>
          <w:u w:val="single"/>
        </w:rPr>
        <w:t>Согласно конвенции КДПГ при осуществлении международных автомобильных перевозок перевозчик несет ответственность за:</w:t>
      </w:r>
    </w:p>
    <w:p w14:paraId="5434228B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 xml:space="preserve">за повреждение, порчу или утрату груза вследствие действий или упущений </w:t>
      </w:r>
      <w:proofErr w:type="gramStart"/>
      <w:r w:rsidRPr="009F4CFB">
        <w:rPr>
          <w:rFonts w:ascii="Times New Roman" w:eastAsia="Times New Roman" w:hAnsi="Times New Roman"/>
          <w:sz w:val="28"/>
          <w:szCs w:val="28"/>
        </w:rPr>
        <w:t>отправителя</w:t>
      </w:r>
      <w:proofErr w:type="gramEnd"/>
      <w:r w:rsidRPr="009F4CFB">
        <w:rPr>
          <w:rFonts w:ascii="Times New Roman" w:eastAsia="Times New Roman" w:hAnsi="Times New Roman"/>
          <w:sz w:val="28"/>
          <w:szCs w:val="28"/>
        </w:rPr>
        <w:t xml:space="preserve"> или получателя;</w:t>
      </w:r>
    </w:p>
    <w:p w14:paraId="6F1E1BE4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повреждение, порчу или утрату груза вследствие наступления обстоятельств непреодолимой силы;</w:t>
      </w:r>
    </w:p>
    <w:p w14:paraId="7120DB28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просрочку в доставке груза;</w:t>
      </w:r>
    </w:p>
    <w:p w14:paraId="14848BF0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полную или частичную утрату груза; его повреждение, происшедшее в промежуток времени между принятием груза к перевозке и его сдачей, а также за просрочку в его доставке</w:t>
      </w:r>
      <w:r w:rsidR="00AF22DA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3BF93A26" w14:textId="77777777" w:rsidR="00AF22DA" w:rsidRDefault="00AF22DA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633893FA" w14:textId="77777777" w:rsidR="00BA77EC" w:rsidRPr="00AF22DA" w:rsidRDefault="00BA77EC" w:rsidP="009F4CF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F22DA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Согласно Конвенции КДПГ с момента составления накладной и до передачи груза получателю право распоряжаться грузом принадлежит:</w:t>
      </w:r>
    </w:p>
    <w:p w14:paraId="0C91C54D" w14:textId="77777777" w:rsidR="00BA77EC" w:rsidRPr="009F4CFB" w:rsidRDefault="00BA77EC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получателю (если отправителем в накладной сде</w:t>
      </w:r>
      <w:r w:rsidR="00AF22DA" w:rsidRPr="009F4CFB">
        <w:rPr>
          <w:rFonts w:ascii="Times New Roman" w:eastAsia="Times New Roman" w:hAnsi="Times New Roman"/>
          <w:sz w:val="28"/>
          <w:szCs w:val="28"/>
        </w:rPr>
        <w:t>лано соответствующее указание);</w:t>
      </w:r>
    </w:p>
    <w:p w14:paraId="4F4AC887" w14:textId="77777777" w:rsidR="00BA77EC" w:rsidRPr="009F4CFB" w:rsidRDefault="00BA77EC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транспортной инспекции;</w:t>
      </w:r>
    </w:p>
    <w:p w14:paraId="02FBCDAC" w14:textId="77777777" w:rsidR="00BA77EC" w:rsidRPr="009F4CFB" w:rsidRDefault="00AF22DA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страховой компании;</w:t>
      </w:r>
    </w:p>
    <w:p w14:paraId="110DDECF" w14:textId="77777777" w:rsidR="00BA77EC" w:rsidRPr="009F4CFB" w:rsidRDefault="00BA77EC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перевозчику.</w:t>
      </w:r>
    </w:p>
    <w:p w14:paraId="5C295BD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9B4C070" w14:textId="77777777" w:rsidR="00BA77EC" w:rsidRPr="00215065" w:rsidRDefault="00BA77EC" w:rsidP="009F4CF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15065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Стоимость разрешений </w:t>
      </w:r>
      <w:r w:rsidR="00215065">
        <w:rPr>
          <w:rFonts w:ascii="Times New Roman" w:eastAsia="Times New Roman" w:hAnsi="Times New Roman"/>
          <w:b/>
          <w:sz w:val="28"/>
          <w:szCs w:val="28"/>
          <w:u w:val="single"/>
        </w:rPr>
        <w:t>для стран Евросоюза составляет:</w:t>
      </w:r>
    </w:p>
    <w:p w14:paraId="66475C28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2 базовые величины;</w:t>
      </w:r>
    </w:p>
    <w:p w14:paraId="5AA751B5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0,5 базовой величины;</w:t>
      </w:r>
    </w:p>
    <w:p w14:paraId="5FF66B29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0.8 базовой величины;</w:t>
      </w:r>
    </w:p>
    <w:p w14:paraId="0B79FF01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1 базовую величину.</w:t>
      </w:r>
    </w:p>
    <w:p w14:paraId="62388D8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E9B18F0" w14:textId="77777777" w:rsidR="00BA77EC" w:rsidRPr="00215065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15065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Согласно общепринятой классификации </w:t>
      </w:r>
      <w:r w:rsidR="00215065">
        <w:rPr>
          <w:rFonts w:ascii="Times New Roman" w:eastAsia="Times New Roman" w:hAnsi="Times New Roman"/>
          <w:b/>
          <w:sz w:val="28"/>
          <w:szCs w:val="28"/>
          <w:u w:val="single"/>
        </w:rPr>
        <w:t>к специальным грузам относятся:</w:t>
      </w:r>
    </w:p>
    <w:p w14:paraId="0F188A4E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скоропортящиеся грузы;</w:t>
      </w:r>
    </w:p>
    <w:p w14:paraId="3B7E8104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тяжелые и негабаритные грузы;</w:t>
      </w:r>
    </w:p>
    <w:p w14:paraId="7F285682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опасные грузы;</w:t>
      </w:r>
    </w:p>
    <w:p w14:paraId="498BB42F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все перечисленные.</w:t>
      </w:r>
    </w:p>
    <w:p w14:paraId="0F8C4BC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44345C5" w14:textId="77777777" w:rsidR="00BA77EC" w:rsidRPr="00215065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15065">
        <w:rPr>
          <w:rFonts w:ascii="Times New Roman" w:eastAsia="Times New Roman" w:hAnsi="Times New Roman"/>
          <w:b/>
          <w:sz w:val="28"/>
          <w:szCs w:val="28"/>
          <w:u w:val="single"/>
        </w:rPr>
        <w:t>К какому виду пищевых продуктов применяются положения Соглашения о международных перевозках скоропортящихся продуктах и о специальных транспортных средствах, предназначенных для этих перевозок (СПС)?</w:t>
      </w:r>
    </w:p>
    <w:p w14:paraId="73D84671" w14:textId="77777777" w:rsidR="00BA77EC" w:rsidRPr="009F4CFB" w:rsidRDefault="00215065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опасным грузам;</w:t>
      </w:r>
    </w:p>
    <w:p w14:paraId="4B135FE0" w14:textId="77777777" w:rsidR="00BA77EC" w:rsidRPr="009F4CFB" w:rsidRDefault="00BA77EC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глубокозамороженным и замороженным пищевым продуктам, а также некоторым пищевым продуктам согласно перечню приложения 3 Соглашения</w:t>
      </w:r>
      <w:r w:rsidR="00215065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4151F3E9" w14:textId="77777777" w:rsidR="00BA77EC" w:rsidRPr="009F4CFB" w:rsidRDefault="00BA77EC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Генетич</w:t>
      </w:r>
      <w:r w:rsidR="00215065" w:rsidRPr="009F4CFB">
        <w:rPr>
          <w:rFonts w:ascii="Times New Roman" w:eastAsia="Times New Roman" w:hAnsi="Times New Roman"/>
          <w:sz w:val="28"/>
          <w:szCs w:val="28"/>
        </w:rPr>
        <w:t>ески модифицированным продуктам;</w:t>
      </w:r>
    </w:p>
    <w:p w14:paraId="0006FBD4" w14:textId="77777777" w:rsidR="00BA77EC" w:rsidRPr="009F4CFB" w:rsidRDefault="00BA77EC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Продукта</w:t>
      </w:r>
      <w:r w:rsidR="00215065" w:rsidRPr="009F4CFB">
        <w:rPr>
          <w:rFonts w:ascii="Times New Roman" w:eastAsia="Times New Roman" w:hAnsi="Times New Roman"/>
          <w:sz w:val="28"/>
          <w:szCs w:val="28"/>
        </w:rPr>
        <w:t>м питания в вакуумной упаковке.</w:t>
      </w:r>
    </w:p>
    <w:p w14:paraId="26F7A0C0" w14:textId="77777777" w:rsidR="008C5D43" w:rsidRPr="009F4CFB" w:rsidRDefault="008C5D43" w:rsidP="009F4CFB">
      <w:pPr>
        <w:pStyle w:val="a3"/>
        <w:numPr>
          <w:ilvl w:val="0"/>
          <w:numId w:val="41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br w:type="page"/>
      </w:r>
    </w:p>
    <w:p w14:paraId="04DEAA17" w14:textId="77777777" w:rsidR="00BA77EC" w:rsidRPr="008C5D43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8C5D43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Какие транспортные средства согласно СПС предназначены для международных перевозок некоторых ско</w:t>
      </w:r>
      <w:r w:rsidR="008C5D43">
        <w:rPr>
          <w:rFonts w:ascii="Times New Roman" w:eastAsia="Times New Roman" w:hAnsi="Times New Roman"/>
          <w:b/>
          <w:sz w:val="28"/>
          <w:szCs w:val="28"/>
          <w:u w:val="single"/>
        </w:rPr>
        <w:t>ропортящихся пищевых продуктов?</w:t>
      </w:r>
    </w:p>
    <w:p w14:paraId="6D2FE847" w14:textId="77777777" w:rsidR="00BA77EC" w:rsidRPr="009F4CFB" w:rsidRDefault="00BA77EC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Изотермические и рефриж</w:t>
      </w:r>
      <w:r w:rsidR="008C5D43" w:rsidRPr="009F4CFB">
        <w:rPr>
          <w:rFonts w:ascii="Times New Roman" w:eastAsia="Times New Roman" w:hAnsi="Times New Roman"/>
          <w:sz w:val="28"/>
          <w:szCs w:val="28"/>
        </w:rPr>
        <w:t>ераторные транспортные средства;</w:t>
      </w:r>
    </w:p>
    <w:p w14:paraId="61EEE746" w14:textId="77777777" w:rsidR="00BA77EC" w:rsidRPr="009F4CFB" w:rsidRDefault="008C5D43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Специальные открытые платформы;</w:t>
      </w:r>
    </w:p>
    <w:p w14:paraId="252B4F75" w14:textId="77777777" w:rsidR="00BA77EC" w:rsidRPr="009F4CFB" w:rsidRDefault="008C5D43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Крытые транспортные средства;</w:t>
      </w:r>
    </w:p>
    <w:p w14:paraId="09940BFB" w14:textId="77777777" w:rsidR="00BA77EC" w:rsidRPr="009F4CFB" w:rsidRDefault="00BA77EC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Контейнера.</w:t>
      </w:r>
    </w:p>
    <w:p w14:paraId="0F9C52C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B2192A2" w14:textId="77777777" w:rsidR="00BA77EC" w:rsidRPr="00445114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45114">
        <w:rPr>
          <w:rFonts w:ascii="Times New Roman" w:eastAsia="Times New Roman" w:hAnsi="Times New Roman"/>
          <w:b/>
          <w:sz w:val="28"/>
          <w:szCs w:val="28"/>
          <w:u w:val="single"/>
        </w:rPr>
        <w:t>Перевозчик несет ответственность:</w:t>
      </w:r>
    </w:p>
    <w:p w14:paraId="52033CF9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 xml:space="preserve">за полную утрату груза и просрочку в доставке; </w:t>
      </w:r>
    </w:p>
    <w:p w14:paraId="6146FA7E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 xml:space="preserve">за полную или частичную утрату груза и просрочку в доставке; </w:t>
      </w:r>
    </w:p>
    <w:p w14:paraId="7B048C09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полную или частичную утрату груза или его повреждение, а также просрочку в доставке;</w:t>
      </w:r>
    </w:p>
    <w:p w14:paraId="787D346B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полную или частичную утрату груза или его повреждение.</w:t>
      </w:r>
    </w:p>
    <w:p w14:paraId="7650F68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B0DF35B" w14:textId="77777777" w:rsidR="00BA77EC" w:rsidRPr="00D1014D" w:rsidRDefault="00BA77EC" w:rsidP="009F4CFB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1014D">
        <w:rPr>
          <w:rFonts w:ascii="Times New Roman" w:eastAsia="Times New Roman" w:hAnsi="Times New Roman"/>
          <w:b/>
          <w:sz w:val="28"/>
          <w:szCs w:val="28"/>
          <w:u w:val="single"/>
        </w:rPr>
        <w:t>Какие опознавательные знаки в обязательном порядке устанавливаются на транспортные средства, перевозящие негабаритные, крупног</w:t>
      </w:r>
      <w:r w:rsidR="00D1014D">
        <w:rPr>
          <w:rFonts w:ascii="Times New Roman" w:eastAsia="Times New Roman" w:hAnsi="Times New Roman"/>
          <w:b/>
          <w:sz w:val="28"/>
          <w:szCs w:val="28"/>
          <w:u w:val="single"/>
        </w:rPr>
        <w:t>абаритные и тяжеловесные грузы?</w:t>
      </w:r>
    </w:p>
    <w:p w14:paraId="013DB5F7" w14:textId="77777777" w:rsidR="00BA77EC" w:rsidRPr="009F4CFB" w:rsidRDefault="00BA77EC" w:rsidP="009F4CFB">
      <w:pPr>
        <w:pStyle w:val="a3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</w:t>
      </w:r>
      <w:r w:rsidR="00D1014D" w:rsidRPr="009F4CFB">
        <w:rPr>
          <w:rFonts w:ascii="Times New Roman" w:eastAsia="Times New Roman" w:hAnsi="Times New Roman"/>
          <w:sz w:val="28"/>
          <w:szCs w:val="28"/>
        </w:rPr>
        <w:t>ознавательные знаки «Автопоезд»;</w:t>
      </w:r>
    </w:p>
    <w:p w14:paraId="377A7848" w14:textId="77777777" w:rsidR="00BA77EC" w:rsidRPr="009F4CFB" w:rsidRDefault="00BA77EC" w:rsidP="009F4CFB">
      <w:pPr>
        <w:pStyle w:val="a3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Опознавательные знаки «Автоп</w:t>
      </w:r>
      <w:r w:rsidR="00D1014D" w:rsidRPr="009F4CFB">
        <w:rPr>
          <w:rFonts w:ascii="Times New Roman" w:eastAsia="Times New Roman" w:hAnsi="Times New Roman"/>
          <w:sz w:val="28"/>
          <w:szCs w:val="28"/>
        </w:rPr>
        <w:t>оезд», «Крупногабаритный груз»;</w:t>
      </w:r>
    </w:p>
    <w:p w14:paraId="70653ACC" w14:textId="77777777" w:rsidR="00BA77EC" w:rsidRPr="009F4CFB" w:rsidRDefault="00BA77EC" w:rsidP="009F4CFB">
      <w:pPr>
        <w:pStyle w:val="a3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Опознавательные знаки «Автопоезд», «Крупногабаритный груз» и «Длинномерное транспортное средство».</w:t>
      </w:r>
    </w:p>
    <w:p w14:paraId="768D84D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E2E1921" w14:textId="77777777" w:rsidR="00BA77EC" w:rsidRPr="00385803" w:rsidRDefault="00BA77EC" w:rsidP="009F4CFB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85803">
        <w:rPr>
          <w:rFonts w:ascii="Times New Roman" w:eastAsia="Times New Roman" w:hAnsi="Times New Roman"/>
          <w:b/>
          <w:sz w:val="28"/>
          <w:szCs w:val="28"/>
          <w:u w:val="single"/>
        </w:rPr>
        <w:t>Какой нормативный документ регламентирует режим труда и отдыха водителей при выполнении междуна</w:t>
      </w:r>
      <w:r w:rsidR="00385803">
        <w:rPr>
          <w:rFonts w:ascii="Times New Roman" w:eastAsia="Times New Roman" w:hAnsi="Times New Roman"/>
          <w:b/>
          <w:sz w:val="28"/>
          <w:szCs w:val="28"/>
          <w:u w:val="single"/>
        </w:rPr>
        <w:t>родных автомобильных перевозок?</w:t>
      </w:r>
    </w:p>
    <w:p w14:paraId="3986C58E" w14:textId="77777777" w:rsidR="00BA77EC" w:rsidRPr="009F4CFB" w:rsidRDefault="00385803" w:rsidP="009F4CFB">
      <w:pPr>
        <w:pStyle w:val="a3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Европейское Соглашение ЕСТР;</w:t>
      </w:r>
    </w:p>
    <w:p w14:paraId="0255A5C4" w14:textId="77777777" w:rsidR="00BA77EC" w:rsidRPr="009F4CFB" w:rsidRDefault="00BA77EC" w:rsidP="009F4CFB">
      <w:pPr>
        <w:pStyle w:val="a3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Правила автомобильных п</w:t>
      </w:r>
      <w:r w:rsidR="00385803" w:rsidRPr="009F4CFB">
        <w:rPr>
          <w:rFonts w:ascii="Times New Roman" w:eastAsia="Times New Roman" w:hAnsi="Times New Roman"/>
          <w:sz w:val="28"/>
          <w:szCs w:val="28"/>
        </w:rPr>
        <w:t>еревозок грузов;</w:t>
      </w:r>
    </w:p>
    <w:p w14:paraId="2AC50721" w14:textId="77777777" w:rsidR="00BA77EC" w:rsidRPr="009F4CFB" w:rsidRDefault="00BA77EC" w:rsidP="009F4CFB">
      <w:pPr>
        <w:pStyle w:val="a3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Правила безопасной перевозки пассажиров и грузов автомобильным транспортом.</w:t>
      </w:r>
    </w:p>
    <w:p w14:paraId="63AF35EF" w14:textId="77777777" w:rsidR="00156D7D" w:rsidRPr="009F4CFB" w:rsidRDefault="00156D7D" w:rsidP="009F4CFB">
      <w:pPr>
        <w:pStyle w:val="a3"/>
        <w:numPr>
          <w:ilvl w:val="0"/>
          <w:numId w:val="37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br w:type="page"/>
      </w:r>
    </w:p>
    <w:p w14:paraId="53B50477" w14:textId="77777777" w:rsidR="00BA77EC" w:rsidRPr="00D7141B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141B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Дайте определение термину</w:t>
      </w:r>
      <w:r w:rsidR="00D7141B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страхование. Страхование – это:</w:t>
      </w:r>
    </w:p>
    <w:p w14:paraId="62791F9F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участвуют как минимум две стороны;</w:t>
      </w:r>
    </w:p>
    <w:p w14:paraId="5BBF0129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участвует максимум одна сторона;</w:t>
      </w:r>
    </w:p>
    <w:p w14:paraId="499C5909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участвуют как минимум три стороны;</w:t>
      </w:r>
    </w:p>
    <w:p w14:paraId="0E1091A1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участвуют как минимум четыре стороны.</w:t>
      </w:r>
    </w:p>
    <w:p w14:paraId="2CAF7B6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31E9EF8" w14:textId="77777777" w:rsidR="00BA77EC" w:rsidRPr="001F6A2F" w:rsidRDefault="00156D7D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F6A2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28. </w:t>
      </w:r>
      <w:r w:rsidR="00BA77EC" w:rsidRPr="001F6A2F">
        <w:rPr>
          <w:rFonts w:ascii="Times New Roman" w:eastAsia="Times New Roman" w:hAnsi="Times New Roman"/>
          <w:b/>
          <w:sz w:val="28"/>
          <w:szCs w:val="28"/>
          <w:u w:val="single"/>
        </w:rPr>
        <w:t>Что является объектом страхования автокаско?</w:t>
      </w:r>
    </w:p>
    <w:p w14:paraId="28C58DE6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Имущественное стр</w:t>
      </w:r>
      <w:r w:rsidR="001F6A2F" w:rsidRPr="009F4CFB">
        <w:rPr>
          <w:rFonts w:ascii="Times New Roman" w:eastAsia="Times New Roman" w:hAnsi="Times New Roman"/>
          <w:sz w:val="28"/>
          <w:szCs w:val="28"/>
        </w:rPr>
        <w:t>ахование транспортного средства;</w:t>
      </w:r>
    </w:p>
    <w:p w14:paraId="3DE1896C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Страхова</w:t>
      </w:r>
      <w:r w:rsidR="001F6A2F" w:rsidRPr="009F4CFB">
        <w:rPr>
          <w:rFonts w:ascii="Times New Roman" w:eastAsia="Times New Roman" w:hAnsi="Times New Roman"/>
          <w:sz w:val="28"/>
          <w:szCs w:val="28"/>
        </w:rPr>
        <w:t>ние ответственности перевозчика;</w:t>
      </w:r>
    </w:p>
    <w:p w14:paraId="1061B80C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</w:t>
      </w:r>
      <w:r w:rsidR="001F6A2F" w:rsidRPr="009F4CFB">
        <w:rPr>
          <w:rFonts w:ascii="Times New Roman" w:eastAsia="Times New Roman" w:hAnsi="Times New Roman"/>
          <w:sz w:val="28"/>
          <w:szCs w:val="28"/>
        </w:rPr>
        <w:t xml:space="preserve">рахование и </w:t>
      </w:r>
      <w:proofErr w:type="gramStart"/>
      <w:r w:rsidR="001F6A2F" w:rsidRPr="009F4CFB">
        <w:rPr>
          <w:rFonts w:ascii="Times New Roman" w:eastAsia="Times New Roman" w:hAnsi="Times New Roman"/>
          <w:sz w:val="28"/>
          <w:szCs w:val="28"/>
        </w:rPr>
        <w:t>груза</w:t>
      </w:r>
      <w:proofErr w:type="gramEnd"/>
      <w:r w:rsidR="001F6A2F" w:rsidRPr="009F4CFB">
        <w:rPr>
          <w:rFonts w:ascii="Times New Roman" w:eastAsia="Times New Roman" w:hAnsi="Times New Roman"/>
          <w:sz w:val="28"/>
          <w:szCs w:val="28"/>
        </w:rPr>
        <w:t xml:space="preserve"> и перевозчика;</w:t>
      </w:r>
    </w:p>
    <w:p w14:paraId="0FDE6699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Страхование груза.</w:t>
      </w:r>
    </w:p>
    <w:p w14:paraId="6212C4E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519FE5D" w14:textId="77777777" w:rsidR="00BA77EC" w:rsidRPr="006A066E" w:rsidRDefault="00BA77EC" w:rsidP="009F4CF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A066E">
        <w:rPr>
          <w:rFonts w:ascii="Times New Roman" w:eastAsia="Times New Roman" w:hAnsi="Times New Roman"/>
          <w:b/>
          <w:sz w:val="28"/>
          <w:szCs w:val="28"/>
          <w:u w:val="single"/>
        </w:rPr>
        <w:t>Страховой полис по системе "Зеленая карта"? действует на территории:</w:t>
      </w:r>
    </w:p>
    <w:p w14:paraId="513FDAB9" w14:textId="77777777" w:rsidR="00BA77EC" w:rsidRPr="009F4CFB" w:rsidRDefault="00BA77EC" w:rsidP="009F4CFB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стран, указанных в самой зеленой карте в форме сокращенного обозначения;</w:t>
      </w:r>
    </w:p>
    <w:p w14:paraId="19B6DA1B" w14:textId="77777777" w:rsidR="00BA77EC" w:rsidRPr="009F4CFB" w:rsidRDefault="00BA77EC" w:rsidP="009F4CFB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стран, выбранных перевозчиком;</w:t>
      </w:r>
    </w:p>
    <w:p w14:paraId="16D9EAB2" w14:textId="77777777" w:rsidR="00BA77EC" w:rsidRPr="009F4CFB" w:rsidRDefault="00BA77EC" w:rsidP="009F4CFB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стран, выбранных водителем.</w:t>
      </w:r>
    </w:p>
    <w:p w14:paraId="410D5A9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8587DD0" w14:textId="6710A1C7" w:rsidR="00BA77EC" w:rsidRPr="00556798" w:rsidRDefault="00BA77EC" w:rsidP="009F4CFB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Видом источников международного </w:t>
      </w:r>
      <w:r w:rsidR="009F4CFB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транспортного права, </w:t>
      </w:r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>регулирующего частноправовые отношения, не является(</w:t>
      </w:r>
      <w:proofErr w:type="spellStart"/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>ются</w:t>
      </w:r>
      <w:proofErr w:type="spellEnd"/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>):</w:t>
      </w:r>
    </w:p>
    <w:p w14:paraId="35DF682F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правила международной перевозки грузов соответствующим видом транспорта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56ACA1D3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служебная инструкция к соглашению о международных перевозках соответствующим видом транспорта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7C8F1D2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международный договор перевозки груза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2F1DAC9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международный транспортный договор (конвенция) о перевозках соответствующим видом транспорта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03630E2A" w14:textId="77777777" w:rsidR="00590467" w:rsidRDefault="00590467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0A231D21" w14:textId="77777777" w:rsidR="00BA77EC" w:rsidRPr="00590467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590467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Внутренние источники применяются к международным перевозкам в случае, когда:</w:t>
      </w:r>
    </w:p>
    <w:p w14:paraId="0021337D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отдельные вопросы международных перевозок не находят регулирования в международных нормативных актах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14C0F43E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они отвечают интересам перевозчика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496699FC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они не противоречат международным нормативным актам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002E27E2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они отвечают интересам грузоотправителя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05BCABC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2176869" w14:textId="77777777" w:rsidR="00BA77EC" w:rsidRPr="00590467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590467">
        <w:rPr>
          <w:rFonts w:ascii="Times New Roman" w:eastAsia="Times New Roman" w:hAnsi="Times New Roman"/>
          <w:b/>
          <w:sz w:val="28"/>
          <w:szCs w:val="28"/>
          <w:u w:val="single"/>
        </w:rPr>
        <w:t>Вопросы международной транспортной деятельности регулируются в отдельной главе:</w:t>
      </w:r>
    </w:p>
    <w:p w14:paraId="470D47F1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Кодекса внутреннего водного транспорта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638DBA42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Устава железнодорожного транспорта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4F2F6612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Воздушного кодекса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686B9030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Устава автомобильного транспорта и городского наземного электрического транспорта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01875E8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1411EE7" w14:textId="77777777" w:rsidR="00BA77EC" w:rsidRPr="00F276B1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276B1">
        <w:rPr>
          <w:rFonts w:ascii="Times New Roman" w:eastAsia="Times New Roman" w:hAnsi="Times New Roman"/>
          <w:b/>
          <w:sz w:val="28"/>
          <w:szCs w:val="28"/>
          <w:u w:val="single"/>
        </w:rPr>
        <w:t>Договор международной перевозки багажа является:</w:t>
      </w:r>
    </w:p>
    <w:p w14:paraId="7A4B6BEB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всегда публичным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A78002C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односторонне-обязывающим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28AB5DBF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консенсуальным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51381FFC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дополнительным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712FD7D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3785661" w14:textId="77777777" w:rsidR="00BA77EC" w:rsidRPr="00C33FB7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33FB7">
        <w:rPr>
          <w:rFonts w:ascii="Times New Roman" w:eastAsia="Times New Roman" w:hAnsi="Times New Roman"/>
          <w:b/>
          <w:sz w:val="28"/>
          <w:szCs w:val="28"/>
          <w:u w:val="single"/>
        </w:rPr>
        <w:t>Договор международной перевозки груза является:</w:t>
      </w:r>
    </w:p>
    <w:p w14:paraId="4A96AA12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реальным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11073E6C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безвозмездным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5DF26C74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консенсуальным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8379953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односторонне-обязывающим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4801D04E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8A1214C" w14:textId="77777777" w:rsidR="00BA77EC" w:rsidRPr="001F0E48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F0E48">
        <w:rPr>
          <w:rFonts w:ascii="Times New Roman" w:eastAsia="Times New Roman" w:hAnsi="Times New Roman"/>
          <w:b/>
          <w:sz w:val="28"/>
          <w:szCs w:val="28"/>
          <w:u w:val="single"/>
        </w:rPr>
        <w:t>Европейское соглашение о международной дорожной перевозке опасных грузов (ДОПОГ) не содержит положений, относящихся к:</w:t>
      </w:r>
    </w:p>
    <w:p w14:paraId="288715BC" w14:textId="77777777" w:rsidR="00BA77EC" w:rsidRPr="009F4CFB" w:rsidRDefault="001F0E48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</w:t>
      </w:r>
      <w:r w:rsidR="00BA77EC" w:rsidRPr="009F4CFB">
        <w:rPr>
          <w:rFonts w:ascii="Times New Roman" w:eastAsia="Times New Roman" w:hAnsi="Times New Roman"/>
          <w:sz w:val="28"/>
          <w:szCs w:val="28"/>
        </w:rPr>
        <w:t>одителям</w:t>
      </w:r>
      <w:r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61599ED1" w14:textId="77777777" w:rsidR="00BA77EC" w:rsidRPr="009F4CFB" w:rsidRDefault="00BA77EC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транспортным артери</w:t>
      </w:r>
      <w:r w:rsidR="001F0E48" w:rsidRPr="009F4CFB">
        <w:rPr>
          <w:rFonts w:ascii="Times New Roman" w:eastAsia="Times New Roman" w:hAnsi="Times New Roman"/>
          <w:sz w:val="28"/>
          <w:szCs w:val="28"/>
        </w:rPr>
        <w:t>ям;</w:t>
      </w:r>
    </w:p>
    <w:p w14:paraId="462EA9BE" w14:textId="77777777" w:rsidR="00BA77EC" w:rsidRPr="009F4CFB" w:rsidRDefault="00BA77EC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характеристике опасных грузов</w:t>
      </w:r>
      <w:r w:rsidR="001F0E4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0732B47F" w14:textId="77777777" w:rsidR="00BA77EC" w:rsidRPr="009F4CFB" w:rsidRDefault="00BA77EC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транспортным средствам</w:t>
      </w:r>
      <w:r w:rsidR="001F0E48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3F4310C7" w14:textId="77777777" w:rsidR="00126C74" w:rsidRPr="009F4CFB" w:rsidRDefault="00126C74" w:rsidP="009F4CFB">
      <w:pPr>
        <w:pStyle w:val="a3"/>
        <w:numPr>
          <w:ilvl w:val="0"/>
          <w:numId w:val="28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br w:type="page"/>
      </w:r>
    </w:p>
    <w:p w14:paraId="0AE77551" w14:textId="77777777" w:rsidR="00BA77EC" w:rsidRPr="00126C74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26C74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Источники международного транспортного права включают нормы __ права:</w:t>
      </w:r>
    </w:p>
    <w:p w14:paraId="6C8C61CA" w14:textId="19E2B7BE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международного частного</w:t>
      </w:r>
      <w:r w:rsidR="0068777C">
        <w:rPr>
          <w:rFonts w:ascii="Times New Roman" w:eastAsia="Times New Roman" w:hAnsi="Times New Roman"/>
          <w:sz w:val="28"/>
          <w:szCs w:val="28"/>
        </w:rPr>
        <w:t>;</w:t>
      </w:r>
    </w:p>
    <w:p w14:paraId="60907984" w14:textId="5F670DD1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международного публичного</w:t>
      </w:r>
      <w:r w:rsidR="0068777C">
        <w:rPr>
          <w:rFonts w:ascii="Times New Roman" w:eastAsia="Times New Roman" w:hAnsi="Times New Roman"/>
          <w:sz w:val="28"/>
          <w:szCs w:val="28"/>
        </w:rPr>
        <w:t>;</w:t>
      </w:r>
    </w:p>
    <w:p w14:paraId="2192B5F7" w14:textId="40399A75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м</w:t>
      </w:r>
      <w:r w:rsidR="0068777C">
        <w:rPr>
          <w:rFonts w:ascii="Times New Roman" w:eastAsia="Times New Roman" w:hAnsi="Times New Roman"/>
          <w:sz w:val="28"/>
          <w:szCs w:val="28"/>
        </w:rPr>
        <w:t>еждународного административного;</w:t>
      </w:r>
    </w:p>
    <w:p w14:paraId="145B859F" w14:textId="5DB7D4C4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международного публичного, международного частного и международного административного</w:t>
      </w:r>
      <w:r w:rsidR="0068777C">
        <w:rPr>
          <w:rFonts w:ascii="Times New Roman" w:eastAsia="Times New Roman" w:hAnsi="Times New Roman"/>
          <w:sz w:val="28"/>
          <w:szCs w:val="28"/>
        </w:rPr>
        <w:t>.</w:t>
      </w:r>
    </w:p>
    <w:p w14:paraId="1621E3C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D2C19EB" w14:textId="77777777" w:rsidR="00BA77EC" w:rsidRPr="003D4194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D4194">
        <w:rPr>
          <w:rFonts w:ascii="Times New Roman" w:eastAsia="Times New Roman" w:hAnsi="Times New Roman"/>
          <w:b/>
          <w:sz w:val="28"/>
          <w:szCs w:val="28"/>
          <w:u w:val="single"/>
        </w:rPr>
        <w:t>К группе коллизионных норм, классифицируемых исходя из формы коллизионной привязки, относятся __ нормы:</w:t>
      </w:r>
    </w:p>
    <w:p w14:paraId="0FEB10EF" w14:textId="77777777" w:rsidR="00BA77EC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императивные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7F55C04" w14:textId="77777777" w:rsidR="00BA77EC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диспозитивные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AD7F253" w14:textId="77777777" w:rsidR="003D4194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альтернативные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9783112" w14:textId="77777777" w:rsidR="00BA77EC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двусторонние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52FF4DF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75FC392" w14:textId="77777777" w:rsidR="00BA77EC" w:rsidRPr="0083177D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83177D">
        <w:rPr>
          <w:rFonts w:ascii="Times New Roman" w:eastAsia="Times New Roman" w:hAnsi="Times New Roman"/>
          <w:b/>
          <w:sz w:val="28"/>
          <w:szCs w:val="28"/>
          <w:u w:val="single"/>
        </w:rPr>
        <w:t>К источникам международного транспортного права, классифицируемым в зависимости от характера регулируемых вопросов, относится:</w:t>
      </w:r>
    </w:p>
    <w:p w14:paraId="1FDE77A8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правовой обычай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4A123AD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соглашение о тарифах на международные перевозки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4E26DCE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судебный прецедент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D9B3607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международный договор перевозки груза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6747B3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DA8C50E" w14:textId="77777777" w:rsidR="00BA77EC" w:rsidRPr="0038531B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8531B">
        <w:rPr>
          <w:rFonts w:ascii="Times New Roman" w:eastAsia="Times New Roman" w:hAnsi="Times New Roman"/>
          <w:b/>
          <w:sz w:val="28"/>
          <w:szCs w:val="28"/>
          <w:u w:val="single"/>
        </w:rPr>
        <w:t>К международным перевозкам, классифицируемым в зависимости от перевозимых объектов, относятся перевозки:</w:t>
      </w:r>
    </w:p>
    <w:p w14:paraId="6E9C6128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 смешанном сообщении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04828C8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транзитные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B512DD6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почты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45858E4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одним видом транспорта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C56E52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CA16666" w14:textId="77777777" w:rsidR="00BA77EC" w:rsidRPr="00F050E3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050E3">
        <w:rPr>
          <w:rFonts w:ascii="Times New Roman" w:eastAsia="Times New Roman" w:hAnsi="Times New Roman"/>
          <w:b/>
          <w:sz w:val="28"/>
          <w:szCs w:val="28"/>
          <w:u w:val="single"/>
        </w:rPr>
        <w:t>К международным перевозкам, классифицируемым в зависимости от того, осуществляются ли они на основании одного или нескольких договоров, относятся перевозки:</w:t>
      </w:r>
    </w:p>
    <w:p w14:paraId="36E24C78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прямого сообщения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29C6346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транзитные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4993970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регулярные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53D62B0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одним видом транспорта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EFFF471" w14:textId="77777777" w:rsidR="002C3C3A" w:rsidRDefault="002C3C3A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3C519294" w14:textId="77777777" w:rsidR="00BA77EC" w:rsidRPr="00271A4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71A45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К обязательным реквизитам накладной, указанным в Конвенции о договоре международной дорожной перевозки грузов, относится(</w:t>
      </w:r>
      <w:proofErr w:type="spellStart"/>
      <w:r w:rsidRPr="00271A45">
        <w:rPr>
          <w:rFonts w:ascii="Times New Roman" w:eastAsia="Times New Roman" w:hAnsi="Times New Roman"/>
          <w:b/>
          <w:sz w:val="28"/>
          <w:szCs w:val="28"/>
          <w:u w:val="single"/>
        </w:rPr>
        <w:t>ятся</w:t>
      </w:r>
      <w:proofErr w:type="spellEnd"/>
      <w:r w:rsidRPr="00271A45">
        <w:rPr>
          <w:rFonts w:ascii="Times New Roman" w:eastAsia="Times New Roman" w:hAnsi="Times New Roman"/>
          <w:b/>
          <w:sz w:val="28"/>
          <w:szCs w:val="28"/>
          <w:u w:val="single"/>
        </w:rPr>
        <w:t>):</w:t>
      </w:r>
    </w:p>
    <w:p w14:paraId="2071179A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перечень докум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ентов, передаваемых перевозчику;</w:t>
      </w:r>
    </w:p>
    <w:p w14:paraId="2DA32EA3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инструкция перевозчику относительно страхования груза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840E5D3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обозначение характера груза и рода его упаковки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CBDBBDA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виды и суммы платежей, оплачиваемых отправителем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35DC58C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145FE04" w14:textId="77777777" w:rsidR="00BA77EC" w:rsidRPr="00C137AC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137AC">
        <w:rPr>
          <w:rFonts w:ascii="Times New Roman" w:eastAsia="Times New Roman" w:hAnsi="Times New Roman"/>
          <w:b/>
          <w:sz w:val="28"/>
          <w:szCs w:val="28"/>
          <w:u w:val="single"/>
        </w:rPr>
        <w:t>К обязательным транспортным документам, предъявляемым при пересечении государственной границы в процессе международной перев</w:t>
      </w:r>
      <w:r w:rsidR="00C137AC">
        <w:rPr>
          <w:rFonts w:ascii="Times New Roman" w:eastAsia="Times New Roman" w:hAnsi="Times New Roman"/>
          <w:b/>
          <w:sz w:val="28"/>
          <w:szCs w:val="28"/>
          <w:u w:val="single"/>
        </w:rPr>
        <w:t>озки груза, не относится(</w:t>
      </w:r>
      <w:proofErr w:type="spellStart"/>
      <w:r w:rsidR="00C137AC">
        <w:rPr>
          <w:rFonts w:ascii="Times New Roman" w:eastAsia="Times New Roman" w:hAnsi="Times New Roman"/>
          <w:b/>
          <w:sz w:val="28"/>
          <w:szCs w:val="28"/>
          <w:u w:val="single"/>
        </w:rPr>
        <w:t>ятся</w:t>
      </w:r>
      <w:proofErr w:type="spellEnd"/>
      <w:r w:rsidR="00C137AC">
        <w:rPr>
          <w:rFonts w:ascii="Times New Roman" w:eastAsia="Times New Roman" w:hAnsi="Times New Roman"/>
          <w:b/>
          <w:sz w:val="28"/>
          <w:szCs w:val="28"/>
          <w:u w:val="single"/>
        </w:rPr>
        <w:t>):</w:t>
      </w:r>
    </w:p>
    <w:p w14:paraId="552EBCBD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санитарные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D0B7DF7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таможенные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CEC6EBB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заявка на перевозку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560DB77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разрешение на проезд по территории иностранного государства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FD054C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6510306" w14:textId="77777777" w:rsidR="00BA77EC" w:rsidRPr="0098223F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8223F">
        <w:rPr>
          <w:rFonts w:ascii="Times New Roman" w:eastAsia="Times New Roman" w:hAnsi="Times New Roman"/>
          <w:b/>
          <w:sz w:val="28"/>
          <w:szCs w:val="28"/>
          <w:u w:val="single"/>
        </w:rPr>
        <w:t>К типам коллизионных привязок в транспортных правоотношениях не относится:</w:t>
      </w:r>
    </w:p>
    <w:p w14:paraId="1CEDE7F4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закон суда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DE84F55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закон флага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4386BF7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закон страны отправления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3928E6B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правовой обычай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286E4E6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AC198DC" w14:textId="77777777" w:rsidR="00BA77EC" w:rsidRPr="001A339F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A339F">
        <w:rPr>
          <w:rFonts w:ascii="Times New Roman" w:eastAsia="Times New Roman" w:hAnsi="Times New Roman"/>
          <w:b/>
          <w:sz w:val="28"/>
          <w:szCs w:val="28"/>
          <w:u w:val="single"/>
        </w:rPr>
        <w:t>Коносамент не применяется</w:t>
      </w:r>
      <w:r w:rsidR="001A339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при международных перевозках</w:t>
      </w:r>
      <w:r w:rsidRPr="001A339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транспортом:</w:t>
      </w:r>
    </w:p>
    <w:p w14:paraId="6011FD8C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железнодорожным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D38C498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морским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5DAC1CC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речным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449B35B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автомобильным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A729AD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9AA78A8" w14:textId="77777777" w:rsidR="00BA77EC" w:rsidRPr="00C11D70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11D70">
        <w:rPr>
          <w:rFonts w:ascii="Times New Roman" w:eastAsia="Times New Roman" w:hAnsi="Times New Roman"/>
          <w:b/>
          <w:sz w:val="28"/>
          <w:szCs w:val="28"/>
          <w:u w:val="single"/>
        </w:rPr>
        <w:t>Международное транспортное право является:</w:t>
      </w:r>
    </w:p>
    <w:p w14:paraId="3BE37D01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институтом международного торгового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13F5D24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комплексной отраслью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6E4F663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подотраслью международного публичного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8CCF24E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подотраслью международного частного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97878F9" w14:textId="77777777" w:rsidR="00C11D70" w:rsidRDefault="00C11D70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3DC5ABBE" w14:textId="77777777" w:rsidR="00BA77EC" w:rsidRPr="00C11D70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11D70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Международной перевозкой в гражданско-правовом смысле является:</w:t>
      </w:r>
    </w:p>
    <w:p w14:paraId="635A7635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доставка воздушным транспортом болельщиков из одного государства в другое на футбольный матч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075B575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перекачка нефти из одного государства в другое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EBF1A0D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пересечение спортивным автомобилем, управляемым гонщиком на международных соревнованиях, государственной границы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45748AD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перекачка газа по трубопроводу из одного государства в другое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038BFA88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C16D32D" w14:textId="77777777" w:rsidR="00BA77EC" w:rsidRPr="00E336B2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E336B2">
        <w:rPr>
          <w:rFonts w:ascii="Times New Roman" w:eastAsia="Times New Roman" w:hAnsi="Times New Roman"/>
          <w:b/>
          <w:sz w:val="28"/>
          <w:szCs w:val="28"/>
          <w:u w:val="single"/>
        </w:rPr>
        <w:t>Международные транспортные конвенции не регулируют вопросы:</w:t>
      </w:r>
    </w:p>
    <w:p w14:paraId="02B03FCA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уголовной ответственности перевозчика, нарушившего при перевозке пассажиров нормы, которые содержат признаки преступления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E8BE513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порядка пересечения государственных границ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7DFE8B1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организации движения по транспортным артериям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3EE902B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перевозки речным транспортом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21D6822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D30C820" w14:textId="77777777" w:rsidR="00BA77EC" w:rsidRPr="00A94CC3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94CC3">
        <w:rPr>
          <w:rFonts w:ascii="Times New Roman" w:eastAsia="Times New Roman" w:hAnsi="Times New Roman"/>
          <w:b/>
          <w:sz w:val="28"/>
          <w:szCs w:val="28"/>
          <w:u w:val="single"/>
        </w:rPr>
        <w:t>Не конкретизируются пределы ответственности перевозчики при международных перевозках пассажиров в:</w:t>
      </w:r>
    </w:p>
    <w:p w14:paraId="037A637F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о договоре международной автомобильной перевозке пассажиров и багажа 1973г.</w:t>
      </w:r>
      <w:r w:rsidR="00A94CC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947B9F6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Соглашении о международном пассажирском сообщении 1950 г.</w:t>
      </w:r>
      <w:r w:rsidR="00A94CC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FB5B609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Международной конвенции об унификации некоторых правил перевозок пассажиров морем 1961 г.</w:t>
      </w:r>
      <w:r w:rsidR="00A94CC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9153C6E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для унификации некоторых правил международных воздушных перевозок 1999г.</w:t>
      </w:r>
    </w:p>
    <w:p w14:paraId="5EBC1489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06CBE08" w14:textId="77777777" w:rsidR="00BA77EC" w:rsidRPr="004F447B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F447B">
        <w:rPr>
          <w:rFonts w:ascii="Times New Roman" w:eastAsia="Times New Roman" w:hAnsi="Times New Roman"/>
          <w:b/>
          <w:sz w:val="28"/>
          <w:szCs w:val="28"/>
          <w:u w:val="single"/>
        </w:rPr>
        <w:t>Не является (</w:t>
      </w:r>
      <w:proofErr w:type="spellStart"/>
      <w:r w:rsidRPr="004F447B">
        <w:rPr>
          <w:rFonts w:ascii="Times New Roman" w:eastAsia="Times New Roman" w:hAnsi="Times New Roman"/>
          <w:b/>
          <w:sz w:val="28"/>
          <w:szCs w:val="28"/>
          <w:u w:val="single"/>
        </w:rPr>
        <w:t>ются</w:t>
      </w:r>
      <w:proofErr w:type="spellEnd"/>
      <w:r w:rsidRPr="004F447B">
        <w:rPr>
          <w:rFonts w:ascii="Times New Roman" w:eastAsia="Times New Roman" w:hAnsi="Times New Roman"/>
          <w:b/>
          <w:sz w:val="28"/>
          <w:szCs w:val="28"/>
          <w:u w:val="single"/>
        </w:rPr>
        <w:t>) основанием освобождения перевозчика от ответственности при международных перевозках груза:</w:t>
      </w:r>
    </w:p>
    <w:p w14:paraId="16C33930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неисполнение инструкции отправителя об изменении места передачи груза грузополучателю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A7598B7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убыль массы груз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а вследствие его особых свойств;</w:t>
      </w:r>
    </w:p>
    <w:p w14:paraId="6C7079BF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военные действия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1FB895A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действие непреодолимой силы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9D10A01" w14:textId="77777777" w:rsidR="004F447B" w:rsidRPr="0068777C" w:rsidRDefault="004F447B" w:rsidP="009F4CFB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br w:type="page"/>
      </w:r>
    </w:p>
    <w:p w14:paraId="037986B5" w14:textId="77777777" w:rsidR="00BA77EC" w:rsidRPr="00AE1BF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E1BF5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Определение международной перевозки как перевозки, осуществляемой по территории по крайней мере двух государств, дается в:</w:t>
      </w:r>
    </w:p>
    <w:p w14:paraId="68318606" w14:textId="77777777" w:rsidR="00BA77E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Воздушном кодексе РФ 1997 г.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EEF7DD4" w14:textId="77777777" w:rsidR="00BA77E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Международной конвенции об унификации некоторых правил о перевозке пассажиров морем 1961 г.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4BB0C33" w14:textId="77777777" w:rsidR="00BA77E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для унификации некоторых правил междунаро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дных воздушных перевозок 1999г.;</w:t>
      </w:r>
    </w:p>
    <w:p w14:paraId="715BF85A" w14:textId="2C2BB829" w:rsidR="0068777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о договоре международной дорожной перевозки грузов 1956 г.</w:t>
      </w:r>
    </w:p>
    <w:p w14:paraId="10D3647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8C2A6A4" w14:textId="77777777" w:rsidR="00BA77EC" w:rsidRPr="00AE1BF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E1BF5">
        <w:rPr>
          <w:rFonts w:ascii="Times New Roman" w:eastAsia="Times New Roman" w:hAnsi="Times New Roman"/>
          <w:b/>
          <w:sz w:val="28"/>
          <w:szCs w:val="28"/>
          <w:u w:val="single"/>
        </w:rPr>
        <w:t>Отражается на действительности договора международной перевозки груза:</w:t>
      </w:r>
    </w:p>
    <w:p w14:paraId="7E7FA0E4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потеря транспортных документов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14C3754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его устная форма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3F34597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неправильность транспортных документов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6C194EA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отсутствие транспортных документов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4B7A98E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9485266" w14:textId="77777777" w:rsidR="00BA77EC" w:rsidRPr="00AE1BF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E1BF5">
        <w:rPr>
          <w:rFonts w:ascii="Times New Roman" w:eastAsia="Times New Roman" w:hAnsi="Times New Roman"/>
          <w:b/>
          <w:sz w:val="28"/>
          <w:szCs w:val="28"/>
          <w:u w:val="single"/>
        </w:rPr>
        <w:t>По Конвенции о договоре международной дорожной перевозки грузов (КДПГ) при просрочке доставки груза заявление о возмещении должно быть направлено перевозчику не позднее __ дней(дня) с момента приема груза получателем:</w:t>
      </w:r>
    </w:p>
    <w:p w14:paraId="268DD84A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5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AAF626E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15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55FDDBF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8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9CA9C4F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21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CDB7E2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B8491BD" w14:textId="77777777" w:rsidR="00BA77EC" w:rsidRPr="00631632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31632">
        <w:rPr>
          <w:rFonts w:ascii="Times New Roman" w:eastAsia="Times New Roman" w:hAnsi="Times New Roman"/>
          <w:b/>
          <w:sz w:val="28"/>
          <w:szCs w:val="28"/>
          <w:u w:val="single"/>
        </w:rPr>
        <w:t>Понятие "каютный багаж" применяется в международных перевозках пассажиров только __ транспортом:</w:t>
      </w:r>
    </w:p>
    <w:p w14:paraId="17D7D023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морским и речным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D588556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морским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8001E0A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вопрос не урегулирован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78D51C2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речным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23863713" w14:textId="77777777" w:rsidR="00A97ED5" w:rsidRDefault="00A97ED5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6EFBA532" w14:textId="77777777" w:rsidR="00BA77EC" w:rsidRPr="00A97ED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97ED5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Предметом правового регулирования международного транспортно</w:t>
      </w:r>
      <w:r w:rsidR="00A97ED5" w:rsidRPr="00A97ED5">
        <w:rPr>
          <w:rFonts w:ascii="Times New Roman" w:eastAsia="Times New Roman" w:hAnsi="Times New Roman"/>
          <w:b/>
          <w:sz w:val="28"/>
          <w:szCs w:val="28"/>
          <w:u w:val="single"/>
        </w:rPr>
        <w:t>го права не являются отношения:</w:t>
      </w:r>
    </w:p>
    <w:p w14:paraId="46FD7270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договорные международной купли-продажи товара (груза)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41C1586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договорные по международной перевозке грузов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4725932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связанные с соблюдением таможенного режима при перевозках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1D4B0BF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 государствами по поводу установления международных сообщений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078D8A9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C09CE31" w14:textId="77777777" w:rsidR="00BA77EC" w:rsidRPr="001D0624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D0624">
        <w:rPr>
          <w:rFonts w:ascii="Times New Roman" w:eastAsia="Times New Roman" w:hAnsi="Times New Roman"/>
          <w:b/>
          <w:sz w:val="28"/>
          <w:szCs w:val="28"/>
          <w:u w:val="single"/>
        </w:rPr>
        <w:t>Принцип построения тарифа в автомобильных международных перевозках базируется на ставке перевозной платы за:</w:t>
      </w:r>
    </w:p>
    <w:p w14:paraId="7F380EC1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10 км пути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49B03F7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100 кг веса груза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9F3EC53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 кг веса груза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DBE24F0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 км пути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29BDD89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8E9C27" w14:textId="77777777" w:rsidR="00BA77EC" w:rsidRPr="009E481D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E481D">
        <w:rPr>
          <w:rFonts w:ascii="Times New Roman" w:eastAsia="Times New Roman" w:hAnsi="Times New Roman"/>
          <w:b/>
          <w:sz w:val="28"/>
          <w:szCs w:val="28"/>
          <w:u w:val="single"/>
        </w:rPr>
        <w:t>Разрешение на международную перевозку автомобильным транспортом дает право на совершение только:</w:t>
      </w:r>
    </w:p>
    <w:p w14:paraId="7A092D4D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одного рейса туда с грузом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D1BD876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одного рейса туда и обратно с грузом или без него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04C050D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нескольких рейсов туда и обратно с грузом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F6AA9ED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одного рейса туда и обратно с грузом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A05B9A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8AFD2E5" w14:textId="77777777" w:rsidR="00BA77EC" w:rsidRPr="00EE495A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EE495A">
        <w:rPr>
          <w:rFonts w:ascii="Times New Roman" w:eastAsia="Times New Roman" w:hAnsi="Times New Roman"/>
          <w:b/>
          <w:sz w:val="28"/>
          <w:szCs w:val="28"/>
          <w:u w:val="single"/>
        </w:rPr>
        <w:t>Составной частью (главой) типовой структуры конвенции, регулирующей международную перевозку, является раздел:</w:t>
      </w:r>
    </w:p>
    <w:p w14:paraId="1C3A8105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"Предмет договора"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B7470E4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"Ответственность сторон"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D1B86AA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"Обязанности грузоотправителя"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409E532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"Права перевозчика"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3AAAAD4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0C5FE84" w14:textId="77777777" w:rsidR="00BA77EC" w:rsidRPr="00D76C80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6C80">
        <w:rPr>
          <w:rFonts w:ascii="Times New Roman" w:eastAsia="Times New Roman" w:hAnsi="Times New Roman"/>
          <w:b/>
          <w:sz w:val="28"/>
          <w:szCs w:val="28"/>
          <w:u w:val="single"/>
        </w:rPr>
        <w:t>Типовой набор необходимых документов для международной перевозки пассажира – это:</w:t>
      </w:r>
    </w:p>
    <w:p w14:paraId="06C1EE9D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виза и загранпаспорт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8EBBCA6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загранпаспорт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6B10E4F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виза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17EDD05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договор, виза, загранпаспорт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AF1C701" w14:textId="77777777" w:rsidR="00D76C80" w:rsidRDefault="00D76C80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586C686C" w14:textId="45288637" w:rsidR="00BA77EC" w:rsidRPr="0068777C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68777C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Чартер не применяется </w:t>
      </w:r>
      <w:r w:rsidR="0068777C" w:rsidRPr="0068777C">
        <w:rPr>
          <w:rFonts w:ascii="Times New Roman" w:eastAsia="Times New Roman" w:hAnsi="Times New Roman"/>
          <w:b/>
          <w:sz w:val="28"/>
          <w:szCs w:val="28"/>
        </w:rPr>
        <w:t>при международных перевозках _____</w:t>
      </w:r>
      <w:r w:rsidRPr="0068777C">
        <w:rPr>
          <w:rFonts w:ascii="Times New Roman" w:eastAsia="Times New Roman" w:hAnsi="Times New Roman"/>
          <w:b/>
          <w:sz w:val="28"/>
          <w:szCs w:val="28"/>
        </w:rPr>
        <w:t>_ транспортом:</w:t>
      </w:r>
    </w:p>
    <w:p w14:paraId="51EEE933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ечным</w:t>
      </w:r>
      <w:r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5752DEE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оздушным</w:t>
      </w:r>
      <w:r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B6FEC97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орским</w:t>
      </w:r>
      <w:r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FD40A43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а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втомобильным</w:t>
      </w:r>
      <w:r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49A8906" w14:textId="77777777" w:rsidR="00D76C80" w:rsidRDefault="00D76C80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7879F79" w14:textId="77777777" w:rsidR="00D76C80" w:rsidRPr="0068777C" w:rsidRDefault="00D76C80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48FD94D6" w14:textId="77777777" w:rsidR="00BA77EC" w:rsidRPr="0068777C" w:rsidRDefault="00BA77EC" w:rsidP="009F4CF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8777C">
        <w:rPr>
          <w:rFonts w:ascii="Times New Roman" w:hAnsi="Times New Roman"/>
          <w:b/>
          <w:sz w:val="28"/>
          <w:szCs w:val="28"/>
        </w:rPr>
        <w:t xml:space="preserve">При проведении промежуточной аттестации обучающемуся предлагается дать ответы на 2 вопроса </w:t>
      </w:r>
      <w:r w:rsidR="009007E5" w:rsidRPr="0068777C">
        <w:rPr>
          <w:rFonts w:ascii="Times New Roman" w:hAnsi="Times New Roman"/>
          <w:b/>
          <w:sz w:val="28"/>
          <w:szCs w:val="28"/>
        </w:rPr>
        <w:t>из нижеприведенного списка.</w:t>
      </w:r>
    </w:p>
    <w:p w14:paraId="4343B23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7185447" w14:textId="77777777" w:rsidR="00BA77EC" w:rsidRDefault="009007E5" w:rsidP="009F4CF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007E5">
        <w:rPr>
          <w:rFonts w:ascii="Times New Roman" w:hAnsi="Times New Roman"/>
          <w:b/>
          <w:sz w:val="28"/>
          <w:szCs w:val="28"/>
        </w:rPr>
        <w:t>Примерный перечень вопросов</w:t>
      </w:r>
    </w:p>
    <w:p w14:paraId="1B65E40A" w14:textId="77777777" w:rsidR="00FB234A" w:rsidRPr="009007E5" w:rsidRDefault="00FB234A" w:rsidP="009F4CF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2EEA089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590C4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1. Понятие, предмет и метод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права международных перевозок.</w:t>
      </w:r>
    </w:p>
    <w:p w14:paraId="6A3813A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2. Источники права международных перевозок. Международное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транспортное законодательство.</w:t>
      </w:r>
    </w:p>
    <w:p w14:paraId="0457833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3. Коллизионная привязка: </w:t>
      </w:r>
      <w:proofErr w:type="gramStart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понятие и виды</w:t>
      </w:r>
      <w:proofErr w:type="gramEnd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используемы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е при международных перевозках.</w:t>
      </w:r>
    </w:p>
    <w:p w14:paraId="2C5133F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4. Субъекты международного тран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спортного права: понятие, виды.</w:t>
      </w:r>
    </w:p>
    <w:p w14:paraId="4242540E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5. Международная перевозка: по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нятие, признаки, классификация.</w:t>
      </w:r>
    </w:p>
    <w:p w14:paraId="059F7D1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6. ИНКОТЕРМС-2010: 4 групп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ы, 11 базисов поставки товаров.</w:t>
      </w:r>
    </w:p>
    <w:p w14:paraId="528DE92A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7. Функционирование организационно-управленческой составляющей транспортного обеспечения международн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ой торговли: понятие, элементы.</w:t>
      </w:r>
    </w:p>
    <w:p w14:paraId="2936D0FE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8. Методы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организации перевозок товаров.</w:t>
      </w:r>
    </w:p>
    <w:p w14:paraId="36FC66D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9. Транспортно-технолог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ические системы: понятие, виды.</w:t>
      </w:r>
    </w:p>
    <w:p w14:paraId="0C02BD72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10. Договор международной перевозки груза: понятие, предм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ет, правовая природа, субъекты.</w:t>
      </w:r>
    </w:p>
    <w:p w14:paraId="602A88BE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11. Перевозочные документы по договору международной перевозки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груза: понятие, виды, функции.</w:t>
      </w:r>
    </w:p>
    <w:p w14:paraId="5ACCC20E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12. Содержание договора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международной перевозки груза.</w:t>
      </w:r>
    </w:p>
    <w:p w14:paraId="7C3D758A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13. Ответственность по договору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международной перевозки груза.</w:t>
      </w:r>
    </w:p>
    <w:p w14:paraId="5CD322E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14. Международная перевозка пассажиров и 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багажа: понятие, классификация.</w:t>
      </w:r>
    </w:p>
    <w:p w14:paraId="2AEE9D7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15. Договор международной перевозки пассажира и багажа: понятие, предм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ет, правовая природа, субъекты.</w:t>
      </w:r>
    </w:p>
    <w:p w14:paraId="1F1B6B6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16. Содержание договора международно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й перевозки пассажира и багажа.</w:t>
      </w:r>
    </w:p>
    <w:p w14:paraId="79F4C082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lastRenderedPageBreak/>
        <w:t>17. Ответственность по договору международно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й перевозки пассажира и багажа.</w:t>
      </w:r>
    </w:p>
    <w:p w14:paraId="3D8A36D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18. Международные автомобильные перевозки: понятие, источники регулирующие междуна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родные автомобильные перевозки.</w:t>
      </w:r>
    </w:p>
    <w:p w14:paraId="7A6764A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19. Конвенция о договоре международной дорожной перевозки грузов (КДПГ) 1956 г.: характеристик</w:t>
      </w:r>
      <w:r w:rsidR="00651FC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а основных положений конвенции.</w:t>
      </w:r>
    </w:p>
    <w:p w14:paraId="6B8DF0A6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20. Европейское соглашение о международной дорожной перевозке опасных грузов (ДОПОГ) 1957 г.: характеристика основных положений с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оглашения.</w:t>
      </w:r>
    </w:p>
    <w:p w14:paraId="3F560C5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21. Соглашение о международных перевозках скоропортящихся пищевых продуктов и специальных транспортных средств, предназначенных для этих перевозок (СПС) 1970 г.: характеристика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основных положений соглашения.</w:t>
      </w:r>
    </w:p>
    <w:p w14:paraId="6323243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22. Конвенция о договоре международной автомобильной перевозки пассажиров и багажа (КАПП) 1973 г.: характеристик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а основных положений конвенции.</w:t>
      </w:r>
    </w:p>
    <w:p w14:paraId="563132F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23. Контроль Российской Федерации за выполнением международных автомобильных перевозок: основные направления осуществления государственного контро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ля.</w:t>
      </w:r>
    </w:p>
    <w:p w14:paraId="387BFCA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24. Международные железнодорожные перевозки: понятие, источники регулирующие междунаро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дные железнодорожные перевозки.</w:t>
      </w:r>
    </w:p>
    <w:p w14:paraId="07994A6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25. Конвенция о международных железнодорожных перевозках (КОТИФ): характеристик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а основных положений конвенции.</w:t>
      </w:r>
    </w:p>
    <w:p w14:paraId="1EC6E9F8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26. Соглашение о международном грузовом сообщении (СМГС) 1951 г.: характеристика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основных положений соглашения.</w:t>
      </w:r>
    </w:p>
    <w:p w14:paraId="500A7F32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27. Соглашение о международном пассажирском сообщении (СМПС) 1950 г.: характеристика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основных положений соглашения.</w:t>
      </w:r>
    </w:p>
    <w:p w14:paraId="3DBE9288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28. Международные воздушные перевозки: понятие, источники регулирующие меж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дународные воздушные перевозки.</w:t>
      </w:r>
    </w:p>
    <w:p w14:paraId="53083E6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29. </w:t>
      </w:r>
      <w:r w:rsidR="008C26CF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Свободы воздуха: понятие, виды.</w:t>
      </w:r>
    </w:p>
    <w:p w14:paraId="7E4FBF5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30. Чикагская конвенция о международной гражданской авиации (1944 г.): характеристика основных положений конвенции.</w:t>
      </w:r>
    </w:p>
    <w:p w14:paraId="546BCA4A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31. Конвенция для унификации некоторых правил, касающихся международных воздушных перевозок 1929 г. (Варшавская конвенция): характеристик</w:t>
      </w:r>
      <w:r w:rsidR="008C26CF"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463C4B8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32. </w:t>
      </w:r>
      <w:proofErr w:type="spellStart"/>
      <w:r w:rsidRPr="00BA77EC">
        <w:rPr>
          <w:rFonts w:ascii="Times New Roman" w:eastAsia="Times New Roman" w:hAnsi="Times New Roman"/>
          <w:sz w:val="28"/>
          <w:szCs w:val="28"/>
        </w:rPr>
        <w:t>Гвадалахарская</w:t>
      </w:r>
      <w:proofErr w:type="spellEnd"/>
      <w:r w:rsidRPr="00BA77EC">
        <w:rPr>
          <w:rFonts w:ascii="Times New Roman" w:eastAsia="Times New Roman" w:hAnsi="Times New Roman"/>
          <w:sz w:val="28"/>
          <w:szCs w:val="28"/>
        </w:rPr>
        <w:t xml:space="preserve"> конвенции 1961 г.: характеристик</w:t>
      </w:r>
      <w:r w:rsidR="008C26CF"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122A614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33. </w:t>
      </w:r>
      <w:proofErr w:type="spellStart"/>
      <w:r w:rsidRPr="00BA77EC">
        <w:rPr>
          <w:rFonts w:ascii="Times New Roman" w:eastAsia="Times New Roman" w:hAnsi="Times New Roman"/>
          <w:sz w:val="28"/>
          <w:szCs w:val="28"/>
        </w:rPr>
        <w:t>Монреальский</w:t>
      </w:r>
      <w:proofErr w:type="spellEnd"/>
      <w:r w:rsidRPr="00BA77EC">
        <w:rPr>
          <w:rFonts w:ascii="Times New Roman" w:eastAsia="Times New Roman" w:hAnsi="Times New Roman"/>
          <w:sz w:val="28"/>
          <w:szCs w:val="28"/>
        </w:rPr>
        <w:t xml:space="preserve"> протокола № 4: характеристик</w:t>
      </w:r>
      <w:r w:rsidR="008C26CF">
        <w:rPr>
          <w:rFonts w:ascii="Times New Roman" w:eastAsia="Times New Roman" w:hAnsi="Times New Roman"/>
          <w:sz w:val="28"/>
          <w:szCs w:val="28"/>
        </w:rPr>
        <w:t>а основных положений протокола.</w:t>
      </w:r>
    </w:p>
    <w:p w14:paraId="7EE35F9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lastRenderedPageBreak/>
        <w:t>34. Конвенция для унификации некоторых правил международных воздушных перевозок 1999 г. (</w:t>
      </w:r>
      <w:proofErr w:type="spellStart"/>
      <w:r w:rsidRPr="00BA77EC">
        <w:rPr>
          <w:rFonts w:ascii="Times New Roman" w:eastAsia="Times New Roman" w:hAnsi="Times New Roman"/>
          <w:sz w:val="28"/>
          <w:szCs w:val="28"/>
        </w:rPr>
        <w:t>Монреальская</w:t>
      </w:r>
      <w:proofErr w:type="spellEnd"/>
      <w:r w:rsidRPr="00BA77EC">
        <w:rPr>
          <w:rFonts w:ascii="Times New Roman" w:eastAsia="Times New Roman" w:hAnsi="Times New Roman"/>
          <w:sz w:val="28"/>
          <w:szCs w:val="28"/>
        </w:rPr>
        <w:t xml:space="preserve"> конвенция): характеристик</w:t>
      </w:r>
      <w:r w:rsidR="008C26CF"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73D84DB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35. Международные морские перевозки: понятие, источники регулирующие </w:t>
      </w:r>
      <w:proofErr w:type="gramStart"/>
      <w:r w:rsidRPr="00BA77EC">
        <w:rPr>
          <w:rFonts w:ascii="Times New Roman" w:eastAsia="Times New Roman" w:hAnsi="Times New Roman"/>
          <w:sz w:val="28"/>
          <w:szCs w:val="28"/>
        </w:rPr>
        <w:t>ме</w:t>
      </w:r>
      <w:r w:rsidR="008C26CF">
        <w:rPr>
          <w:rFonts w:ascii="Times New Roman" w:eastAsia="Times New Roman" w:hAnsi="Times New Roman"/>
          <w:sz w:val="28"/>
          <w:szCs w:val="28"/>
        </w:rPr>
        <w:t>жду-народные</w:t>
      </w:r>
      <w:proofErr w:type="gramEnd"/>
      <w:r w:rsidR="008C26CF">
        <w:rPr>
          <w:rFonts w:ascii="Times New Roman" w:eastAsia="Times New Roman" w:hAnsi="Times New Roman"/>
          <w:sz w:val="28"/>
          <w:szCs w:val="28"/>
        </w:rPr>
        <w:t xml:space="preserve"> морские перевозки.</w:t>
      </w:r>
    </w:p>
    <w:p w14:paraId="4C2B834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36. Брюссельская конвенции 1924 г.: характеристик</w:t>
      </w:r>
      <w:r w:rsidR="008C26CF"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3C594F5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37. Конвенция ООН о морской перевозке грузов 1978 г.: характеристик</w:t>
      </w:r>
      <w:r w:rsidR="008C26CF"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49453D5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38. Линейные перевозки: понятие.</w:t>
      </w:r>
      <w:r w:rsidR="008C26CF">
        <w:rPr>
          <w:rFonts w:ascii="Times New Roman" w:eastAsia="Times New Roman" w:hAnsi="Times New Roman"/>
          <w:sz w:val="28"/>
          <w:szCs w:val="28"/>
        </w:rPr>
        <w:t xml:space="preserve"> Формы линейных конференций.</w:t>
      </w:r>
    </w:p>
    <w:p w14:paraId="004F9ED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39. Договор страхования при международных перевозках: понятие, предме</w:t>
      </w:r>
      <w:r w:rsidR="008C26CF">
        <w:rPr>
          <w:rFonts w:ascii="Times New Roman" w:eastAsia="Times New Roman" w:hAnsi="Times New Roman"/>
          <w:sz w:val="28"/>
          <w:szCs w:val="28"/>
        </w:rPr>
        <w:t xml:space="preserve">т, </w:t>
      </w:r>
      <w:proofErr w:type="gramStart"/>
      <w:r w:rsidR="008C26CF">
        <w:rPr>
          <w:rFonts w:ascii="Times New Roman" w:eastAsia="Times New Roman" w:hAnsi="Times New Roman"/>
          <w:sz w:val="28"/>
          <w:szCs w:val="28"/>
        </w:rPr>
        <w:t>право-</w:t>
      </w:r>
      <w:proofErr w:type="spellStart"/>
      <w:r w:rsidR="008C26CF">
        <w:rPr>
          <w:rFonts w:ascii="Times New Roman" w:eastAsia="Times New Roman" w:hAnsi="Times New Roman"/>
          <w:sz w:val="28"/>
          <w:szCs w:val="28"/>
        </w:rPr>
        <w:t>вая</w:t>
      </w:r>
      <w:proofErr w:type="spellEnd"/>
      <w:proofErr w:type="gramEnd"/>
      <w:r w:rsidR="008C26CF">
        <w:rPr>
          <w:rFonts w:ascii="Times New Roman" w:eastAsia="Times New Roman" w:hAnsi="Times New Roman"/>
          <w:sz w:val="28"/>
          <w:szCs w:val="28"/>
        </w:rPr>
        <w:t xml:space="preserve"> природа, субъекты.</w:t>
      </w:r>
    </w:p>
    <w:p w14:paraId="098E066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40. Содержание договора страховани</w:t>
      </w:r>
      <w:r w:rsidR="008C26CF">
        <w:rPr>
          <w:rFonts w:ascii="Times New Roman" w:eastAsia="Times New Roman" w:hAnsi="Times New Roman"/>
          <w:sz w:val="28"/>
          <w:szCs w:val="28"/>
        </w:rPr>
        <w:t>я при международных перевозках.</w:t>
      </w:r>
    </w:p>
    <w:p w14:paraId="2897BABE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41. Особенности страхования при международных перевозках </w:t>
      </w:r>
      <w:r w:rsidR="008C26CF">
        <w:rPr>
          <w:rFonts w:ascii="Times New Roman" w:eastAsia="Times New Roman" w:hAnsi="Times New Roman"/>
          <w:sz w:val="28"/>
          <w:szCs w:val="28"/>
        </w:rPr>
        <w:t>отдельными видами транспорта.</w:t>
      </w:r>
    </w:p>
    <w:p w14:paraId="5FE3C468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42. Ответственность по договору междуна</w:t>
      </w:r>
      <w:r w:rsidR="008C26CF">
        <w:rPr>
          <w:rFonts w:ascii="Times New Roman" w:eastAsia="Times New Roman" w:hAnsi="Times New Roman"/>
          <w:sz w:val="28"/>
          <w:szCs w:val="28"/>
        </w:rPr>
        <w:t>родной транспортной экспедиции.</w:t>
      </w:r>
    </w:p>
    <w:p w14:paraId="3FF2BFF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43. Транспортно-экспедиционное обслуживание международных перевозок: понятие, источники, регулирующие транспортно-экспедиционное обслуживание в международ</w:t>
      </w:r>
      <w:r w:rsidR="008C26CF">
        <w:rPr>
          <w:rFonts w:ascii="Times New Roman" w:eastAsia="Times New Roman" w:hAnsi="Times New Roman"/>
          <w:sz w:val="28"/>
          <w:szCs w:val="28"/>
        </w:rPr>
        <w:t>ных перевозках.</w:t>
      </w:r>
    </w:p>
    <w:p w14:paraId="5EBBDB72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44. Договор международной транспортной экспедиции: понятие, предм</w:t>
      </w:r>
      <w:r w:rsidR="008C26CF">
        <w:rPr>
          <w:rFonts w:ascii="Times New Roman" w:eastAsia="Times New Roman" w:hAnsi="Times New Roman"/>
          <w:sz w:val="28"/>
          <w:szCs w:val="28"/>
        </w:rPr>
        <w:t>ет, правовая природа, субъекты.</w:t>
      </w:r>
    </w:p>
    <w:p w14:paraId="67DE876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45. Содержание договора междуна</w:t>
      </w:r>
      <w:r w:rsidR="008C26CF">
        <w:rPr>
          <w:rFonts w:ascii="Times New Roman" w:eastAsia="Times New Roman" w:hAnsi="Times New Roman"/>
          <w:sz w:val="28"/>
          <w:szCs w:val="28"/>
        </w:rPr>
        <w:t>родной транспортной экспедиции.</w:t>
      </w:r>
    </w:p>
    <w:p w14:paraId="5EFD058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46. Международные перевозки грузов в смешанном сообщении: понятие, источники регулирующие международные перевозк</w:t>
      </w:r>
      <w:r w:rsidR="008C26CF">
        <w:rPr>
          <w:rFonts w:ascii="Times New Roman" w:eastAsia="Times New Roman" w:hAnsi="Times New Roman"/>
          <w:sz w:val="28"/>
          <w:szCs w:val="28"/>
        </w:rPr>
        <w:t>и грузов в смешанном сообщении.</w:t>
      </w:r>
    </w:p>
    <w:p w14:paraId="2BC92192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47. Конвенция о международных смешанных перевозках грузов 1980 г.: характеристика основных положений конвенции.</w:t>
      </w:r>
    </w:p>
    <w:p w14:paraId="5E19B39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48. Правила ЮНКТАД/МТП.</w:t>
      </w:r>
      <w:r w:rsidR="008C26CF">
        <w:rPr>
          <w:rFonts w:ascii="Times New Roman" w:eastAsia="Times New Roman" w:hAnsi="Times New Roman"/>
          <w:sz w:val="28"/>
          <w:szCs w:val="28"/>
        </w:rPr>
        <w:t xml:space="preserve"> Документы смешанных перевозок.</w:t>
      </w:r>
    </w:p>
    <w:p w14:paraId="1B0C2BC9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49. Правовое регулирование транзита: понятие, признаки, принц</w:t>
      </w:r>
      <w:r w:rsidR="008C26CF">
        <w:rPr>
          <w:rFonts w:ascii="Times New Roman" w:eastAsia="Times New Roman" w:hAnsi="Times New Roman"/>
          <w:sz w:val="28"/>
          <w:szCs w:val="28"/>
        </w:rPr>
        <w:t>ипы, Гарантии свободы транзита.</w:t>
      </w:r>
    </w:p>
    <w:p w14:paraId="3CF875C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50. Брюссельская конвенция 1961 г.: характеристика основных положений конвенции.</w:t>
      </w:r>
    </w:p>
    <w:sectPr w:rsidR="00BA77EC" w:rsidRPr="00BA7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E65"/>
    <w:multiLevelType w:val="hybridMultilevel"/>
    <w:tmpl w:val="63F29A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4B302CB"/>
    <w:multiLevelType w:val="hybridMultilevel"/>
    <w:tmpl w:val="C09EEF0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6B7468"/>
    <w:multiLevelType w:val="hybridMultilevel"/>
    <w:tmpl w:val="7EDC5850"/>
    <w:lvl w:ilvl="0" w:tplc="F6EA06C2">
      <w:start w:val="29"/>
      <w:numFmt w:val="decimal"/>
      <w:lvlText w:val="%1."/>
      <w:lvlJc w:val="left"/>
      <w:pPr>
        <w:ind w:left="1084" w:hanging="375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590757"/>
    <w:multiLevelType w:val="hybridMultilevel"/>
    <w:tmpl w:val="98F4367C"/>
    <w:lvl w:ilvl="0" w:tplc="294A44A4">
      <w:start w:val="1"/>
      <w:numFmt w:val="decimal"/>
      <w:lvlText w:val="%1."/>
      <w:lvlJc w:val="left"/>
      <w:pPr>
        <w:ind w:left="720" w:hanging="360"/>
      </w:pPr>
      <w:rPr>
        <w:rFonts w:cs="Times New Roman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315B00"/>
    <w:multiLevelType w:val="hybridMultilevel"/>
    <w:tmpl w:val="904C237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6B5332"/>
    <w:multiLevelType w:val="hybridMultilevel"/>
    <w:tmpl w:val="F03259F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BD28B1"/>
    <w:multiLevelType w:val="hybridMultilevel"/>
    <w:tmpl w:val="8D3840A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D76A6E"/>
    <w:multiLevelType w:val="hybridMultilevel"/>
    <w:tmpl w:val="8ACE989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372073"/>
    <w:multiLevelType w:val="hybridMultilevel"/>
    <w:tmpl w:val="48126A9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69632FB"/>
    <w:multiLevelType w:val="hybridMultilevel"/>
    <w:tmpl w:val="1AB4B3B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A32560"/>
    <w:multiLevelType w:val="hybridMultilevel"/>
    <w:tmpl w:val="FF22523C"/>
    <w:lvl w:ilvl="0" w:tplc="5992CF88">
      <w:start w:val="1"/>
      <w:numFmt w:val="decimal"/>
      <w:lvlText w:val="%1)"/>
      <w:lvlJc w:val="left"/>
      <w:pPr>
        <w:ind w:left="1068" w:hanging="360"/>
      </w:pPr>
      <w:rPr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1C7B46B9"/>
    <w:multiLevelType w:val="hybridMultilevel"/>
    <w:tmpl w:val="D70EAF6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AB6FFE"/>
    <w:multiLevelType w:val="hybridMultilevel"/>
    <w:tmpl w:val="64080F3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E0E2EF8"/>
    <w:multiLevelType w:val="hybridMultilevel"/>
    <w:tmpl w:val="16783BA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39A13B8"/>
    <w:multiLevelType w:val="hybridMultilevel"/>
    <w:tmpl w:val="742C41D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41D1B8A"/>
    <w:multiLevelType w:val="hybridMultilevel"/>
    <w:tmpl w:val="8BA6E5F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6A704D2"/>
    <w:multiLevelType w:val="hybridMultilevel"/>
    <w:tmpl w:val="557864A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9666888"/>
    <w:multiLevelType w:val="hybridMultilevel"/>
    <w:tmpl w:val="F04A05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AE560D7"/>
    <w:multiLevelType w:val="hybridMultilevel"/>
    <w:tmpl w:val="AB36BC8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5067C2"/>
    <w:multiLevelType w:val="hybridMultilevel"/>
    <w:tmpl w:val="9B48949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8B257E"/>
    <w:multiLevelType w:val="hybridMultilevel"/>
    <w:tmpl w:val="FFDE780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BA92C05"/>
    <w:multiLevelType w:val="hybridMultilevel"/>
    <w:tmpl w:val="D88612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EE2626D"/>
    <w:multiLevelType w:val="hybridMultilevel"/>
    <w:tmpl w:val="8134491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37B3D51"/>
    <w:multiLevelType w:val="hybridMultilevel"/>
    <w:tmpl w:val="01E652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45F55E4"/>
    <w:multiLevelType w:val="hybridMultilevel"/>
    <w:tmpl w:val="94063C3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4C36527"/>
    <w:multiLevelType w:val="hybridMultilevel"/>
    <w:tmpl w:val="14AC5B86"/>
    <w:lvl w:ilvl="0" w:tplc="86362C2A">
      <w:start w:val="19"/>
      <w:numFmt w:val="decimal"/>
      <w:lvlText w:val="%1."/>
      <w:lvlJc w:val="left"/>
      <w:pPr>
        <w:ind w:left="1084" w:hanging="375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4CC2AB6"/>
    <w:multiLevelType w:val="hybridMultilevel"/>
    <w:tmpl w:val="84DEAFA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7F44F85"/>
    <w:multiLevelType w:val="hybridMultilevel"/>
    <w:tmpl w:val="F38A815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D8A13A8"/>
    <w:multiLevelType w:val="hybridMultilevel"/>
    <w:tmpl w:val="9556A90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FF5601A"/>
    <w:multiLevelType w:val="hybridMultilevel"/>
    <w:tmpl w:val="FF946254"/>
    <w:lvl w:ilvl="0" w:tplc="CBE6C19E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00833D2"/>
    <w:multiLevelType w:val="hybridMultilevel"/>
    <w:tmpl w:val="42AC231A"/>
    <w:lvl w:ilvl="0" w:tplc="2910D304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0D601C8"/>
    <w:multiLevelType w:val="hybridMultilevel"/>
    <w:tmpl w:val="E864C200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3A00729"/>
    <w:multiLevelType w:val="hybridMultilevel"/>
    <w:tmpl w:val="9560EE24"/>
    <w:lvl w:ilvl="0" w:tplc="81D2CD38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44C51FA"/>
    <w:multiLevelType w:val="hybridMultilevel"/>
    <w:tmpl w:val="456A4BD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4D43716"/>
    <w:multiLevelType w:val="hybridMultilevel"/>
    <w:tmpl w:val="2C2E57E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85B0986"/>
    <w:multiLevelType w:val="hybridMultilevel"/>
    <w:tmpl w:val="15CEF86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8D84C4F"/>
    <w:multiLevelType w:val="hybridMultilevel"/>
    <w:tmpl w:val="788AE33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49A176C1"/>
    <w:multiLevelType w:val="hybridMultilevel"/>
    <w:tmpl w:val="1C203BD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B2C2A60"/>
    <w:multiLevelType w:val="hybridMultilevel"/>
    <w:tmpl w:val="E2661EA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4B722431"/>
    <w:multiLevelType w:val="hybridMultilevel"/>
    <w:tmpl w:val="331E5B9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4C50615A"/>
    <w:multiLevelType w:val="hybridMultilevel"/>
    <w:tmpl w:val="274AC71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C871BC3"/>
    <w:multiLevelType w:val="hybridMultilevel"/>
    <w:tmpl w:val="96F4725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4CFD489D"/>
    <w:multiLevelType w:val="hybridMultilevel"/>
    <w:tmpl w:val="F5AEC45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DAA2951"/>
    <w:multiLevelType w:val="hybridMultilevel"/>
    <w:tmpl w:val="83CEF1B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02D15D8"/>
    <w:multiLevelType w:val="hybridMultilevel"/>
    <w:tmpl w:val="7974F2D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5158644E"/>
    <w:multiLevelType w:val="hybridMultilevel"/>
    <w:tmpl w:val="89A62D7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19D39C9"/>
    <w:multiLevelType w:val="hybridMultilevel"/>
    <w:tmpl w:val="47B6816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277593F"/>
    <w:multiLevelType w:val="hybridMultilevel"/>
    <w:tmpl w:val="25B6F8E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57D1305F"/>
    <w:multiLevelType w:val="hybridMultilevel"/>
    <w:tmpl w:val="B770CB5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5B05217B"/>
    <w:multiLevelType w:val="hybridMultilevel"/>
    <w:tmpl w:val="01D0EBF0"/>
    <w:lvl w:ilvl="0" w:tplc="146E4544">
      <w:start w:val="1"/>
      <w:numFmt w:val="decimal"/>
      <w:lvlText w:val="%1)"/>
      <w:lvlJc w:val="left"/>
      <w:pPr>
        <w:ind w:left="1068" w:hanging="360"/>
      </w:pPr>
      <w:rPr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0" w15:restartNumberingAfterBreak="0">
    <w:nsid w:val="63477187"/>
    <w:multiLevelType w:val="hybridMultilevel"/>
    <w:tmpl w:val="5598FD5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65A10F03"/>
    <w:multiLevelType w:val="hybridMultilevel"/>
    <w:tmpl w:val="5254B59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67F86111"/>
    <w:multiLevelType w:val="hybridMultilevel"/>
    <w:tmpl w:val="22965500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698C7ADD"/>
    <w:multiLevelType w:val="hybridMultilevel"/>
    <w:tmpl w:val="A11A157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 w15:restartNumberingAfterBreak="0">
    <w:nsid w:val="6CAE17F3"/>
    <w:multiLevelType w:val="hybridMultilevel"/>
    <w:tmpl w:val="10CCCF0E"/>
    <w:lvl w:ilvl="0" w:tplc="FFDAE7EE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6D46780B"/>
    <w:multiLevelType w:val="hybridMultilevel"/>
    <w:tmpl w:val="3D4C0DAA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 w15:restartNumberingAfterBreak="0">
    <w:nsid w:val="6E673A89"/>
    <w:multiLevelType w:val="hybridMultilevel"/>
    <w:tmpl w:val="C5A02A9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758964A0"/>
    <w:multiLevelType w:val="hybridMultilevel"/>
    <w:tmpl w:val="13DAF86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78220423"/>
    <w:multiLevelType w:val="hybridMultilevel"/>
    <w:tmpl w:val="B852904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 w15:restartNumberingAfterBreak="0">
    <w:nsid w:val="783B37C2"/>
    <w:multiLevelType w:val="hybridMultilevel"/>
    <w:tmpl w:val="A49A26C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786F0B07"/>
    <w:multiLevelType w:val="hybridMultilevel"/>
    <w:tmpl w:val="57F010D4"/>
    <w:lvl w:ilvl="0" w:tplc="EAF09B1C">
      <w:start w:val="1"/>
      <w:numFmt w:val="decimal"/>
      <w:lvlText w:val="%1)"/>
      <w:lvlJc w:val="left"/>
      <w:pPr>
        <w:ind w:left="1083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1" w15:restartNumberingAfterBreak="0">
    <w:nsid w:val="7CF50FC9"/>
    <w:multiLevelType w:val="hybridMultilevel"/>
    <w:tmpl w:val="AF70EBC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5"/>
  </w:num>
  <w:num w:numId="3">
    <w:abstractNumId w:val="2"/>
  </w:num>
  <w:num w:numId="4">
    <w:abstractNumId w:val="17"/>
  </w:num>
  <w:num w:numId="5">
    <w:abstractNumId w:val="36"/>
  </w:num>
  <w:num w:numId="6">
    <w:abstractNumId w:val="54"/>
  </w:num>
  <w:num w:numId="7">
    <w:abstractNumId w:val="26"/>
  </w:num>
  <w:num w:numId="8">
    <w:abstractNumId w:val="0"/>
  </w:num>
  <w:num w:numId="9">
    <w:abstractNumId w:val="14"/>
  </w:num>
  <w:num w:numId="10">
    <w:abstractNumId w:val="38"/>
  </w:num>
  <w:num w:numId="11">
    <w:abstractNumId w:val="16"/>
  </w:num>
  <w:num w:numId="12">
    <w:abstractNumId w:val="29"/>
  </w:num>
  <w:num w:numId="13">
    <w:abstractNumId w:val="1"/>
  </w:num>
  <w:num w:numId="14">
    <w:abstractNumId w:val="52"/>
  </w:num>
  <w:num w:numId="15">
    <w:abstractNumId w:val="46"/>
  </w:num>
  <w:num w:numId="16">
    <w:abstractNumId w:val="32"/>
  </w:num>
  <w:num w:numId="17">
    <w:abstractNumId w:val="30"/>
  </w:num>
  <w:num w:numId="18">
    <w:abstractNumId w:val="24"/>
  </w:num>
  <w:num w:numId="19">
    <w:abstractNumId w:val="57"/>
  </w:num>
  <w:num w:numId="20">
    <w:abstractNumId w:val="45"/>
  </w:num>
  <w:num w:numId="21">
    <w:abstractNumId w:val="22"/>
  </w:num>
  <w:num w:numId="22">
    <w:abstractNumId w:val="23"/>
  </w:num>
  <w:num w:numId="23">
    <w:abstractNumId w:val="48"/>
  </w:num>
  <w:num w:numId="24">
    <w:abstractNumId w:val="13"/>
  </w:num>
  <w:num w:numId="25">
    <w:abstractNumId w:val="6"/>
  </w:num>
  <w:num w:numId="26">
    <w:abstractNumId w:val="33"/>
  </w:num>
  <w:num w:numId="27">
    <w:abstractNumId w:val="20"/>
  </w:num>
  <w:num w:numId="28">
    <w:abstractNumId w:val="31"/>
  </w:num>
  <w:num w:numId="29">
    <w:abstractNumId w:val="8"/>
  </w:num>
  <w:num w:numId="30">
    <w:abstractNumId w:val="60"/>
  </w:num>
  <w:num w:numId="31">
    <w:abstractNumId w:val="39"/>
  </w:num>
  <w:num w:numId="32">
    <w:abstractNumId w:val="41"/>
  </w:num>
  <w:num w:numId="33">
    <w:abstractNumId w:val="37"/>
  </w:num>
  <w:num w:numId="34">
    <w:abstractNumId w:val="40"/>
  </w:num>
  <w:num w:numId="35">
    <w:abstractNumId w:val="19"/>
  </w:num>
  <w:num w:numId="36">
    <w:abstractNumId w:val="61"/>
  </w:num>
  <w:num w:numId="37">
    <w:abstractNumId w:val="55"/>
  </w:num>
  <w:num w:numId="38">
    <w:abstractNumId w:val="50"/>
  </w:num>
  <w:num w:numId="39">
    <w:abstractNumId w:val="35"/>
  </w:num>
  <w:num w:numId="40">
    <w:abstractNumId w:val="4"/>
  </w:num>
  <w:num w:numId="41">
    <w:abstractNumId w:val="56"/>
  </w:num>
  <w:num w:numId="42">
    <w:abstractNumId w:val="42"/>
  </w:num>
  <w:num w:numId="43">
    <w:abstractNumId w:val="21"/>
  </w:num>
  <w:num w:numId="44">
    <w:abstractNumId w:val="53"/>
  </w:num>
  <w:num w:numId="45">
    <w:abstractNumId w:val="43"/>
  </w:num>
  <w:num w:numId="46">
    <w:abstractNumId w:val="9"/>
  </w:num>
  <w:num w:numId="47">
    <w:abstractNumId w:val="27"/>
  </w:num>
  <w:num w:numId="48">
    <w:abstractNumId w:val="34"/>
  </w:num>
  <w:num w:numId="49">
    <w:abstractNumId w:val="28"/>
  </w:num>
  <w:num w:numId="50">
    <w:abstractNumId w:val="51"/>
  </w:num>
  <w:num w:numId="51">
    <w:abstractNumId w:val="44"/>
  </w:num>
  <w:num w:numId="52">
    <w:abstractNumId w:val="12"/>
  </w:num>
  <w:num w:numId="53">
    <w:abstractNumId w:val="5"/>
  </w:num>
  <w:num w:numId="54">
    <w:abstractNumId w:val="58"/>
  </w:num>
  <w:num w:numId="55">
    <w:abstractNumId w:val="18"/>
  </w:num>
  <w:num w:numId="56">
    <w:abstractNumId w:val="59"/>
  </w:num>
  <w:num w:numId="57">
    <w:abstractNumId w:val="47"/>
  </w:num>
  <w:num w:numId="58">
    <w:abstractNumId w:val="7"/>
  </w:num>
  <w:num w:numId="59">
    <w:abstractNumId w:val="15"/>
  </w:num>
  <w:num w:numId="60">
    <w:abstractNumId w:val="49"/>
  </w:num>
  <w:num w:numId="61">
    <w:abstractNumId w:val="10"/>
  </w:num>
  <w:num w:numId="62">
    <w:abstractNumId w:val="1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332"/>
    <w:rsid w:val="000C1CFE"/>
    <w:rsid w:val="00126C74"/>
    <w:rsid w:val="0014583A"/>
    <w:rsid w:val="00156D7D"/>
    <w:rsid w:val="001A339F"/>
    <w:rsid w:val="001D0624"/>
    <w:rsid w:val="001F0E48"/>
    <w:rsid w:val="001F6A2F"/>
    <w:rsid w:val="00215065"/>
    <w:rsid w:val="00244BE9"/>
    <w:rsid w:val="00271A45"/>
    <w:rsid w:val="002873D0"/>
    <w:rsid w:val="002C3C3A"/>
    <w:rsid w:val="002D27EC"/>
    <w:rsid w:val="002E79DD"/>
    <w:rsid w:val="00307DC1"/>
    <w:rsid w:val="003459C8"/>
    <w:rsid w:val="0038531B"/>
    <w:rsid w:val="00385803"/>
    <w:rsid w:val="003D4194"/>
    <w:rsid w:val="00445114"/>
    <w:rsid w:val="004F447B"/>
    <w:rsid w:val="00556798"/>
    <w:rsid w:val="00590467"/>
    <w:rsid w:val="00631632"/>
    <w:rsid w:val="00651FCB"/>
    <w:rsid w:val="0068777C"/>
    <w:rsid w:val="006A066E"/>
    <w:rsid w:val="006B47CF"/>
    <w:rsid w:val="00713654"/>
    <w:rsid w:val="007979E9"/>
    <w:rsid w:val="007D05F3"/>
    <w:rsid w:val="007E0CC5"/>
    <w:rsid w:val="00817291"/>
    <w:rsid w:val="0083177D"/>
    <w:rsid w:val="008C26CF"/>
    <w:rsid w:val="008C5D43"/>
    <w:rsid w:val="009007E5"/>
    <w:rsid w:val="00952BAC"/>
    <w:rsid w:val="009821B8"/>
    <w:rsid w:val="0098223F"/>
    <w:rsid w:val="009E481D"/>
    <w:rsid w:val="009F4CFB"/>
    <w:rsid w:val="00A219B1"/>
    <w:rsid w:val="00A94CC3"/>
    <w:rsid w:val="00A97ED5"/>
    <w:rsid w:val="00AA16FD"/>
    <w:rsid w:val="00AE1BF5"/>
    <w:rsid w:val="00AF22DA"/>
    <w:rsid w:val="00BA77EC"/>
    <w:rsid w:val="00C11D70"/>
    <w:rsid w:val="00C137AC"/>
    <w:rsid w:val="00C33FB7"/>
    <w:rsid w:val="00C36332"/>
    <w:rsid w:val="00C62365"/>
    <w:rsid w:val="00C92AB1"/>
    <w:rsid w:val="00D1014D"/>
    <w:rsid w:val="00D70AF2"/>
    <w:rsid w:val="00D7141B"/>
    <w:rsid w:val="00D76C80"/>
    <w:rsid w:val="00DB7350"/>
    <w:rsid w:val="00DF610E"/>
    <w:rsid w:val="00E13D04"/>
    <w:rsid w:val="00E30A1B"/>
    <w:rsid w:val="00E336B2"/>
    <w:rsid w:val="00EE495A"/>
    <w:rsid w:val="00F050E3"/>
    <w:rsid w:val="00F141D8"/>
    <w:rsid w:val="00F276B1"/>
    <w:rsid w:val="00FB234A"/>
    <w:rsid w:val="00FC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005B"/>
  <w15:docId w15:val="{0CE1A81D-CBCF-40CA-A388-541135064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6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2966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Майорова Екатерина Владимировна</cp:lastModifiedBy>
  <cp:revision>3</cp:revision>
  <dcterms:created xsi:type="dcterms:W3CDTF">2025-05-19T12:22:00Z</dcterms:created>
  <dcterms:modified xsi:type="dcterms:W3CDTF">2025-10-13T08:32:00Z</dcterms:modified>
</cp:coreProperties>
</file>