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620D3">
        <w:rPr>
          <w:rFonts w:ascii="Times New Roman" w:hAnsi="Times New Roman" w:cs="Times New Roman"/>
          <w:b/>
          <w:sz w:val="28"/>
          <w:szCs w:val="28"/>
        </w:rPr>
        <w:t>Современные технологии подвижной связи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A3F07">
        <w:rPr>
          <w:rFonts w:ascii="Times New Roman" w:hAnsi="Times New Roman" w:cs="Times New Roman"/>
          <w:sz w:val="28"/>
          <w:szCs w:val="28"/>
        </w:rPr>
        <w:t>Методологические основы создания современных радиотехнических систем связи.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Методологические основы создания современных оптических систем связи.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Принципы функционирования современных радиотехнических систем связи.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Принципы функционирования современных оптических систем связи.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Общие понятия сетей следующего поколения NGN.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Архитектура сети NGN.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Классификация оборудования сетей NGN.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 xml:space="preserve">Оборудование гибких коммутаторов </w:t>
      </w:r>
      <w:proofErr w:type="spellStart"/>
      <w:r w:rsidRPr="00AA3F07">
        <w:rPr>
          <w:rFonts w:ascii="Times New Roman" w:hAnsi="Times New Roman" w:cs="Times New Roman"/>
          <w:sz w:val="28"/>
          <w:szCs w:val="28"/>
        </w:rPr>
        <w:t>Softswitch</w:t>
      </w:r>
      <w:proofErr w:type="spellEnd"/>
      <w:r w:rsidRPr="00AA3F07">
        <w:rPr>
          <w:rFonts w:ascii="Times New Roman" w:hAnsi="Times New Roman" w:cs="Times New Roman"/>
          <w:sz w:val="28"/>
          <w:szCs w:val="28"/>
        </w:rPr>
        <w:t>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 xml:space="preserve">Характеристики гибких коммутаторов </w:t>
      </w:r>
      <w:proofErr w:type="spellStart"/>
      <w:r w:rsidRPr="00AA3F07">
        <w:rPr>
          <w:rFonts w:ascii="Times New Roman" w:hAnsi="Times New Roman" w:cs="Times New Roman"/>
          <w:sz w:val="28"/>
          <w:szCs w:val="28"/>
        </w:rPr>
        <w:t>Softswitch</w:t>
      </w:r>
      <w:proofErr w:type="spellEnd"/>
      <w:r w:rsidRPr="00AA3F07">
        <w:rPr>
          <w:rFonts w:ascii="Times New Roman" w:hAnsi="Times New Roman" w:cs="Times New Roman"/>
          <w:sz w:val="28"/>
          <w:szCs w:val="28"/>
        </w:rPr>
        <w:t>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Методы расчета характеристик сети SIP.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 xml:space="preserve">Архитектура IMS (IP </w:t>
      </w:r>
      <w:proofErr w:type="spellStart"/>
      <w:r w:rsidRPr="00AA3F07">
        <w:rPr>
          <w:rFonts w:ascii="Times New Roman" w:hAnsi="Times New Roman" w:cs="Times New Roman"/>
          <w:sz w:val="28"/>
          <w:szCs w:val="28"/>
        </w:rPr>
        <w:t>Multimedia</w:t>
      </w:r>
      <w:proofErr w:type="spellEnd"/>
      <w:r w:rsidRPr="00AA3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F07">
        <w:rPr>
          <w:rFonts w:ascii="Times New Roman" w:hAnsi="Times New Roman" w:cs="Times New Roman"/>
          <w:sz w:val="28"/>
          <w:szCs w:val="28"/>
        </w:rPr>
        <w:t>Subsystem</w:t>
      </w:r>
      <w:proofErr w:type="spellEnd"/>
      <w:r w:rsidRPr="00AA3F07">
        <w:rPr>
          <w:rFonts w:ascii="Times New Roman" w:hAnsi="Times New Roman" w:cs="Times New Roman"/>
          <w:sz w:val="28"/>
          <w:szCs w:val="28"/>
        </w:rPr>
        <w:t>).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Расчет характеристик уровня управления архитектуры IMS.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Разработка схем взаимодействия традиционных телефонных сетей и сетей NGN.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Расчет характеристик гибкого коммутатора (</w:t>
      </w:r>
      <w:proofErr w:type="spellStart"/>
      <w:r w:rsidRPr="00AA3F07">
        <w:rPr>
          <w:rFonts w:ascii="Times New Roman" w:hAnsi="Times New Roman" w:cs="Times New Roman"/>
          <w:sz w:val="28"/>
          <w:szCs w:val="28"/>
        </w:rPr>
        <w:t>Softswitch</w:t>
      </w:r>
      <w:proofErr w:type="spellEnd"/>
      <w:r w:rsidRPr="00AA3F07">
        <w:rPr>
          <w:rFonts w:ascii="Times New Roman" w:hAnsi="Times New Roman" w:cs="Times New Roman"/>
          <w:sz w:val="28"/>
          <w:szCs w:val="28"/>
        </w:rPr>
        <w:t>) сети NGN.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Разработка сигнальных диаграмм соединений в сети NGN на базе протокола SIP.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Расчет характеристик сетей на базе протокола SIP.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Расчет характеристик подсистемы IMS.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Методики проектирования новых радиотехнических устройств связи.</w:t>
      </w:r>
    </w:p>
    <w:p w:rsidR="00AA3F07" w:rsidRPr="00AA3F07" w:rsidRDefault="00AA3F07" w:rsidP="00AA3F07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AA3F07">
        <w:rPr>
          <w:rFonts w:ascii="Times New Roman" w:hAnsi="Times New Roman" w:cs="Times New Roman"/>
          <w:sz w:val="28"/>
          <w:szCs w:val="28"/>
        </w:rPr>
        <w:t>Методики проектирования новых оптоэлектронных устройств связи.</w:t>
      </w:r>
    </w:p>
    <w:p w:rsidR="0003117D" w:rsidRPr="000827F3" w:rsidRDefault="00AA3F07" w:rsidP="00AA3F07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378FD"/>
    <w:multiLevelType w:val="multilevel"/>
    <w:tmpl w:val="C3E8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5620D3"/>
    <w:rsid w:val="005B4DDB"/>
    <w:rsid w:val="00606833"/>
    <w:rsid w:val="00AA3F07"/>
    <w:rsid w:val="00C25BD9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797A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7</cp:revision>
  <dcterms:created xsi:type="dcterms:W3CDTF">2026-07-20T09:37:00Z</dcterms:created>
  <dcterms:modified xsi:type="dcterms:W3CDTF">2026-07-20T11:11:00Z</dcterms:modified>
</cp:coreProperties>
</file>