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7F3" w:rsidRPr="000D6071" w:rsidRDefault="000827F3" w:rsidP="000827F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071">
        <w:rPr>
          <w:rFonts w:ascii="Times New Roman" w:hAnsi="Times New Roman" w:cs="Times New Roman"/>
          <w:b/>
          <w:sz w:val="28"/>
          <w:szCs w:val="28"/>
        </w:rPr>
        <w:t>Примерные оценочные материалы, применяемые при проведении</w:t>
      </w:r>
    </w:p>
    <w:p w:rsidR="000827F3" w:rsidRPr="000D6071" w:rsidRDefault="000827F3" w:rsidP="000827F3">
      <w:pPr>
        <w:spacing w:line="48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071">
        <w:rPr>
          <w:rFonts w:ascii="Times New Roman" w:hAnsi="Times New Roman" w:cs="Times New Roman"/>
          <w:b/>
          <w:sz w:val="28"/>
          <w:szCs w:val="28"/>
        </w:rPr>
        <w:t>промежуточной аттестации по дисциплине (модулю)</w:t>
      </w:r>
    </w:p>
    <w:p w:rsidR="000827F3" w:rsidRPr="00CF0235" w:rsidRDefault="000827F3" w:rsidP="000827F3">
      <w:pPr>
        <w:spacing w:line="48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Теория информации</w:t>
      </w:r>
      <w:r w:rsidRPr="000D6071">
        <w:rPr>
          <w:rFonts w:ascii="Times New Roman" w:hAnsi="Times New Roman" w:cs="Times New Roman"/>
          <w:b/>
          <w:sz w:val="28"/>
          <w:szCs w:val="28"/>
        </w:rPr>
        <w:t>»</w:t>
      </w:r>
    </w:p>
    <w:p w:rsidR="000827F3" w:rsidRDefault="000827F3" w:rsidP="000827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071">
        <w:rPr>
          <w:rFonts w:ascii="Times New Roman" w:hAnsi="Times New Roman" w:cs="Times New Roman"/>
          <w:b/>
          <w:sz w:val="28"/>
          <w:szCs w:val="28"/>
        </w:rPr>
        <w:t xml:space="preserve">ВОПРОСЫ К </w:t>
      </w:r>
      <w:r>
        <w:rPr>
          <w:rFonts w:ascii="Times New Roman" w:hAnsi="Times New Roman" w:cs="Times New Roman"/>
          <w:b/>
          <w:sz w:val="28"/>
          <w:szCs w:val="28"/>
        </w:rPr>
        <w:t>ЗАЧЕТУ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6071">
        <w:rPr>
          <w:rFonts w:ascii="Times New Roman" w:hAnsi="Times New Roman" w:cs="Times New Roman"/>
          <w:b/>
          <w:sz w:val="28"/>
          <w:szCs w:val="28"/>
        </w:rPr>
        <w:t>ПО ДИСЦИПЛИНЕ</w:t>
      </w:r>
    </w:p>
    <w:p w:rsidR="000827F3" w:rsidRPr="000827F3" w:rsidRDefault="000827F3" w:rsidP="000827F3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0827F3">
        <w:rPr>
          <w:rFonts w:ascii="Times New Roman" w:hAnsi="Times New Roman" w:cs="Times New Roman"/>
          <w:sz w:val="28"/>
          <w:szCs w:val="28"/>
        </w:rPr>
        <w:t>Понятие инф</w:t>
      </w:r>
      <w:r w:rsidRPr="000827F3">
        <w:rPr>
          <w:rFonts w:ascii="Times New Roman" w:hAnsi="Times New Roman" w:cs="Times New Roman"/>
          <w:sz w:val="28"/>
          <w:szCs w:val="28"/>
        </w:rPr>
        <w:t xml:space="preserve">ормации. Информация и данные. </w:t>
      </w:r>
    </w:p>
    <w:p w:rsidR="000827F3" w:rsidRPr="000827F3" w:rsidRDefault="000827F3" w:rsidP="000827F3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0827F3">
        <w:rPr>
          <w:rFonts w:ascii="Times New Roman" w:hAnsi="Times New Roman" w:cs="Times New Roman"/>
          <w:sz w:val="28"/>
          <w:szCs w:val="28"/>
        </w:rPr>
        <w:t>Виды и формы представления инф</w:t>
      </w:r>
      <w:r w:rsidRPr="000827F3">
        <w:rPr>
          <w:rFonts w:ascii="Times New Roman" w:hAnsi="Times New Roman" w:cs="Times New Roman"/>
          <w:sz w:val="28"/>
          <w:szCs w:val="28"/>
        </w:rPr>
        <w:t xml:space="preserve">ормации. Свойства информации. </w:t>
      </w:r>
    </w:p>
    <w:p w:rsidR="000827F3" w:rsidRPr="000827F3" w:rsidRDefault="000827F3" w:rsidP="000827F3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0827F3">
        <w:rPr>
          <w:rFonts w:ascii="Times New Roman" w:hAnsi="Times New Roman" w:cs="Times New Roman"/>
          <w:sz w:val="28"/>
          <w:szCs w:val="28"/>
        </w:rPr>
        <w:t>Формы адекватности информац</w:t>
      </w:r>
      <w:r w:rsidR="00FE060C">
        <w:rPr>
          <w:rFonts w:ascii="Times New Roman" w:hAnsi="Times New Roman" w:cs="Times New Roman"/>
          <w:sz w:val="28"/>
          <w:szCs w:val="28"/>
        </w:rPr>
        <w:t>ии</w:t>
      </w:r>
      <w:r w:rsidRPr="000827F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E060C" w:rsidRDefault="000827F3" w:rsidP="000827F3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0827F3">
        <w:rPr>
          <w:rFonts w:ascii="Times New Roman" w:hAnsi="Times New Roman" w:cs="Times New Roman"/>
          <w:sz w:val="28"/>
          <w:szCs w:val="28"/>
        </w:rPr>
        <w:t xml:space="preserve">Способы хранения, </w:t>
      </w:r>
      <w:r w:rsidR="00FE060C">
        <w:rPr>
          <w:rFonts w:ascii="Times New Roman" w:hAnsi="Times New Roman" w:cs="Times New Roman"/>
          <w:sz w:val="28"/>
          <w:szCs w:val="28"/>
        </w:rPr>
        <w:t>обработки и передачи информации</w:t>
      </w:r>
      <w:r w:rsidRPr="000827F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827F3" w:rsidRPr="000827F3" w:rsidRDefault="000827F3" w:rsidP="000827F3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827F3">
        <w:rPr>
          <w:rFonts w:ascii="Times New Roman" w:hAnsi="Times New Roman" w:cs="Times New Roman"/>
          <w:sz w:val="28"/>
          <w:szCs w:val="28"/>
        </w:rPr>
        <w:t>Системы счисления. Непозиционные и позиционные системы счисления. Представление числовой информации с помощью систем счисления Недесяти</w:t>
      </w:r>
      <w:r w:rsidRPr="000827F3">
        <w:rPr>
          <w:rFonts w:ascii="Times New Roman" w:hAnsi="Times New Roman" w:cs="Times New Roman"/>
          <w:sz w:val="28"/>
          <w:szCs w:val="28"/>
        </w:rPr>
        <w:t>чная арифметика и её правила.</w:t>
      </w:r>
    </w:p>
    <w:p w:rsidR="000827F3" w:rsidRPr="000827F3" w:rsidRDefault="000827F3" w:rsidP="000827F3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0827F3">
        <w:rPr>
          <w:rFonts w:ascii="Times New Roman" w:hAnsi="Times New Roman" w:cs="Times New Roman"/>
          <w:sz w:val="28"/>
          <w:szCs w:val="28"/>
        </w:rPr>
        <w:t>Применение правил недесятичной арифметики Перевод чисел и</w:t>
      </w:r>
      <w:r w:rsidRPr="000827F3">
        <w:rPr>
          <w:rFonts w:ascii="Times New Roman" w:hAnsi="Times New Roman" w:cs="Times New Roman"/>
          <w:sz w:val="28"/>
          <w:szCs w:val="28"/>
        </w:rPr>
        <w:t>з заданной системы в другую.</w:t>
      </w:r>
    </w:p>
    <w:p w:rsidR="000827F3" w:rsidRPr="000827F3" w:rsidRDefault="000827F3" w:rsidP="000827F3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0827F3">
        <w:rPr>
          <w:rFonts w:ascii="Times New Roman" w:hAnsi="Times New Roman" w:cs="Times New Roman"/>
          <w:sz w:val="28"/>
          <w:szCs w:val="28"/>
        </w:rPr>
        <w:t xml:space="preserve">Перевод чисел из одной системы в другую. </w:t>
      </w:r>
    </w:p>
    <w:p w:rsidR="000827F3" w:rsidRPr="000827F3" w:rsidRDefault="000827F3" w:rsidP="000827F3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0827F3">
        <w:rPr>
          <w:rFonts w:ascii="Times New Roman" w:hAnsi="Times New Roman" w:cs="Times New Roman"/>
          <w:sz w:val="28"/>
          <w:szCs w:val="28"/>
        </w:rPr>
        <w:t xml:space="preserve">Меры информации: синтаксическая, семантическая, прагматическая. </w:t>
      </w:r>
    </w:p>
    <w:p w:rsidR="000827F3" w:rsidRPr="000827F3" w:rsidRDefault="000827F3" w:rsidP="000827F3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0827F3">
        <w:rPr>
          <w:rFonts w:ascii="Times New Roman" w:hAnsi="Times New Roman" w:cs="Times New Roman"/>
          <w:sz w:val="28"/>
          <w:szCs w:val="28"/>
        </w:rPr>
        <w:t xml:space="preserve">Параметры измерения информации. </w:t>
      </w:r>
    </w:p>
    <w:p w:rsidR="000827F3" w:rsidRPr="000827F3" w:rsidRDefault="000827F3" w:rsidP="000827F3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0827F3">
        <w:rPr>
          <w:rFonts w:ascii="Times New Roman" w:hAnsi="Times New Roman" w:cs="Times New Roman"/>
          <w:sz w:val="28"/>
          <w:szCs w:val="28"/>
        </w:rPr>
        <w:t xml:space="preserve">Понятие количества информации. Единицы измерения информации. </w:t>
      </w:r>
    </w:p>
    <w:p w:rsidR="000827F3" w:rsidRPr="000827F3" w:rsidRDefault="000827F3" w:rsidP="000827F3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0827F3">
        <w:rPr>
          <w:rFonts w:ascii="Times New Roman" w:hAnsi="Times New Roman" w:cs="Times New Roman"/>
          <w:sz w:val="28"/>
          <w:szCs w:val="28"/>
        </w:rPr>
        <w:t xml:space="preserve">Формула Хартли при определении количества информации. </w:t>
      </w:r>
    </w:p>
    <w:p w:rsidR="000827F3" w:rsidRPr="000827F3" w:rsidRDefault="000827F3" w:rsidP="000827F3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0827F3">
        <w:rPr>
          <w:rFonts w:ascii="Times New Roman" w:hAnsi="Times New Roman" w:cs="Times New Roman"/>
          <w:sz w:val="28"/>
          <w:szCs w:val="28"/>
        </w:rPr>
        <w:t xml:space="preserve">Закон </w:t>
      </w:r>
      <w:proofErr w:type="spellStart"/>
      <w:r w:rsidRPr="000827F3">
        <w:rPr>
          <w:rFonts w:ascii="Times New Roman" w:hAnsi="Times New Roman" w:cs="Times New Roman"/>
          <w:sz w:val="28"/>
          <w:szCs w:val="28"/>
        </w:rPr>
        <w:t>аддитивности</w:t>
      </w:r>
      <w:proofErr w:type="spellEnd"/>
      <w:r w:rsidRPr="000827F3">
        <w:rPr>
          <w:rFonts w:ascii="Times New Roman" w:hAnsi="Times New Roman" w:cs="Times New Roman"/>
          <w:sz w:val="28"/>
          <w:szCs w:val="28"/>
        </w:rPr>
        <w:t xml:space="preserve"> информации и его назначение. </w:t>
      </w:r>
    </w:p>
    <w:p w:rsidR="000827F3" w:rsidRPr="000827F3" w:rsidRDefault="000827F3" w:rsidP="000827F3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0827F3">
        <w:rPr>
          <w:rFonts w:ascii="Times New Roman" w:hAnsi="Times New Roman" w:cs="Times New Roman"/>
          <w:sz w:val="28"/>
          <w:szCs w:val="28"/>
        </w:rPr>
        <w:t xml:space="preserve">Алфавитный подход к измерению информации. </w:t>
      </w:r>
    </w:p>
    <w:p w:rsidR="000827F3" w:rsidRPr="000827F3" w:rsidRDefault="000827F3" w:rsidP="000827F3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0827F3">
        <w:rPr>
          <w:rFonts w:ascii="Times New Roman" w:hAnsi="Times New Roman" w:cs="Times New Roman"/>
          <w:sz w:val="28"/>
          <w:szCs w:val="28"/>
        </w:rPr>
        <w:t xml:space="preserve">Данные и их кодирование. Принципы кодирования и декодирования. </w:t>
      </w:r>
    </w:p>
    <w:p w:rsidR="000827F3" w:rsidRPr="000827F3" w:rsidRDefault="000827F3" w:rsidP="000827F3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0827F3">
        <w:rPr>
          <w:rFonts w:ascii="Times New Roman" w:hAnsi="Times New Roman" w:cs="Times New Roman"/>
          <w:sz w:val="28"/>
          <w:szCs w:val="28"/>
        </w:rPr>
        <w:t xml:space="preserve">Алгоритмы кодирования. Теорема Котельникова и ее применение. </w:t>
      </w:r>
    </w:p>
    <w:p w:rsidR="000827F3" w:rsidRPr="000827F3" w:rsidRDefault="000827F3" w:rsidP="000827F3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0827F3">
        <w:rPr>
          <w:rFonts w:ascii="Times New Roman" w:hAnsi="Times New Roman" w:cs="Times New Roman"/>
          <w:sz w:val="28"/>
          <w:szCs w:val="28"/>
        </w:rPr>
        <w:t xml:space="preserve">Кодирование и декодирование информации. </w:t>
      </w:r>
    </w:p>
    <w:p w:rsidR="000827F3" w:rsidRPr="000827F3" w:rsidRDefault="000827F3" w:rsidP="000827F3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0827F3">
        <w:rPr>
          <w:rFonts w:ascii="Times New Roman" w:hAnsi="Times New Roman" w:cs="Times New Roman"/>
          <w:sz w:val="28"/>
          <w:szCs w:val="28"/>
        </w:rPr>
        <w:t xml:space="preserve">Характеристика процесса передачи данных. Режимы и коды передачи данных. </w:t>
      </w:r>
    </w:p>
    <w:p w:rsidR="000827F3" w:rsidRPr="000827F3" w:rsidRDefault="000827F3" w:rsidP="000827F3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0827F3">
        <w:rPr>
          <w:rFonts w:ascii="Times New Roman" w:hAnsi="Times New Roman" w:cs="Times New Roman"/>
          <w:sz w:val="28"/>
          <w:szCs w:val="28"/>
        </w:rPr>
        <w:t>Каналы передачи данных. Способы передачи цифровой информации.</w:t>
      </w:r>
    </w:p>
    <w:p w:rsidR="000827F3" w:rsidRPr="000827F3" w:rsidRDefault="000827F3" w:rsidP="000827F3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0827F3">
        <w:rPr>
          <w:rFonts w:ascii="Times New Roman" w:hAnsi="Times New Roman" w:cs="Times New Roman"/>
          <w:sz w:val="28"/>
          <w:szCs w:val="28"/>
        </w:rPr>
        <w:t xml:space="preserve">Пропускная способность канала связи. Теорема Шеннона. </w:t>
      </w:r>
    </w:p>
    <w:p w:rsidR="000827F3" w:rsidRPr="000827F3" w:rsidRDefault="000827F3" w:rsidP="000827F3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0827F3">
        <w:rPr>
          <w:rFonts w:ascii="Times New Roman" w:hAnsi="Times New Roman" w:cs="Times New Roman"/>
          <w:sz w:val="28"/>
          <w:szCs w:val="28"/>
        </w:rPr>
        <w:t xml:space="preserve">Методы повышения помехозащищенности и помехоустойчивости передачи и приема данных. </w:t>
      </w:r>
    </w:p>
    <w:p w:rsidR="000827F3" w:rsidRPr="000827F3" w:rsidRDefault="000827F3" w:rsidP="000827F3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0827F3">
        <w:rPr>
          <w:rFonts w:ascii="Times New Roman" w:hAnsi="Times New Roman" w:cs="Times New Roman"/>
          <w:sz w:val="28"/>
          <w:szCs w:val="28"/>
        </w:rPr>
        <w:t xml:space="preserve">Использованием оптимального кодирования информации. </w:t>
      </w:r>
    </w:p>
    <w:p w:rsidR="000827F3" w:rsidRPr="000827F3" w:rsidRDefault="000827F3" w:rsidP="000827F3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0827F3">
        <w:rPr>
          <w:rFonts w:ascii="Times New Roman" w:hAnsi="Times New Roman" w:cs="Times New Roman"/>
          <w:sz w:val="28"/>
          <w:szCs w:val="28"/>
        </w:rPr>
        <w:t>Методы сжа</w:t>
      </w:r>
      <w:r w:rsidRPr="000827F3">
        <w:rPr>
          <w:rFonts w:ascii="Times New Roman" w:hAnsi="Times New Roman" w:cs="Times New Roman"/>
          <w:sz w:val="28"/>
          <w:szCs w:val="28"/>
        </w:rPr>
        <w:t xml:space="preserve">тия. </w:t>
      </w:r>
      <w:r w:rsidRPr="000827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27F3" w:rsidRPr="000827F3" w:rsidRDefault="000827F3" w:rsidP="000827F3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0827F3">
        <w:rPr>
          <w:rFonts w:ascii="Times New Roman" w:hAnsi="Times New Roman" w:cs="Times New Roman"/>
          <w:sz w:val="28"/>
          <w:szCs w:val="28"/>
        </w:rPr>
        <w:t xml:space="preserve">Архивация информации. Программы-архиваторы: виды и функции </w:t>
      </w:r>
    </w:p>
    <w:p w:rsidR="0003117D" w:rsidRPr="000827F3" w:rsidRDefault="000827F3" w:rsidP="000827F3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0827F3">
        <w:rPr>
          <w:rFonts w:ascii="Times New Roman" w:hAnsi="Times New Roman" w:cs="Times New Roman"/>
          <w:sz w:val="28"/>
          <w:szCs w:val="28"/>
        </w:rPr>
        <w:lastRenderedPageBreak/>
        <w:t>Работа с программой-архиватором. Сравнение и анализ архиваторов</w:t>
      </w:r>
    </w:p>
    <w:sectPr w:rsidR="0003117D" w:rsidRPr="000827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B9684D"/>
    <w:multiLevelType w:val="hybridMultilevel"/>
    <w:tmpl w:val="53C2A3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BD9"/>
    <w:rsid w:val="000827F3"/>
    <w:rsid w:val="005B4DDB"/>
    <w:rsid w:val="00606833"/>
    <w:rsid w:val="00C25BD9"/>
    <w:rsid w:val="00FE0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E4B82"/>
  <w15:chartTrackingRefBased/>
  <w15:docId w15:val="{4EB45A1A-9AFB-4463-A6A6-544169EDB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27F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27F3"/>
    <w:pPr>
      <w:ind w:left="720"/>
      <w:contextualSpacing/>
    </w:pPr>
  </w:style>
  <w:style w:type="paragraph" w:styleId="a4">
    <w:name w:val="No Spacing"/>
    <w:uiPriority w:val="1"/>
    <w:qFormat/>
    <w:rsid w:val="000827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235</Words>
  <Characters>1343</Characters>
  <Application>Microsoft Office Word</Application>
  <DocSecurity>0</DocSecurity>
  <Lines>11</Lines>
  <Paragraphs>3</Paragraphs>
  <ScaleCrop>false</ScaleCrop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Савченко Павел Владимирович</dc:creator>
  <cp:keywords/>
  <dc:description/>
  <cp:lastModifiedBy>Савченко Павел Владимирович</cp:lastModifiedBy>
  <cp:revision>3</cp:revision>
  <dcterms:created xsi:type="dcterms:W3CDTF">2026-07-20T09:37:00Z</dcterms:created>
  <dcterms:modified xsi:type="dcterms:W3CDTF">2026-07-20T09:39:00Z</dcterms:modified>
</cp:coreProperties>
</file>