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>: 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/ профиль / направленность (магистерская программа): 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Вид рабочей деятельности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практике: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МИНИСТЕРСТВО ТРАНСПОРТА РОССИЙСКОЙ ФЕДЕРАЦИИ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РОССИЙСКИЙ УНИВЕРСИТЕТ ТРАНСПОРТА РУТ (МИИТ)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</w:t>
            </w:r>
          </w:p>
          <w:p w:rsidR="00386167" w:rsidRDefault="00FC5458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производственной</w:t>
            </w:r>
            <w:r w:rsidR="00386167">
              <w:rPr>
                <w:b/>
                <w:sz w:val="28"/>
                <w:szCs w:val="28"/>
              </w:rPr>
              <w:t xml:space="preserve"> практике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:rsidR="00C31135" w:rsidRPr="00C31135" w:rsidRDefault="00C31135" w:rsidP="00C31135">
            <w:pPr>
              <w:spacing w:line="276" w:lineRule="auto"/>
              <w:ind w:left="567"/>
              <w:rPr>
                <w:color w:val="0F1115"/>
                <w:sz w:val="28"/>
                <w:shd w:val="clear" w:color="auto" w:fill="FFFFFF"/>
              </w:rPr>
            </w:pPr>
            <w:r w:rsidRPr="00C31135">
              <w:rPr>
                <w:color w:val="0F1115"/>
                <w:sz w:val="28"/>
                <w:shd w:val="clear" w:color="auto" w:fill="FFFFFF"/>
              </w:rPr>
              <w:t>Глава 1. Обзор литературы по теме исследования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1.1. Анализ существующих методов математического моделирования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1.2. Обзор программных средств и вычислительных инструментов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1.3. Формулировка места собственного исследования</w:t>
            </w:r>
            <w:r w:rsidRPr="00C31135">
              <w:rPr>
                <w:color w:val="0F1115"/>
                <w:sz w:val="28"/>
              </w:rPr>
              <w:br/>
            </w:r>
            <w:r>
              <w:rPr>
                <w:color w:val="0F1115"/>
                <w:sz w:val="28"/>
                <w:shd w:val="clear" w:color="auto" w:fill="FFFFFF"/>
              </w:rPr>
              <w:t>Глава 2. У</w:t>
            </w:r>
            <w:r w:rsidRPr="00C31135">
              <w:rPr>
                <w:color w:val="0F1115"/>
                <w:sz w:val="28"/>
                <w:shd w:val="clear" w:color="auto" w:fill="FFFFFF"/>
              </w:rPr>
              <w:t>прощённая модель и вычислительный эксперимент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2.1. Постановка задачи и допущения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2.2. Построение пробной математической модели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2.3. Реализация модели в программной среде</w:t>
            </w:r>
            <w:r w:rsidRPr="00C31135">
              <w:rPr>
                <w:color w:val="0F1115"/>
                <w:sz w:val="28"/>
              </w:rPr>
              <w:br/>
            </w:r>
            <w:r w:rsidRPr="00C31135">
              <w:rPr>
                <w:color w:val="0F1115"/>
                <w:sz w:val="28"/>
                <w:shd w:val="clear" w:color="auto" w:fill="FFFFFF"/>
              </w:rPr>
              <w:t> </w:t>
            </w:r>
            <w:r w:rsidRPr="00C31135">
              <w:rPr>
                <w:color w:val="0F1115"/>
                <w:sz w:val="28"/>
                <w:shd w:val="clear" w:color="auto" w:fill="FFFFFF"/>
              </w:rPr>
              <w:t>2.4. Результаты вычислительного эксперимента и их анализ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      </w:r>
            <w:proofErr w:type="gramStart"/>
            <w:r>
              <w:rPr>
                <w:sz w:val="28"/>
                <w:szCs w:val="28"/>
              </w:rPr>
      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      </w:r>
            <w:proofErr w:type="gramEnd"/>
            <w:r>
              <w:rPr>
                <w:sz w:val="28"/>
                <w:szCs w:val="28"/>
              </w:rPr>
              <w:t xml:space="preserve"> Нумерация страниц в нижнем колонтитуле 10 шрифтом,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386167" w:rsidRDefault="00386167" w:rsidP="00331009">
            <w:pPr>
              <w:pStyle w:val="a3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386167" w:rsidRDefault="00386167" w:rsidP="00331009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      </w:r>
            <w:proofErr w:type="gramEnd"/>
            <w:r>
              <w:rPr>
                <w:sz w:val="28"/>
                <w:szCs w:val="28"/>
              </w:rPr>
      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</w:t>
                  </w:r>
                  <w:proofErr w:type="gramStart"/>
                  <w:r>
                    <w:rPr>
                      <w:sz w:val="28"/>
                      <w:szCs w:val="28"/>
                    </w:rPr>
                    <w:t>представляемый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  <w:proofErr w:type="gramEnd"/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Хорошо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</w:t>
                  </w:r>
                  <w:r>
                    <w:rPr>
                      <w:sz w:val="28"/>
                      <w:szCs w:val="28"/>
                    </w:rPr>
                    <w:lastRenderedPageBreak/>
                    <w:t>практике;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7B33CB" w:rsidRPr="007B33CB" w:rsidRDefault="007B33CB" w:rsidP="007B33CB">
            <w:pPr>
              <w:shd w:val="clear" w:color="auto" w:fill="FFFFFF"/>
              <w:spacing w:before="480" w:after="240" w:line="480" w:lineRule="atLeast"/>
              <w:outlineLvl w:val="1"/>
              <w:rPr>
                <w:b/>
                <w:bCs/>
                <w:color w:val="0F1115"/>
                <w:sz w:val="28"/>
                <w:szCs w:val="28"/>
              </w:rPr>
            </w:pPr>
            <w:r w:rsidRPr="007B33CB">
              <w:rPr>
                <w:b/>
                <w:bCs/>
                <w:color w:val="0F1115"/>
                <w:sz w:val="28"/>
                <w:szCs w:val="28"/>
              </w:rPr>
              <w:t>Примерный перечень теоретичес</w:t>
            </w:r>
            <w:r w:rsidR="00FC5458">
              <w:rPr>
                <w:b/>
                <w:bCs/>
                <w:color w:val="0F1115"/>
                <w:sz w:val="28"/>
                <w:szCs w:val="28"/>
              </w:rPr>
              <w:t>ких вопросов к зачёту по производственной</w:t>
            </w:r>
            <w:r w:rsidRPr="007B33CB">
              <w:rPr>
                <w:b/>
                <w:bCs/>
                <w:color w:val="0F1115"/>
                <w:sz w:val="28"/>
                <w:szCs w:val="28"/>
              </w:rPr>
              <w:t xml:space="preserve"> практике </w:t>
            </w:r>
            <w:r w:rsidR="00130169">
              <w:rPr>
                <w:b/>
                <w:bCs/>
                <w:color w:val="0F1115"/>
                <w:sz w:val="28"/>
                <w:szCs w:val="28"/>
              </w:rPr>
              <w:t>(технологическая практика</w:t>
            </w:r>
            <w:r w:rsidRPr="007B33CB">
              <w:rPr>
                <w:b/>
                <w:bCs/>
                <w:color w:val="0F1115"/>
                <w:sz w:val="28"/>
                <w:szCs w:val="28"/>
              </w:rPr>
              <w:t>)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1. Методология научного исследования: понятие, уровни (эмпирический, теоретический,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метатеоретический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>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2. Этапы выполнения научного исследования в области прикладной математики и информатики.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3. Требования к оформлению ВКР (ГОСТ, стандарты университета): поля, шрифты, интервалы, нумерация страниц, оформление заголовков.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4. Правила оформления библиографических ссылок в тексте (ГОСТ </w:t>
            </w:r>
            <w:proofErr w:type="gramStart"/>
            <w:r w:rsidRPr="00130169">
              <w:rPr>
                <w:color w:val="0F1115"/>
                <w:sz w:val="28"/>
                <w:szCs w:val="28"/>
              </w:rPr>
              <w:t>Р</w:t>
            </w:r>
            <w:proofErr w:type="gramEnd"/>
            <w:r w:rsidRPr="00130169">
              <w:rPr>
                <w:color w:val="0F1115"/>
                <w:sz w:val="28"/>
                <w:szCs w:val="28"/>
              </w:rPr>
              <w:t xml:space="preserve"> 7.0.5–2008). Примеры.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5. Правила оформления списка литературы (ГОСТ 7.1–2003). Примеры оформления книги, статьи, диссертации, электронного ресурса.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6. </w:t>
            </w:r>
            <w:r w:rsidRPr="00130169">
              <w:rPr>
                <w:color w:val="0F1115"/>
                <w:sz w:val="28"/>
                <w:szCs w:val="28"/>
              </w:rPr>
              <w:t>Основные</w:t>
            </w:r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 </w:t>
            </w:r>
            <w:r w:rsidRPr="00130169">
              <w:rPr>
                <w:color w:val="0F1115"/>
                <w:sz w:val="28"/>
                <w:szCs w:val="28"/>
              </w:rPr>
              <w:t>научные</w:t>
            </w:r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 </w:t>
            </w:r>
            <w:r w:rsidRPr="00130169">
              <w:rPr>
                <w:color w:val="0F1115"/>
                <w:sz w:val="28"/>
                <w:szCs w:val="28"/>
              </w:rPr>
              <w:t>базы</w:t>
            </w:r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 </w:t>
            </w:r>
            <w:r w:rsidRPr="00130169">
              <w:rPr>
                <w:color w:val="0F1115"/>
                <w:sz w:val="28"/>
                <w:szCs w:val="28"/>
              </w:rPr>
              <w:t>данных</w:t>
            </w:r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30169">
              <w:rPr>
                <w:color w:val="0F1115"/>
                <w:sz w:val="28"/>
                <w:szCs w:val="28"/>
                <w:lang w:val="en-US"/>
              </w:rPr>
              <w:t>eLibrary</w:t>
            </w:r>
            <w:proofErr w:type="spellEnd"/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, Scopus, Web of Science, Google Scholar, </w:t>
            </w:r>
            <w:proofErr w:type="spellStart"/>
            <w:r w:rsidRPr="00130169">
              <w:rPr>
                <w:color w:val="0F1115"/>
                <w:sz w:val="28"/>
                <w:szCs w:val="28"/>
                <w:lang w:val="en-US"/>
              </w:rPr>
              <w:t>MathNet</w:t>
            </w:r>
            <w:proofErr w:type="spellEnd"/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0169">
              <w:rPr>
                <w:color w:val="0F1115"/>
                <w:sz w:val="28"/>
                <w:szCs w:val="28"/>
                <w:lang w:val="en-US"/>
              </w:rPr>
              <w:t>arXiv</w:t>
            </w:r>
            <w:proofErr w:type="spellEnd"/>
            <w:r w:rsidRPr="00130169">
              <w:rPr>
                <w:color w:val="0F1115"/>
                <w:sz w:val="28"/>
                <w:szCs w:val="28"/>
                <w:lang w:val="en-US"/>
              </w:rPr>
              <w:t xml:space="preserve">. </w:t>
            </w:r>
            <w:r w:rsidRPr="00130169">
              <w:rPr>
                <w:color w:val="0F1115"/>
                <w:sz w:val="28"/>
                <w:szCs w:val="28"/>
              </w:rPr>
              <w:t>Их назначение и особенности.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7. Принципы составления поисковых запросов (булевы операторы AND, OR, NOT, усечение, фразовый поиск).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8. Критерии отбора литературы: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рецензируемость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импакт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>-фактор журнала, цитируемость, новизна (год публикации), релевантность теме.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9. Различия между научной статьёй, монографией, диссертацией, учебным пособием. Назначение каждого типа источника.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10. Понятие обзора литературы. Виды обзоров (общий, систематический, критический, мета-анализ).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11. Структура обзора литературы в ВКР: введение в проблему, исторический экскурс, классификация подходов, сравнительный анализ, выявление пробелов, обоснование собственного подхода.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12. Определение математического моделирования. Этапы построения математической модели (формализация, выбор метода, реализация, анализ, верификация).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13. Классификация математических моделей (</w:t>
            </w:r>
            <w:proofErr w:type="gramStart"/>
            <w:r w:rsidRPr="00130169">
              <w:rPr>
                <w:color w:val="0F1115"/>
                <w:sz w:val="28"/>
                <w:szCs w:val="28"/>
              </w:rPr>
              <w:t>детерминированные</w:t>
            </w:r>
            <w:proofErr w:type="gramEnd"/>
            <w:r w:rsidRPr="00130169">
              <w:rPr>
                <w:color w:val="0F1115"/>
                <w:sz w:val="28"/>
                <w:szCs w:val="28"/>
              </w:rPr>
              <w:t xml:space="preserve"> / стохастические, непрерывные / дискретные, статические / динамические, аналитические / имитационные).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14. Принципы системного анализа. Основные этапы системного анализа: декомпозиция, анализ, синтез.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15. Постановка задачи математического моделирования: определение </w:t>
            </w:r>
            <w:r w:rsidRPr="00130169">
              <w:rPr>
                <w:color w:val="0F1115"/>
                <w:sz w:val="28"/>
                <w:szCs w:val="28"/>
              </w:rPr>
              <w:lastRenderedPageBreak/>
              <w:t>входных и выходных параметров, ограничений, критериев качества.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16. Выбор метода моделирования в зависимости от предметной области (дифференциальные уравнения, дискретно-событийное моделирование,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агентное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моделирование, оптимизационные задачи, вероятностные модели).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17. Понятие вычислительного эксперимента. Отличие от натурного эксперимента. Планирование вычислительного эксперимента.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18. Верификация и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валидация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модели. Способы проверки адекватности модели.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19. Анализ чувствительности модели. Определение, назначение, основные методы.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20. Программные средства для математического моделирования: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Python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(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SciPy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NumPy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SymPy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SimPy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),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Julia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>, специализированные пакеты. Краткая характеристика.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21. Этапы выполнения вычислительного эксперимента: подготовка данных, реализация алгоритма, проведение расчётов, сбор и обработка результатов, визуализация.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22. Понятие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воспроизводимости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вычислительного эксперимента. Как обеспечить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воспроизводимость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(фиксация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seed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>, версии библиотек, публикация кода).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23. Оформление научного текста в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LaTeX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(или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Microsoft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Word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): преимущества </w:t>
            </w:r>
            <w:proofErr w:type="spellStart"/>
            <w:r w:rsidRPr="00130169">
              <w:rPr>
                <w:color w:val="0F1115"/>
                <w:sz w:val="28"/>
                <w:szCs w:val="28"/>
              </w:rPr>
              <w:t>LaTeX</w:t>
            </w:r>
            <w:proofErr w:type="spellEnd"/>
            <w:r w:rsidRPr="00130169">
              <w:rPr>
                <w:color w:val="0F1115"/>
                <w:sz w:val="28"/>
                <w:szCs w:val="28"/>
              </w:rPr>
              <w:t xml:space="preserve"> для математических текстов.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24. Требования к оформлению рисунков: подписи, ссылки в тексте, форматы файлов.</w:t>
            </w:r>
          </w:p>
          <w:p w:rsidR="00130169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>25. Требования к оформлению таблиц: заголовки, нумерация, единицы измерения, ссылки.</w:t>
            </w:r>
          </w:p>
          <w:p w:rsidR="007B33CB" w:rsidRPr="00130169" w:rsidRDefault="00130169" w:rsidP="0013016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rFonts w:ascii="Segoe UI" w:hAnsi="Segoe UI" w:cs="Segoe UI"/>
                <w:color w:val="0F1115"/>
              </w:rPr>
            </w:pPr>
            <w:r w:rsidRPr="00130169">
              <w:rPr>
                <w:color w:val="0F1115"/>
                <w:sz w:val="28"/>
                <w:szCs w:val="28"/>
              </w:rPr>
              <w:t>26. Оформление формул: нумерация, пояснение символов, перенос длинных формул.</w:t>
            </w:r>
          </w:p>
        </w:tc>
        <w:bookmarkStart w:id="0" w:name="_GoBack"/>
        <w:bookmarkEnd w:id="0"/>
      </w:tr>
    </w:tbl>
    <w:p w:rsidR="00386167" w:rsidRPr="00FC5458" w:rsidRDefault="00386167" w:rsidP="00FC5458">
      <w:pPr>
        <w:spacing w:before="280" w:after="28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386167" w:rsidTr="00331009">
        <w:tc>
          <w:tcPr>
            <w:tcW w:w="5235" w:type="dxa"/>
          </w:tcPr>
          <w:p w:rsidR="00386167" w:rsidRDefault="00386167" w:rsidP="00331009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«Прикладная математика» </w:t>
            </w:r>
          </w:p>
        </w:tc>
        <w:tc>
          <w:tcPr>
            <w:tcW w:w="1385" w:type="dxa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М.К. Турцынский</w:t>
            </w:r>
          </w:p>
        </w:tc>
      </w:tr>
    </w:tbl>
    <w:p w:rsidR="004E5412" w:rsidRDefault="004E5412"/>
    <w:sectPr w:rsidR="004E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20A9C"/>
    <w:multiLevelType w:val="multilevel"/>
    <w:tmpl w:val="717E65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14324"/>
    <w:multiLevelType w:val="multilevel"/>
    <w:tmpl w:val="19CE35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35D60"/>
    <w:multiLevelType w:val="multilevel"/>
    <w:tmpl w:val="EAEAA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1092E13"/>
    <w:multiLevelType w:val="multilevel"/>
    <w:tmpl w:val="AF6090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42654"/>
    <w:multiLevelType w:val="multilevel"/>
    <w:tmpl w:val="5DCE14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56D26"/>
    <w:multiLevelType w:val="multilevel"/>
    <w:tmpl w:val="3D2C36A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55697"/>
    <w:multiLevelType w:val="multilevel"/>
    <w:tmpl w:val="3B28D4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A1528"/>
    <w:multiLevelType w:val="multilevel"/>
    <w:tmpl w:val="93966B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A4417"/>
    <w:multiLevelType w:val="multilevel"/>
    <w:tmpl w:val="CED8C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E4D9B"/>
    <w:multiLevelType w:val="multilevel"/>
    <w:tmpl w:val="FCDADD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D45879"/>
    <w:multiLevelType w:val="multilevel"/>
    <w:tmpl w:val="E39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028EC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906CD3"/>
    <w:multiLevelType w:val="multilevel"/>
    <w:tmpl w:val="3F20238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84C9C"/>
    <w:multiLevelType w:val="multilevel"/>
    <w:tmpl w:val="A438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236169"/>
    <w:multiLevelType w:val="multilevel"/>
    <w:tmpl w:val="92DC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A5231"/>
    <w:multiLevelType w:val="hybridMultilevel"/>
    <w:tmpl w:val="AD5E78D8"/>
    <w:lvl w:ilvl="0" w:tplc="AADC3556">
      <w:start w:val="1"/>
      <w:numFmt w:val="upperRoman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5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4"/>
  </w:num>
  <w:num w:numId="11">
    <w:abstractNumId w:val="1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8A"/>
    <w:rsid w:val="00130169"/>
    <w:rsid w:val="00386167"/>
    <w:rsid w:val="004E5412"/>
    <w:rsid w:val="007B33CB"/>
    <w:rsid w:val="008D688A"/>
    <w:rsid w:val="00C31135"/>
    <w:rsid w:val="00F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  <w:style w:type="character" w:styleId="HTML">
    <w:name w:val="HTML Code"/>
    <w:basedOn w:val="a0"/>
    <w:uiPriority w:val="99"/>
    <w:semiHidden/>
    <w:unhideWhenUsed/>
    <w:rsid w:val="00FC545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  <w:style w:type="character" w:styleId="HTML">
    <w:name w:val="HTML Code"/>
    <w:basedOn w:val="a0"/>
    <w:uiPriority w:val="99"/>
    <w:semiHidden/>
    <w:unhideWhenUsed/>
    <w:rsid w:val="00FC54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2026-05-28T19:02:00Z</dcterms:created>
  <dcterms:modified xsi:type="dcterms:W3CDTF">2026-05-28T21:26:00Z</dcterms:modified>
</cp:coreProperties>
</file>