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51" w:rsidRDefault="00D82481" w:rsidP="00D82481">
      <w:pPr>
        <w:jc w:val="center"/>
        <w:rPr>
          <w:i/>
        </w:rPr>
      </w:pPr>
      <w:r w:rsidRPr="00D82481">
        <w:rPr>
          <w:i/>
        </w:rPr>
        <w:t xml:space="preserve">Задачи на практические занятия </w:t>
      </w:r>
      <w:r>
        <w:rPr>
          <w:i/>
        </w:rPr>
        <w:br/>
      </w:r>
      <w:r w:rsidRPr="00D82481">
        <w:rPr>
          <w:i/>
        </w:rPr>
        <w:t xml:space="preserve">по дисциплине " Экономика </w:t>
      </w:r>
      <w:proofErr w:type="spellStart"/>
      <w:r w:rsidRPr="00D82481">
        <w:rPr>
          <w:i/>
        </w:rPr>
        <w:t>логистических</w:t>
      </w:r>
      <w:proofErr w:type="spellEnd"/>
      <w:r w:rsidRPr="00D82481">
        <w:rPr>
          <w:i/>
        </w:rPr>
        <w:t xml:space="preserve"> систем и </w:t>
      </w:r>
      <w:proofErr w:type="spellStart"/>
      <w:r w:rsidRPr="00D82481">
        <w:rPr>
          <w:i/>
        </w:rPr>
        <w:t>интермодальных</w:t>
      </w:r>
      <w:proofErr w:type="spellEnd"/>
      <w:r w:rsidRPr="00D82481">
        <w:rPr>
          <w:i/>
        </w:rPr>
        <w:t xml:space="preserve"> перевозок"</w:t>
      </w:r>
    </w:p>
    <w:p w:rsidR="00D82481" w:rsidRDefault="00D82481" w:rsidP="00D82481">
      <w:pPr>
        <w:jc w:val="both"/>
      </w:pPr>
      <w:r>
        <w:t xml:space="preserve">1. Кейс по расчету TLC: Рассчитать и сравнить совокупные </w:t>
      </w:r>
      <w:proofErr w:type="spellStart"/>
      <w:r>
        <w:t>логистические</w:t>
      </w:r>
      <w:proofErr w:type="spellEnd"/>
      <w:r>
        <w:t xml:space="preserve"> издержки для двух альтернативных схем доставки (например, ж/</w:t>
      </w:r>
      <w:proofErr w:type="spellStart"/>
      <w:r>
        <w:t>д</w:t>
      </w:r>
      <w:proofErr w:type="spellEnd"/>
      <w:r>
        <w:t xml:space="preserve"> + авто/морской + ж/</w:t>
      </w:r>
      <w:proofErr w:type="spellStart"/>
      <w:r>
        <w:t>д</w:t>
      </w:r>
      <w:proofErr w:type="spellEnd"/>
      <w:r>
        <w:t>) с учетом тарифов, терминальной обработки и стоимости простоев.</w:t>
      </w:r>
    </w:p>
    <w:p w:rsidR="00D82481" w:rsidRDefault="00D82481" w:rsidP="00D82481">
      <w:pPr>
        <w:jc w:val="both"/>
      </w:pPr>
      <w:r>
        <w:t>2. Кейс по инфраструктуре: Рассчитать точку безубыточности терминала или оценить экономические последствия «узкого места» (например, нехватки кранового оборудования) для общей стоимости доставки.</w:t>
      </w:r>
    </w:p>
    <w:p w:rsidR="00D82481" w:rsidRDefault="00D82481" w:rsidP="00D82481">
      <w:pPr>
        <w:jc w:val="both"/>
      </w:pPr>
      <w:r>
        <w:t xml:space="preserve">3. Кейс по документационным рискам: Оценить экономические потери грузовладельца и оператора из-за ошибки в коносаменте или CMR-накладной (штрафы, </w:t>
      </w:r>
      <w:proofErr w:type="spellStart"/>
      <w:r>
        <w:t>демедж</w:t>
      </w:r>
      <w:proofErr w:type="spellEnd"/>
      <w:r>
        <w:t>, хранение).</w:t>
      </w:r>
    </w:p>
    <w:p w:rsidR="00D82481" w:rsidRDefault="00D82481" w:rsidP="00D82481">
      <w:pPr>
        <w:jc w:val="both"/>
      </w:pPr>
      <w:r>
        <w:t xml:space="preserve">4. Кейс по </w:t>
      </w:r>
      <w:proofErr w:type="spellStart"/>
      <w:r>
        <w:t>цифровизации</w:t>
      </w:r>
      <w:proofErr w:type="spellEnd"/>
      <w:r>
        <w:t>: Сформировать обоснование целесообразности внедрения TMS-системы, сравнив затраты на лицензию и интеграцию с экономией от снижения транзакционных издержек и простоев.</w:t>
      </w:r>
    </w:p>
    <w:p w:rsidR="00D82481" w:rsidRDefault="00D82481" w:rsidP="00D82481">
      <w:pPr>
        <w:jc w:val="both"/>
      </w:pPr>
      <w:r>
        <w:t xml:space="preserve">5. Кейс по проектированию цепи: Разработать структуру </w:t>
      </w:r>
      <w:proofErr w:type="spellStart"/>
      <w:r>
        <w:t>интермодального</w:t>
      </w:r>
      <w:proofErr w:type="spellEnd"/>
      <w:r>
        <w:t xml:space="preserve"> маршрута с применением многокритериального анализа (стоимость/скорость/</w:t>
      </w:r>
      <w:proofErr w:type="spellStart"/>
      <w:r>
        <w:t>экологичность</w:t>
      </w:r>
      <w:proofErr w:type="spellEnd"/>
      <w:r>
        <w:t>) для заданного грузопотока.</w:t>
      </w:r>
    </w:p>
    <w:p w:rsidR="00D82481" w:rsidRPr="00D82481" w:rsidRDefault="00D82481">
      <w:pPr>
        <w:jc w:val="center"/>
        <w:rPr>
          <w:i/>
        </w:rPr>
      </w:pPr>
    </w:p>
    <w:sectPr w:rsidR="00D82481" w:rsidRPr="00D82481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D82481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3E67"/>
    <w:rsid w:val="00764050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481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16B2"/>
    <w:rsid w:val="00F82893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1</cp:revision>
  <dcterms:created xsi:type="dcterms:W3CDTF">2026-07-08T13:33:00Z</dcterms:created>
  <dcterms:modified xsi:type="dcterms:W3CDTF">2026-07-08T13:37:00Z</dcterms:modified>
</cp:coreProperties>
</file>