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1384" w14:textId="77777777" w:rsidR="00B266B2" w:rsidRPr="00884700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4700">
        <w:rPr>
          <w:rFonts w:ascii="Times New Roman" w:hAnsi="Times New Roman"/>
          <w:b/>
          <w:sz w:val="28"/>
          <w:szCs w:val="28"/>
        </w:rPr>
        <w:t>Оценочные материалы,</w:t>
      </w:r>
      <w:r w:rsidR="008E5B62" w:rsidRPr="00884700">
        <w:rPr>
          <w:rFonts w:ascii="Times New Roman" w:hAnsi="Times New Roman"/>
          <w:b/>
          <w:sz w:val="28"/>
          <w:szCs w:val="28"/>
        </w:rPr>
        <w:t xml:space="preserve"> </w:t>
      </w:r>
      <w:r w:rsidRPr="00884700">
        <w:rPr>
          <w:rFonts w:ascii="Times New Roman" w:hAnsi="Times New Roman"/>
          <w:b/>
          <w:sz w:val="28"/>
          <w:szCs w:val="28"/>
        </w:rPr>
        <w:t>применяемые при проведении промежуточной аттестации по дисциплине (модулю)</w:t>
      </w:r>
    </w:p>
    <w:p w14:paraId="25EB58D7" w14:textId="77777777" w:rsidR="004C14AF" w:rsidRPr="00884700" w:rsidRDefault="004C14AF" w:rsidP="004C14A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4700">
        <w:rPr>
          <w:rFonts w:ascii="Times New Roman" w:hAnsi="Times New Roman"/>
          <w:b/>
          <w:sz w:val="28"/>
          <w:szCs w:val="28"/>
        </w:rPr>
        <w:t xml:space="preserve"> «</w:t>
      </w:r>
      <w:r w:rsidR="0026724B" w:rsidRPr="00884700">
        <w:rPr>
          <w:rFonts w:ascii="Times New Roman" w:hAnsi="Times New Roman"/>
          <w:b/>
          <w:i/>
          <w:iCs/>
          <w:sz w:val="28"/>
          <w:szCs w:val="28"/>
        </w:rPr>
        <w:t>Управление цепями поставок</w:t>
      </w:r>
      <w:r w:rsidRPr="00884700">
        <w:rPr>
          <w:rFonts w:ascii="Times New Roman" w:hAnsi="Times New Roman"/>
          <w:b/>
          <w:sz w:val="28"/>
          <w:szCs w:val="28"/>
        </w:rPr>
        <w:t>»</w:t>
      </w:r>
    </w:p>
    <w:p w14:paraId="50BBF830" w14:textId="77777777" w:rsidR="008E5B62" w:rsidRPr="00884700" w:rsidRDefault="008E5B62" w:rsidP="008E5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2D193C" w14:textId="77777777" w:rsidR="008E5B62" w:rsidRPr="00884700" w:rsidRDefault="008E5B62" w:rsidP="008E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1B2DFDCC" w14:textId="77777777" w:rsidR="008E5B62" w:rsidRPr="00884700" w:rsidRDefault="008E5B62" w:rsidP="008E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4E6E3D45" w14:textId="77777777" w:rsidR="008E5B62" w:rsidRPr="00884700" w:rsidRDefault="008E5B62" w:rsidP="008E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63168D0" w14:textId="77777777" w:rsidR="008E5B62" w:rsidRPr="00884700" w:rsidRDefault="008E5B62" w:rsidP="008E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08EF137" w14:textId="77777777" w:rsidR="008E5B62" w:rsidRPr="00884700" w:rsidRDefault="008E5B62" w:rsidP="008E5B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66C8BC58" w14:textId="77777777" w:rsidR="008E5B62" w:rsidRPr="00884700" w:rsidRDefault="008E5B62" w:rsidP="008E5B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 зачтено – 4 и менее правильных ответов.</w:t>
      </w:r>
    </w:p>
    <w:p w14:paraId="3DEE755A" w14:textId="77777777" w:rsidR="008E5B62" w:rsidRPr="00884700" w:rsidRDefault="008E5B62" w:rsidP="008E5B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18E16E" w14:textId="77777777" w:rsidR="008E5B62" w:rsidRPr="00884700" w:rsidRDefault="008E5B62" w:rsidP="008E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558CE35F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18FB8603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0450E1AF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2DEE99B8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358BE297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52807DEA" w14:textId="77777777" w:rsidR="008E5B62" w:rsidRPr="00884700" w:rsidRDefault="008E5B62" w:rsidP="008E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 не показал знания по изучаемому материалу.</w:t>
      </w:r>
    </w:p>
    <w:p w14:paraId="266B69A7" w14:textId="77777777" w:rsidR="004C14AF" w:rsidRPr="00884700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C0F7E0" w14:textId="77777777" w:rsidR="004C14AF" w:rsidRPr="00884700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4700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26724B" w:rsidRPr="008847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14:paraId="62F1F56F" w14:textId="77777777" w:rsidR="004C14AF" w:rsidRPr="00884700" w:rsidRDefault="004C14AF" w:rsidP="002672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4700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884700">
        <w:rPr>
          <w:rFonts w:ascii="Times New Roman" w:hAnsi="Times New Roman" w:cs="Times New Roman"/>
          <w:sz w:val="28"/>
          <w:szCs w:val="28"/>
        </w:rPr>
        <w:t xml:space="preserve">: </w:t>
      </w:r>
      <w:r w:rsidR="0026724B" w:rsidRPr="00884700">
        <w:rPr>
          <w:rFonts w:ascii="Times New Roman" w:hAnsi="Times New Roman" w:cs="Times New Roman"/>
          <w:i/>
          <w:sz w:val="28"/>
          <w:szCs w:val="28"/>
        </w:rPr>
        <w:t>ОПК-2 - Способен формулировать и решать стандартные задачи профессиональной деятельности на основе информационной и библиографической культуры с применением информационно - коммуникационных технологий и с учетом основных требований информационной безопасности.</w:t>
      </w:r>
    </w:p>
    <w:p w14:paraId="776191D8" w14:textId="77777777" w:rsidR="004C14AF" w:rsidRPr="00884700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14:paraId="7524F93C" w14:textId="77777777" w:rsidR="004C14AF" w:rsidRPr="00884700" w:rsidRDefault="004C14AF" w:rsidP="0026724B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14:paraId="267A770C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понятия и категории дисциплины;</w:t>
      </w:r>
    </w:p>
    <w:p w14:paraId="4335D1C3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 особенности логистической деятельности организаций воздушного транспорта; </w:t>
      </w:r>
    </w:p>
    <w:p w14:paraId="02BD0DD8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особенности формирования логистической инфраструктуры; </w:t>
      </w:r>
    </w:p>
    <w:p w14:paraId="29C8CF71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основные показатели, характеризующие управление цепями поставок на воздушном транспорте; </w:t>
      </w:r>
    </w:p>
    <w:p w14:paraId="17CAEFD5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способы рационализации логистических издержек бизнес-процессов на воздушном транспорте</w:t>
      </w:r>
      <w:r w:rsidR="00E91B47"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том числе на основе применения информационно - коммуникационных технологий</w:t>
      </w: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5F5F7753" w14:textId="77777777" w:rsidR="004C14AF" w:rsidRPr="00884700" w:rsidRDefault="004C14AF" w:rsidP="0026724B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26724B"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7186CA" w14:textId="77777777" w:rsidR="00D94589" w:rsidRPr="00884700" w:rsidRDefault="00D94589" w:rsidP="00D9458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884700">
        <w:rPr>
          <w:rFonts w:ascii="Times New Roman" w:eastAsia="Times New Roman" w:hAnsi="Times New Roman" w:cs="Times New Roman"/>
          <w:i/>
          <w:sz w:val="28"/>
          <w:szCs w:val="28"/>
        </w:rPr>
        <w:t>воспринимать и анализировать информацию, необходимую для</w:t>
      </w:r>
      <w:r w:rsidRPr="00884700">
        <w:rPr>
          <w:rFonts w:ascii="Calibri" w:eastAsia="Times New Roman" w:hAnsi="Calibri" w:cs="Times New Roman"/>
          <w:i/>
        </w:rPr>
        <w:t xml:space="preserve"> </w:t>
      </w:r>
      <w:r w:rsidRPr="00884700">
        <w:rPr>
          <w:rFonts w:ascii="Times New Roman" w:eastAsia="Times New Roman" w:hAnsi="Times New Roman" w:cs="Times New Roman"/>
          <w:i/>
          <w:sz w:val="28"/>
          <w:szCs w:val="28"/>
        </w:rPr>
        <w:t>экономической оценки управления цепями поставок с учетом краткосрочных и долгосрочных трендов цифровизации бизнес-процессов подразделений организаций воздушного транспорта;</w:t>
      </w:r>
    </w:p>
    <w:p w14:paraId="5A4CD2D7" w14:textId="77777777" w:rsidR="00D94589" w:rsidRPr="00884700" w:rsidRDefault="00D94589" w:rsidP="0026724B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416BD4" w14:textId="77777777" w:rsidR="00D94589" w:rsidRPr="00884700" w:rsidRDefault="00637959" w:rsidP="0026724B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Владеет:</w:t>
      </w:r>
    </w:p>
    <w:p w14:paraId="78D2892A" w14:textId="77777777" w:rsidR="00D94589" w:rsidRPr="00884700" w:rsidRDefault="00D94589" w:rsidP="0026724B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518B4" w14:textId="77777777" w:rsidR="00D94589" w:rsidRPr="00884700" w:rsidRDefault="00D94589" w:rsidP="00D94589">
      <w:pPr>
        <w:pStyle w:val="a4"/>
        <w:tabs>
          <w:tab w:val="left" w:pos="2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навыками поиска источников информации и получения сведений о различных аспектах управления цепями поставок на воздушном транспорте;</w:t>
      </w:r>
    </w:p>
    <w:p w14:paraId="52F18263" w14:textId="77777777" w:rsidR="00637959" w:rsidRPr="00884700" w:rsidRDefault="00D94589" w:rsidP="00D94589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навыками сбора и анализа исходных данных, необходимых для расчета экономических показателей, характеризующих управление цепями поставок на воздушном транспорте</w:t>
      </w:r>
      <w:r w:rsidR="0026724B"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623F75E" w14:textId="77777777" w:rsidR="00747C76" w:rsidRPr="00884700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59E19" w14:textId="77777777" w:rsidR="00025C43" w:rsidRPr="00884700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F3659" w:rsidRPr="00884700" w14:paraId="0548717A" w14:textId="77777777" w:rsidTr="00CF3659">
        <w:trPr>
          <w:trHeight w:val="681"/>
        </w:trPr>
        <w:tc>
          <w:tcPr>
            <w:tcW w:w="9238" w:type="dxa"/>
          </w:tcPr>
          <w:p w14:paraId="2A1F13D4" w14:textId="77777777" w:rsidR="00CF3659" w:rsidRPr="00884700" w:rsidRDefault="00CF3659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E5B62" w:rsidRPr="00884700" w14:paraId="09411092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768" w14:textId="77777777" w:rsidR="008E5B62" w:rsidRPr="00884700" w:rsidRDefault="008E5B62" w:rsidP="0076326B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основным объектом исследования, управления и оптимизации в логистике: </w:t>
            </w:r>
          </w:p>
          <w:p w14:paraId="012CD291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F96B9BA" w14:textId="77777777" w:rsidR="008E5B62" w:rsidRPr="00884700" w:rsidRDefault="008E5B62" w:rsidP="007632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а)участники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цепи товародвижения;</w:t>
            </w:r>
          </w:p>
          <w:p w14:paraId="445FDF20" w14:textId="77777777" w:rsidR="008E5B62" w:rsidRPr="00884700" w:rsidRDefault="008E5B62" w:rsidP="007632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б)информационный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и финансовый потоки;</w:t>
            </w:r>
          </w:p>
          <w:p w14:paraId="2CFFA9B4" w14:textId="77777777" w:rsidR="008E5B62" w:rsidRPr="00884700" w:rsidRDefault="008E5B62" w:rsidP="007632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в)материальный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и все сопутствующие ему потоки;</w:t>
            </w:r>
          </w:p>
          <w:p w14:paraId="671E1CBB" w14:textId="77777777" w:rsidR="008E5B62" w:rsidRPr="00884700" w:rsidRDefault="008E5B62" w:rsidP="007632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г)технические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при помощи которых осуществляется доставка товаров</w:t>
            </w:r>
            <w:r w:rsidRPr="00884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E5B62" w:rsidRPr="00884700" w14:paraId="0BD93979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54" w14:textId="77777777" w:rsidR="008E5B62" w:rsidRPr="00884700" w:rsidRDefault="008E5B62" w:rsidP="0076326B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Предметом логистики является:</w:t>
            </w:r>
          </w:p>
          <w:p w14:paraId="57EC7256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4EB3372" w14:textId="77777777" w:rsidR="008E5B62" w:rsidRPr="00884700" w:rsidRDefault="008E5B62" w:rsidP="0076326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управление потоковыми процессами;</w:t>
            </w:r>
          </w:p>
          <w:p w14:paraId="6E216CF6" w14:textId="77777777" w:rsidR="008E5B62" w:rsidRPr="00884700" w:rsidRDefault="008E5B62" w:rsidP="0076326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б) синергический эффект; </w:t>
            </w:r>
          </w:p>
          <w:p w14:paraId="135DFD53" w14:textId="77777777" w:rsidR="008E5B62" w:rsidRPr="00884700" w:rsidRDefault="008E5B62" w:rsidP="0076326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разработка мер по совершенствованию  технических параметров инфраструктурных отраслей;</w:t>
            </w:r>
          </w:p>
          <w:p w14:paraId="17CC189F" w14:textId="77777777" w:rsidR="008E5B62" w:rsidRPr="00884700" w:rsidRDefault="008E5B62" w:rsidP="0076326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форма  рыночных связей участников цепи товародвижения</w:t>
            </w:r>
          </w:p>
        </w:tc>
      </w:tr>
      <w:tr w:rsidR="008E5B62" w:rsidRPr="00884700" w14:paraId="2D120D34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2CB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3. Переход к логистической концепции управления потоковыми процессами на воздушном транспорте связан с:</w:t>
            </w:r>
          </w:p>
          <w:p w14:paraId="3B6C6330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826002E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а)заменой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работы одних показателей другими;   </w:t>
            </w:r>
          </w:p>
          <w:p w14:paraId="74E1B315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б)стремлением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сократить рост стоимостных и временных затрат в сфере обращения,</w:t>
            </w:r>
          </w:p>
          <w:p w14:paraId="11A02CAF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в)заменой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маркетинга логистическими;   </w:t>
            </w:r>
          </w:p>
          <w:p w14:paraId="48DEF962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г)доставку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товара с максимальным качеством обслуживания.</w:t>
            </w:r>
          </w:p>
        </w:tc>
      </w:tr>
      <w:tr w:rsidR="008E5B62" w:rsidRPr="00884700" w14:paraId="58D0F7A9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D3F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4.Какой из ниже перечисленных элементов не входит в состав элементов, определяющих «семь правил логистики»:</w:t>
            </w:r>
          </w:p>
          <w:p w14:paraId="694D3D0E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32C33C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конкретный потребитель;</w:t>
            </w:r>
          </w:p>
          <w:p w14:paraId="61CA3BA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необходимое количество;</w:t>
            </w:r>
          </w:p>
          <w:p w14:paraId="265EFC3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 необходимый товар;</w:t>
            </w:r>
          </w:p>
          <w:p w14:paraId="24FD8FB6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г) точное место назначения. </w:t>
            </w:r>
          </w:p>
          <w:p w14:paraId="2E7EFD8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2" w:rsidRPr="00884700" w14:paraId="71A4FE87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381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5.Доля времени хранения сырья, материалов, полуфабрикатов, готовой продукции в суммарном времени движения товара от первичного источника сырья и материалов до конечного потребителя готовой продукции:</w:t>
            </w:r>
          </w:p>
          <w:p w14:paraId="72256864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022C03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а) 2%;    </w:t>
            </w:r>
          </w:p>
          <w:p w14:paraId="7033AEA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б) 5%;   </w:t>
            </w:r>
          </w:p>
          <w:p w14:paraId="09C025DF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93%;</w:t>
            </w:r>
          </w:p>
          <w:p w14:paraId="2B799063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18%</w:t>
            </w:r>
          </w:p>
        </w:tc>
      </w:tr>
      <w:tr w:rsidR="008E5B62" w:rsidRPr="00884700" w14:paraId="48CB4242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5B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6. Контроль за состоянием запасов — это:</w:t>
            </w:r>
          </w:p>
          <w:p w14:paraId="6F41738C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CFAB70C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а)изучение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запасов продукции;</w:t>
            </w:r>
          </w:p>
          <w:p w14:paraId="794D247E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б)это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циркулирующих между системой и внешней средой сведений, необходимых для регулирования запасов;</w:t>
            </w:r>
          </w:p>
          <w:p w14:paraId="1F7DED83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в)процесс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сырья, материалов, комплектующих и запасных частей с рынка закупок до складов предприятия;</w:t>
            </w:r>
          </w:p>
          <w:p w14:paraId="3D0D7842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г)разработка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организации складского хозяйства.</w:t>
            </w:r>
          </w:p>
        </w:tc>
      </w:tr>
      <w:tr w:rsidR="008E5B62" w:rsidRPr="00884700" w14:paraId="6C9E699E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65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7.Для управления цепями поставок  критерием выбора  организации товародвижения является:</w:t>
            </w:r>
          </w:p>
          <w:p w14:paraId="49FB4582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7A66BC3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оптимальный уровень обслуживания потребителей;</w:t>
            </w:r>
          </w:p>
          <w:p w14:paraId="5680E205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минимум издержек на закупки;</w:t>
            </w:r>
          </w:p>
          <w:p w14:paraId="296BACE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минимум издержек на транспортирование;</w:t>
            </w:r>
          </w:p>
          <w:p w14:paraId="22D55158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г)  минимум общих издержек на товародвижение. </w:t>
            </w:r>
          </w:p>
        </w:tc>
      </w:tr>
      <w:tr w:rsidR="008E5B62" w:rsidRPr="00884700" w14:paraId="34B81124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BA3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8.Доля времени транспортировки в суммарном времени движения товара от первичного источника сырья и материалов до конечного потребителя готовой продукции:</w:t>
            </w:r>
          </w:p>
          <w:p w14:paraId="7AFEDBCB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E42E1B3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а) 2%;    </w:t>
            </w:r>
          </w:p>
          <w:p w14:paraId="06D959B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б) 5%;   </w:t>
            </w:r>
          </w:p>
          <w:p w14:paraId="5B525741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93</w:t>
            </w: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% ;</w:t>
            </w:r>
            <w:proofErr w:type="gramEnd"/>
          </w:p>
          <w:p w14:paraId="00EA39CD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7%</w:t>
            </w:r>
          </w:p>
        </w:tc>
      </w:tr>
      <w:tr w:rsidR="008E5B62" w:rsidRPr="00884700" w14:paraId="6F1CE5A3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73E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9.Основная цель логистики сервисного обслуживания:</w:t>
            </w:r>
          </w:p>
          <w:p w14:paraId="1AFD973E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D9FD9B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а) обеспечить возможность предоставления кредитов и </w:t>
            </w:r>
            <w:proofErr w:type="spell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FF571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возврат тары;</w:t>
            </w:r>
          </w:p>
          <w:p w14:paraId="0A27DBD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обеспечить высокое качество обслуживания клиентов, удовлетворение их потребностей и ожиданий;</w:t>
            </w:r>
          </w:p>
          <w:p w14:paraId="36297291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предоставление потребителю информации о продукции и ее обслуживании.</w:t>
            </w:r>
          </w:p>
        </w:tc>
      </w:tr>
      <w:tr w:rsidR="008E5B62" w:rsidRPr="00884700" w14:paraId="0EECADFC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A9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10.Признак традиционной концепции управления потоковыми процессами:</w:t>
            </w:r>
          </w:p>
          <w:p w14:paraId="70AA82F6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86F109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оптимизация отдельных функциональных областей товародвижения;</w:t>
            </w:r>
          </w:p>
          <w:p w14:paraId="37DCB9E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высокая степень интеграции хозяйственной деятельности;</w:t>
            </w:r>
          </w:p>
          <w:p w14:paraId="29D4206B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высокая пропускная способность логистической инфраструктуры;</w:t>
            </w:r>
          </w:p>
          <w:p w14:paraId="49EC7260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прогнозирование развития рынка товаров.</w:t>
            </w:r>
          </w:p>
        </w:tc>
      </w:tr>
      <w:tr w:rsidR="008E5B62" w:rsidRPr="00884700" w14:paraId="74ADD564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F9C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11.В чем заключается цель транспортной логистики.</w:t>
            </w:r>
          </w:p>
          <w:p w14:paraId="02EFACF5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FCAD8D8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а) в увязке транспортных расходов со стратегией перевозочной компании; </w:t>
            </w:r>
          </w:p>
          <w:p w14:paraId="63EDA5E5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унификация технических параметров путей сообщения, транспортных средств, машин, механизмов, тары, грузовых единиц и средств телематики;</w:t>
            </w:r>
          </w:p>
          <w:p w14:paraId="2F02215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получение транспортными предприятиями максимальной прибыли и обеспечение их устойчивого положения на рынке логистических услуг;</w:t>
            </w:r>
          </w:p>
          <w:p w14:paraId="7FC6476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организация оптимальных транспортных потоков путем гармонизации интересов перевозчиков и других участников логистической цепочки.</w:t>
            </w:r>
          </w:p>
        </w:tc>
      </w:tr>
      <w:tr w:rsidR="008E5B62" w:rsidRPr="00884700" w14:paraId="261D1D77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62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12.Что собой представляет в управлении цепями поставок функция «руководство»:</w:t>
            </w:r>
          </w:p>
          <w:p w14:paraId="75F02480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8B536A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 подбор и расстановка руководящих кадров;</w:t>
            </w:r>
          </w:p>
          <w:p w14:paraId="7AFDFA08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б) определение цели и критериев движения транспортно-логистической системы. </w:t>
            </w:r>
          </w:p>
          <w:p w14:paraId="7C6DF78B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в разработке исходных нормативов времени перевозки и режимов работы;</w:t>
            </w:r>
          </w:p>
          <w:p w14:paraId="21BE8C67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определение цели и критериев движения транспортно-логистической системы.</w:t>
            </w:r>
          </w:p>
        </w:tc>
      </w:tr>
      <w:tr w:rsidR="008E5B62" w:rsidRPr="00884700" w14:paraId="2D7559D2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19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13.В чем главный смысл</w:t>
            </w:r>
            <w:r w:rsidR="004D298D"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 управлении цепями поставок функции «планирование»:</w:t>
            </w:r>
          </w:p>
          <w:p w14:paraId="10DB8312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03FF0CD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 в планировании провозной и пропускной способности транспортных предприятий;</w:t>
            </w:r>
          </w:p>
          <w:p w14:paraId="4005C935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 в установлении  действий, направленных на установление исходной структуры цепи поставок;</w:t>
            </w:r>
          </w:p>
          <w:p w14:paraId="3904BCD6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в выработке путей к достижению цели совокупной  транспортно-логистической системы;</w:t>
            </w:r>
          </w:p>
          <w:p w14:paraId="05CD3BA2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884700">
              <w:t xml:space="preserve"> в </w:t>
            </w: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выявлении противоречий и конфликтов, которые могут возникать на пути достижения целей.</w:t>
            </w:r>
          </w:p>
        </w:tc>
      </w:tr>
      <w:tr w:rsidR="008E5B62" w:rsidRPr="00884700" w14:paraId="3C65EA37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7F6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14.Что собой представляет в управлении цепями поставок функция «управление (в узком смысле)»:</w:t>
            </w:r>
          </w:p>
          <w:p w14:paraId="4483A476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9491046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 действие по изменению режима работы системы, направленное на повышение ее производительности или качества выпускаемой продукции (услуг);</w:t>
            </w:r>
          </w:p>
          <w:p w14:paraId="5301F2E5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 действие, направленное на поддержание работы системы в заданном режиме;</w:t>
            </w:r>
          </w:p>
          <w:p w14:paraId="0CD00E2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в) подбор и расстановка руководящих кадров;  </w:t>
            </w:r>
          </w:p>
          <w:p w14:paraId="24BB317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г)определение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цели и критериев движения транспортно-логистической системы.</w:t>
            </w:r>
          </w:p>
        </w:tc>
      </w:tr>
      <w:tr w:rsidR="008E5B62" w:rsidRPr="00884700" w14:paraId="0E8FDDEC" w14:textId="77777777" w:rsidTr="008E5B62">
        <w:trPr>
          <w:trHeight w:val="681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21A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15.Что собой представляет в управлении цепями поставок функция «регулирование»:</w:t>
            </w:r>
          </w:p>
          <w:p w14:paraId="51DE4C48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8214204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действие по изменению режима работы системы, направленное на повышение ее производительности;</w:t>
            </w:r>
          </w:p>
          <w:p w14:paraId="0EEE87D2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действие, направленное на поддержание работы системы в заданном режиме;</w:t>
            </w:r>
          </w:p>
          <w:p w14:paraId="6FDD3A22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выработка путей к достижению цели совокупной  транспортно-логистической системы;</w:t>
            </w:r>
          </w:p>
          <w:p w14:paraId="150C290F" w14:textId="77777777" w:rsidR="008E5B62" w:rsidRPr="00884700" w:rsidRDefault="008E5B62" w:rsidP="0076326B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г)живая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организаторская работа в ходе перевозочного процесса.</w:t>
            </w:r>
          </w:p>
        </w:tc>
      </w:tr>
    </w:tbl>
    <w:p w14:paraId="4041666C" w14:textId="77777777" w:rsidR="00747C76" w:rsidRPr="00884700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2636" w14:textId="77777777" w:rsidR="00025C43" w:rsidRPr="00884700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F3659" w:rsidRPr="00884700" w14:paraId="22073FB5" w14:textId="77777777" w:rsidTr="00CF3659">
        <w:trPr>
          <w:trHeight w:val="297"/>
        </w:trPr>
        <w:tc>
          <w:tcPr>
            <w:tcW w:w="9450" w:type="dxa"/>
          </w:tcPr>
          <w:p w14:paraId="1BDDAB74" w14:textId="77777777" w:rsidR="00CF3659" w:rsidRPr="00884700" w:rsidRDefault="00CF3659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задания</w:t>
            </w:r>
          </w:p>
        </w:tc>
      </w:tr>
      <w:tr w:rsidR="00CF3659" w:rsidRPr="00884700" w14:paraId="77ECBABE" w14:textId="77777777" w:rsidTr="00CF3659">
        <w:trPr>
          <w:trHeight w:val="803"/>
        </w:trPr>
        <w:tc>
          <w:tcPr>
            <w:tcW w:w="9450" w:type="dxa"/>
          </w:tcPr>
          <w:p w14:paraId="0B23CFEF" w14:textId="77777777" w:rsidR="00CF3659" w:rsidRPr="00884700" w:rsidRDefault="00CF3659" w:rsidP="00352B1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1.Что собой представляет переход от «рынка продавца к рынку покупателей» в логистике воздушного транспорта.</w:t>
            </w:r>
          </w:p>
        </w:tc>
      </w:tr>
      <w:tr w:rsidR="00CF3659" w:rsidRPr="00884700" w14:paraId="561E584D" w14:textId="77777777" w:rsidTr="00CF3659">
        <w:trPr>
          <w:trHeight w:val="267"/>
        </w:trPr>
        <w:tc>
          <w:tcPr>
            <w:tcW w:w="9450" w:type="dxa"/>
          </w:tcPr>
          <w:p w14:paraId="4FC510B2" w14:textId="77777777" w:rsidR="00CF3659" w:rsidRPr="00884700" w:rsidRDefault="00CF3659" w:rsidP="00E0725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2.Логистика – это </w:t>
            </w:r>
          </w:p>
        </w:tc>
      </w:tr>
      <w:tr w:rsidR="00CF3659" w:rsidRPr="00884700" w14:paraId="3F5CA289" w14:textId="77777777" w:rsidTr="00CF3659">
        <w:trPr>
          <w:trHeight w:val="267"/>
        </w:trPr>
        <w:tc>
          <w:tcPr>
            <w:tcW w:w="9450" w:type="dxa"/>
          </w:tcPr>
          <w:p w14:paraId="652E616E" w14:textId="77777777" w:rsidR="00CF3659" w:rsidRPr="00884700" w:rsidRDefault="00CF3659" w:rsidP="001B5C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3.Что собой представляеттоварно-материальный потоковый процесс в логистике.</w:t>
            </w:r>
          </w:p>
        </w:tc>
      </w:tr>
      <w:tr w:rsidR="00CF3659" w:rsidRPr="00884700" w14:paraId="6B9B05DE" w14:textId="77777777" w:rsidTr="00CF3659">
        <w:trPr>
          <w:trHeight w:val="550"/>
        </w:trPr>
        <w:tc>
          <w:tcPr>
            <w:tcW w:w="9450" w:type="dxa"/>
          </w:tcPr>
          <w:p w14:paraId="5FD438FC" w14:textId="77777777" w:rsidR="00CF3659" w:rsidRPr="00884700" w:rsidRDefault="00CF3659" w:rsidP="00C5603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4.Что собой представляет финансовый потоковый процесс в логистике. </w:t>
            </w:r>
          </w:p>
        </w:tc>
      </w:tr>
      <w:tr w:rsidR="00CF3659" w:rsidRPr="00884700" w14:paraId="02094EB4" w14:textId="77777777" w:rsidTr="00CF3659">
        <w:trPr>
          <w:trHeight w:val="535"/>
        </w:trPr>
        <w:tc>
          <w:tcPr>
            <w:tcW w:w="9450" w:type="dxa"/>
          </w:tcPr>
          <w:p w14:paraId="353D0C30" w14:textId="77777777" w:rsidR="00CF3659" w:rsidRPr="00884700" w:rsidRDefault="00CF3659" w:rsidP="00C5603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5. С чем связаны сервисные потоковые процессы. </w:t>
            </w:r>
          </w:p>
        </w:tc>
      </w:tr>
      <w:tr w:rsidR="00CF3659" w:rsidRPr="00884700" w14:paraId="0737627D" w14:textId="77777777" w:rsidTr="00CF3659">
        <w:trPr>
          <w:trHeight w:val="550"/>
        </w:trPr>
        <w:tc>
          <w:tcPr>
            <w:tcW w:w="9450" w:type="dxa"/>
          </w:tcPr>
          <w:p w14:paraId="3A1D0AE2" w14:textId="77777777" w:rsidR="00CF3659" w:rsidRPr="00884700" w:rsidRDefault="00CF3659" w:rsidP="00F74F4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6.Что собой представляет логистическая система на воздушном транспорте.</w:t>
            </w:r>
          </w:p>
        </w:tc>
      </w:tr>
      <w:tr w:rsidR="00CF3659" w:rsidRPr="00884700" w14:paraId="4C4DB7EE" w14:textId="77777777" w:rsidTr="00CF3659">
        <w:trPr>
          <w:trHeight w:val="535"/>
        </w:trPr>
        <w:tc>
          <w:tcPr>
            <w:tcW w:w="9450" w:type="dxa"/>
          </w:tcPr>
          <w:p w14:paraId="72CA0C7B" w14:textId="77777777" w:rsidR="00CF3659" w:rsidRPr="00884700" w:rsidRDefault="00CF3659" w:rsidP="00F74F4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7.В чем состоит экономическая сущность транспортной логистики.</w:t>
            </w:r>
          </w:p>
        </w:tc>
      </w:tr>
      <w:tr w:rsidR="00CF3659" w:rsidRPr="00884700" w14:paraId="007E8983" w14:textId="77777777" w:rsidTr="00CF3659">
        <w:trPr>
          <w:trHeight w:val="550"/>
        </w:trPr>
        <w:tc>
          <w:tcPr>
            <w:tcW w:w="9450" w:type="dxa"/>
          </w:tcPr>
          <w:p w14:paraId="5C95F901" w14:textId="77777777" w:rsidR="00CF3659" w:rsidRPr="00884700" w:rsidRDefault="00CF3659" w:rsidP="00F74F4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8.В чем состоит цель транспортной логистики.</w:t>
            </w:r>
          </w:p>
        </w:tc>
      </w:tr>
      <w:tr w:rsidR="00CF3659" w:rsidRPr="00884700" w14:paraId="47FC0F13" w14:textId="77777777" w:rsidTr="00CF3659">
        <w:trPr>
          <w:trHeight w:val="1086"/>
        </w:trPr>
        <w:tc>
          <w:tcPr>
            <w:tcW w:w="9450" w:type="dxa"/>
          </w:tcPr>
          <w:p w14:paraId="116E1A85" w14:textId="77777777" w:rsidR="00CF3659" w:rsidRPr="00884700" w:rsidRDefault="00CF3659" w:rsidP="00FA15A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9.Какие задачи решаются в рамках внешнего взаимодействия транспортных предприятий с другими участниками  потокового процесса.</w:t>
            </w:r>
          </w:p>
        </w:tc>
      </w:tr>
      <w:tr w:rsidR="00CF3659" w:rsidRPr="00884700" w14:paraId="0F372357" w14:textId="77777777" w:rsidTr="00CF3659">
        <w:trPr>
          <w:trHeight w:val="1086"/>
        </w:trPr>
        <w:tc>
          <w:tcPr>
            <w:tcW w:w="9450" w:type="dxa"/>
          </w:tcPr>
          <w:p w14:paraId="2BDB1812" w14:textId="77777777" w:rsidR="00CF3659" w:rsidRPr="00884700" w:rsidRDefault="00CF3659" w:rsidP="00FA15A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10.Какая задача решается в  экономической сфере взаимодействия транспортных предприятий с другими участниками потокового процесса.</w:t>
            </w:r>
          </w:p>
        </w:tc>
      </w:tr>
      <w:tr w:rsidR="00CF3659" w:rsidRPr="00884700" w14:paraId="07C77041" w14:textId="77777777" w:rsidTr="00CF3659">
        <w:trPr>
          <w:trHeight w:val="267"/>
        </w:trPr>
        <w:tc>
          <w:tcPr>
            <w:tcW w:w="9450" w:type="dxa"/>
          </w:tcPr>
          <w:p w14:paraId="515367F1" w14:textId="77777777" w:rsidR="00CF3659" w:rsidRPr="00884700" w:rsidRDefault="00CF3659" w:rsidP="00FA15A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11.Цепь поставок – это</w:t>
            </w:r>
          </w:p>
        </w:tc>
      </w:tr>
      <w:tr w:rsidR="00CF3659" w:rsidRPr="00884700" w14:paraId="3283272A" w14:textId="77777777" w:rsidTr="00CF3659">
        <w:trPr>
          <w:trHeight w:val="550"/>
        </w:trPr>
        <w:tc>
          <w:tcPr>
            <w:tcW w:w="9450" w:type="dxa"/>
          </w:tcPr>
          <w:p w14:paraId="092A3014" w14:textId="77777777" w:rsidR="00CF3659" w:rsidRPr="00884700" w:rsidRDefault="00CF3659" w:rsidP="00FA15A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12.Что собой представляет управление цепями поставок.</w:t>
            </w:r>
          </w:p>
        </w:tc>
      </w:tr>
      <w:tr w:rsidR="00CF3659" w:rsidRPr="00884700" w14:paraId="5B6D819A" w14:textId="77777777" w:rsidTr="00CF3659">
        <w:trPr>
          <w:trHeight w:val="535"/>
        </w:trPr>
        <w:tc>
          <w:tcPr>
            <w:tcW w:w="9450" w:type="dxa"/>
          </w:tcPr>
          <w:p w14:paraId="6C823D10" w14:textId="77777777" w:rsidR="00CF3659" w:rsidRPr="00884700" w:rsidRDefault="00CF3659" w:rsidP="00FA15A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13.Что собой представляет в управлении цепями поставок функция «организация».</w:t>
            </w:r>
          </w:p>
        </w:tc>
      </w:tr>
      <w:tr w:rsidR="00CF3659" w:rsidRPr="00884700" w14:paraId="2E2FC096" w14:textId="77777777" w:rsidTr="00CF3659">
        <w:trPr>
          <w:trHeight w:val="818"/>
        </w:trPr>
        <w:tc>
          <w:tcPr>
            <w:tcW w:w="9450" w:type="dxa"/>
          </w:tcPr>
          <w:p w14:paraId="1311D547" w14:textId="77777777" w:rsidR="00CF3659" w:rsidRPr="00884700" w:rsidRDefault="00CF3659" w:rsidP="00553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14. На что ориентировано выполнение принципа «миссий» в управлении цепями поставок.</w:t>
            </w:r>
          </w:p>
        </w:tc>
      </w:tr>
      <w:tr w:rsidR="00CF3659" w:rsidRPr="00884700" w14:paraId="10078375" w14:textId="77777777" w:rsidTr="00CF3659">
        <w:trPr>
          <w:trHeight w:val="818"/>
        </w:trPr>
        <w:tc>
          <w:tcPr>
            <w:tcW w:w="9450" w:type="dxa"/>
          </w:tcPr>
          <w:p w14:paraId="78FC1261" w14:textId="77777777" w:rsidR="00CF3659" w:rsidRPr="00884700" w:rsidRDefault="00CF3659" w:rsidP="00377B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15.Какую роль в управлении цепями поставок выполняет функция «контроль»;</w:t>
            </w:r>
          </w:p>
          <w:p w14:paraId="795A15E9" w14:textId="77777777" w:rsidR="00CF3659" w:rsidRPr="00884700" w:rsidRDefault="00CF3659" w:rsidP="00377BC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AE411" w14:textId="77777777" w:rsidR="00025C43" w:rsidRPr="00884700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1B5E" w14:textId="77777777" w:rsidR="00637959" w:rsidRPr="00884700" w:rsidRDefault="00637959" w:rsidP="00B11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4700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884700">
        <w:rPr>
          <w:rFonts w:ascii="Times New Roman" w:hAnsi="Times New Roman" w:cs="Times New Roman"/>
          <w:sz w:val="28"/>
          <w:szCs w:val="28"/>
        </w:rPr>
        <w:t xml:space="preserve">: </w:t>
      </w:r>
      <w:r w:rsidR="00B117C3" w:rsidRPr="00884700">
        <w:rPr>
          <w:rFonts w:ascii="Times New Roman" w:hAnsi="Times New Roman" w:cs="Times New Roman"/>
          <w:i/>
          <w:sz w:val="28"/>
          <w:szCs w:val="28"/>
        </w:rPr>
        <w:t>ПК-4 - Способен определять краткосрочные и долгосрочные тренды цифровизации бизнес-процессов подразделений организаций, применения технологий будущего в авиационном транспортном комплексе и учитывать их при разработке, проектировании и внедрении административных регламентов.</w:t>
      </w:r>
    </w:p>
    <w:p w14:paraId="7852D204" w14:textId="77777777" w:rsidR="00637959" w:rsidRPr="00884700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14:paraId="1C4FE0BC" w14:textId="77777777" w:rsidR="00D94589" w:rsidRPr="00884700" w:rsidRDefault="00637959" w:rsidP="004E66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3F6D5ABF" w14:textId="77777777" w:rsidR="004E66FD" w:rsidRPr="00884700" w:rsidRDefault="004E66FD" w:rsidP="004E66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i/>
          <w:sz w:val="28"/>
          <w:szCs w:val="28"/>
        </w:rPr>
        <w:t xml:space="preserve"> - основные тенденции развития технологий, которые могут увеличить эффективность авиационных перевозок, наземного обслуживания и удовлетворенность пассажиров рейсов;</w:t>
      </w:r>
    </w:p>
    <w:p w14:paraId="613F320B" w14:textId="77777777" w:rsidR="004E66FD" w:rsidRPr="00884700" w:rsidRDefault="004E66FD" w:rsidP="004E66F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700">
        <w:rPr>
          <w:rFonts w:ascii="Times New Roman" w:eastAsia="Times New Roman" w:hAnsi="Times New Roman" w:cs="Times New Roman"/>
          <w:i/>
          <w:sz w:val="28"/>
          <w:szCs w:val="28"/>
        </w:rPr>
        <w:t>- основы влияния автоматизации процессов, внедрения искусственного интеллекта и новых мультимедийных возможностей на управление цепями поставок на воздушном транспорте;</w:t>
      </w:r>
    </w:p>
    <w:p w14:paraId="506FB5F9" w14:textId="77777777" w:rsidR="00637959" w:rsidRPr="00884700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4F376" w14:textId="77777777" w:rsidR="00D94589" w:rsidRPr="00884700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</w:p>
    <w:p w14:paraId="1B1CE630" w14:textId="77777777" w:rsidR="00637959" w:rsidRPr="00884700" w:rsidRDefault="00D9458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пользоваться методами и приемами принятия эффективных решений для планирования, организации и анализа цепи поставок с применением информационно-коммуникационных технологий;</w:t>
      </w:r>
    </w:p>
    <w:p w14:paraId="3EB77DA1" w14:textId="77777777" w:rsidR="00637959" w:rsidRPr="00884700" w:rsidRDefault="00637959" w:rsidP="00B117C3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Владеет:</w:t>
      </w:r>
    </w:p>
    <w:p w14:paraId="205B5A30" w14:textId="77777777" w:rsidR="00D94589" w:rsidRPr="00884700" w:rsidRDefault="00D94589" w:rsidP="00B117C3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методами управления логистическими процессами в цепи поставок;</w:t>
      </w:r>
    </w:p>
    <w:p w14:paraId="6B9FAEF6" w14:textId="77777777" w:rsidR="00D94589" w:rsidRPr="00884700" w:rsidRDefault="00D94589" w:rsidP="00B117C3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47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методами оценки  экономической эффективности транспортного обеспечения в системе товародвижения с учетом основных требований информационной безопасности.</w:t>
      </w:r>
    </w:p>
    <w:p w14:paraId="6808172A" w14:textId="77777777" w:rsidR="00025C43" w:rsidRPr="00884700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D9395" w14:textId="77777777" w:rsidR="00637959" w:rsidRPr="00884700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CF3659" w:rsidRPr="00884700" w14:paraId="338B2114" w14:textId="77777777" w:rsidTr="00CF3659">
        <w:trPr>
          <w:trHeight w:val="140"/>
        </w:trPr>
        <w:tc>
          <w:tcPr>
            <w:tcW w:w="9181" w:type="dxa"/>
          </w:tcPr>
          <w:p w14:paraId="1BC36F22" w14:textId="77777777" w:rsidR="00CF3659" w:rsidRPr="00884700" w:rsidRDefault="00CF36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E5B62" w:rsidRPr="00884700" w14:paraId="33543BDC" w14:textId="77777777" w:rsidTr="00CF3659">
        <w:trPr>
          <w:trHeight w:val="140"/>
        </w:trPr>
        <w:tc>
          <w:tcPr>
            <w:tcW w:w="9181" w:type="dxa"/>
          </w:tcPr>
          <w:p w14:paraId="7B80B8C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1.Уберизация в авиаотрасли это:</w:t>
            </w:r>
          </w:p>
          <w:p w14:paraId="143EAE0D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3A7DBE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замена посредников (людей или организаций) цифровыми платформами;</w:t>
            </w:r>
          </w:p>
          <w:p w14:paraId="19ABE2B8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б)управление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сетями и ресурсами по аналогии с «умным» домом.</w:t>
            </w:r>
          </w:p>
          <w:p w14:paraId="7225705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в)процесс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контроля за целесообразным и эффективным внутренним потоком;</w:t>
            </w:r>
          </w:p>
          <w:p w14:paraId="21541FC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г)самостоятельная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часть логистического процесса, выполняемая на одном рабочем месте и/или с помощью одного технического устройства.</w:t>
            </w:r>
          </w:p>
        </w:tc>
      </w:tr>
      <w:tr w:rsidR="008E5B62" w:rsidRPr="00884700" w14:paraId="3857BA32" w14:textId="77777777" w:rsidTr="00CF3659">
        <w:trPr>
          <w:trHeight w:val="140"/>
        </w:trPr>
        <w:tc>
          <w:tcPr>
            <w:tcW w:w="9181" w:type="dxa"/>
          </w:tcPr>
          <w:p w14:paraId="41893898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2.Производство товаров занимает в суммарном времени движения товара от первичного источника сырья и материалов до конечного потребителя готовой продукции:</w:t>
            </w:r>
          </w:p>
          <w:p w14:paraId="484CF89C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BEA46E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2%;</w:t>
            </w:r>
          </w:p>
          <w:p w14:paraId="75AEB14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5%;</w:t>
            </w:r>
          </w:p>
          <w:p w14:paraId="49D4EFAD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93</w:t>
            </w: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% ;</w:t>
            </w:r>
            <w:proofErr w:type="gramEnd"/>
          </w:p>
          <w:p w14:paraId="08FBA0E2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г)32%</w:t>
            </w:r>
          </w:p>
        </w:tc>
      </w:tr>
      <w:tr w:rsidR="008E5B62" w:rsidRPr="00884700" w14:paraId="3EF918B4" w14:textId="77777777" w:rsidTr="00CF3659">
        <w:trPr>
          <w:trHeight w:val="140"/>
        </w:trPr>
        <w:tc>
          <w:tcPr>
            <w:tcW w:w="9181" w:type="dxa"/>
          </w:tcPr>
          <w:p w14:paraId="188EDD9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3.Как формулируется цель информационной логистики.</w:t>
            </w:r>
          </w:p>
          <w:p w14:paraId="3BD6CF81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AE35ACF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эффективная настройка, поддержка и сопровождение действующей логистической информационной системы;</w:t>
            </w:r>
          </w:p>
          <w:p w14:paraId="3F1F93F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обеспечение применения новейших информационных технологий;</w:t>
            </w:r>
          </w:p>
          <w:p w14:paraId="397C1943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рациональность управления информационным потоком по всей логистической сети на всех иерархических уровнях;</w:t>
            </w:r>
          </w:p>
          <w:p w14:paraId="68E1F17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рациональный выбор системных программных средств.</w:t>
            </w:r>
          </w:p>
        </w:tc>
      </w:tr>
      <w:tr w:rsidR="008E5B62" w:rsidRPr="00884700" w14:paraId="7AA5AC8B" w14:textId="77777777" w:rsidTr="00CF3659">
        <w:trPr>
          <w:trHeight w:val="140"/>
        </w:trPr>
        <w:tc>
          <w:tcPr>
            <w:tcW w:w="9181" w:type="dxa"/>
          </w:tcPr>
          <w:p w14:paraId="75358D40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4.Персонализация</w:t>
            </w:r>
            <w:r w:rsidR="00D94589"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 авиаотрасли это:</w:t>
            </w:r>
          </w:p>
          <w:p w14:paraId="2278C49E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E1B9853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а)специальный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сооружений, организационно увязанных и предназначенных для выполнения логистических операций,</w:t>
            </w:r>
          </w:p>
          <w:p w14:paraId="53AF6119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б)упорядоченная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на оси времени последовательность логистических операций, направленная на обеспечение потребителя продукцией соответствующего ассортимента;</w:t>
            </w:r>
          </w:p>
          <w:p w14:paraId="0A2CD7B9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в)укрупненная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группа логистических операций, направленных на реализацию целей логистической системы;</w:t>
            </w:r>
          </w:p>
          <w:p w14:paraId="755C8D4D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г)автоматическое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пассажира и подстраивание окружающей  среды в аэропорту и на борту под его предпочтения.</w:t>
            </w:r>
          </w:p>
        </w:tc>
      </w:tr>
      <w:tr w:rsidR="008E5B62" w:rsidRPr="00884700" w14:paraId="13411762" w14:textId="77777777" w:rsidTr="00CF3659">
        <w:trPr>
          <w:trHeight w:val="140"/>
        </w:trPr>
        <w:tc>
          <w:tcPr>
            <w:tcW w:w="9181" w:type="dxa"/>
          </w:tcPr>
          <w:p w14:paraId="40D94E27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5.Предприятие создает запасы с целью снижения</w:t>
            </w:r>
          </w:p>
          <w:p w14:paraId="6B97F92B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03EE00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потерь от закупки мелких партий товаров по более высоким ценам;</w:t>
            </w:r>
          </w:p>
          <w:p w14:paraId="47246A18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потерь от омертвления в запасах отвлеченных финансовых средств;</w:t>
            </w:r>
          </w:p>
          <w:p w14:paraId="5B06EB7D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риска порчи товаров;</w:t>
            </w:r>
          </w:p>
          <w:p w14:paraId="33851345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расходов на оплату труда персонала, занятого хранением товаров.</w:t>
            </w:r>
          </w:p>
        </w:tc>
      </w:tr>
      <w:tr w:rsidR="008E5B62" w:rsidRPr="00884700" w14:paraId="5D0E29A1" w14:textId="77777777" w:rsidTr="00CF3659">
        <w:trPr>
          <w:trHeight w:val="140"/>
        </w:trPr>
        <w:tc>
          <w:tcPr>
            <w:tcW w:w="9181" w:type="dxa"/>
          </w:tcPr>
          <w:p w14:paraId="432AD1D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6.Основными требованиями, предъявляемыми к цепям поставок, являются: </w:t>
            </w:r>
          </w:p>
          <w:p w14:paraId="5CC1B4CB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E41C1B7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  связность, интеграция, наглядность и реагирование;</w:t>
            </w:r>
          </w:p>
          <w:p w14:paraId="0BB1478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разработка производственных графиков, технологическая подготовка производства;</w:t>
            </w:r>
          </w:p>
          <w:p w14:paraId="2B11A27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контроль качества, упаковка, инсталляция продукта;</w:t>
            </w:r>
          </w:p>
          <w:p w14:paraId="5E919CD2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определение и выбор</w:t>
            </w:r>
          </w:p>
          <w:p w14:paraId="133A00F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источника снабжения, оценка эффективности поставщиков, управление запасами.</w:t>
            </w:r>
          </w:p>
          <w:p w14:paraId="334444BF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62" w:rsidRPr="00884700" w14:paraId="301E5CDB" w14:textId="77777777" w:rsidTr="00CF3659">
        <w:trPr>
          <w:trHeight w:val="140"/>
        </w:trPr>
        <w:tc>
          <w:tcPr>
            <w:tcW w:w="9181" w:type="dxa"/>
          </w:tcPr>
          <w:p w14:paraId="035FE1F4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7.Аутсорсинг в авиаотрасли  это:</w:t>
            </w:r>
          </w:p>
          <w:p w14:paraId="106C06AA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B48640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а)процесс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управления внутренним потоком;</w:t>
            </w:r>
          </w:p>
          <w:p w14:paraId="43312F5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б)коммерческое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грузополучателей и перевозчиков;</w:t>
            </w:r>
          </w:p>
          <w:p w14:paraId="50F1E03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в)выделение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 бизнес-процессов, подготовительных или организационных вопросов под ответственность сторонних фирм, организаций.</w:t>
            </w:r>
          </w:p>
          <w:p w14:paraId="6A328B7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информационное обслуживание перевозчиков и др. посредников перевозки.</w:t>
            </w:r>
          </w:p>
        </w:tc>
      </w:tr>
      <w:tr w:rsidR="008E5B62" w:rsidRPr="00884700" w14:paraId="12FD2125" w14:textId="77777777" w:rsidTr="00CF3659">
        <w:trPr>
          <w:trHeight w:val="140"/>
        </w:trPr>
        <w:tc>
          <w:tcPr>
            <w:tcW w:w="9181" w:type="dxa"/>
          </w:tcPr>
          <w:p w14:paraId="17DD0F9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8.На решение какой задачи нацелена информационная логистика.</w:t>
            </w:r>
          </w:p>
          <w:p w14:paraId="16AC832E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3313554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раскрепощение «связанного» капитала;</w:t>
            </w:r>
          </w:p>
          <w:p w14:paraId="41D7CB8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ускорение оборачиваемости материальных и финансовых ресурсов;</w:t>
            </w:r>
          </w:p>
          <w:p w14:paraId="0EA6F499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в)управленческий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логистических процессов;</w:t>
            </w:r>
          </w:p>
          <w:p w14:paraId="3602582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организация транспортных систем с отдельными цепями и "коридорами".</w:t>
            </w:r>
          </w:p>
        </w:tc>
      </w:tr>
      <w:tr w:rsidR="008E5B62" w:rsidRPr="00884700" w14:paraId="677CC14D" w14:textId="77777777" w:rsidTr="00CF3659">
        <w:trPr>
          <w:trHeight w:val="140"/>
        </w:trPr>
        <w:tc>
          <w:tcPr>
            <w:tcW w:w="9181" w:type="dxa"/>
          </w:tcPr>
          <w:p w14:paraId="13ED52C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9.Применение современных информационных систем сопровождения грузов в авиаотрасли позволяет минимизировать затраты при транспортировке грузов за счёт:</w:t>
            </w:r>
          </w:p>
          <w:p w14:paraId="128D309A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D8E400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а)снижения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простоев и уменьшения затрат на логистику;</w:t>
            </w:r>
          </w:p>
          <w:p w14:paraId="653B8D08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б)снижения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связь;</w:t>
            </w:r>
          </w:p>
          <w:p w14:paraId="389E5E19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в)контроля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за расходом горючего</w:t>
            </w:r>
          </w:p>
          <w:p w14:paraId="2E8CB807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г)сокращения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амортизационных расходов.</w:t>
            </w:r>
          </w:p>
        </w:tc>
      </w:tr>
      <w:tr w:rsidR="008E5B62" w:rsidRPr="00884700" w14:paraId="2BA17164" w14:textId="77777777" w:rsidTr="00CF3659">
        <w:trPr>
          <w:trHeight w:val="140"/>
        </w:trPr>
        <w:tc>
          <w:tcPr>
            <w:tcW w:w="9181" w:type="dxa"/>
          </w:tcPr>
          <w:p w14:paraId="3810A23B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10.Наиболее сильное влияние на развитие управления в цепи поставок оказывает:</w:t>
            </w:r>
          </w:p>
          <w:p w14:paraId="712C838D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3BFBB6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компьютеризация управления процессами в сферах производства и обращения;</w:t>
            </w:r>
          </w:p>
          <w:p w14:paraId="7D85FA2B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 совершенствование производства отдельных видов товаров;</w:t>
            </w:r>
          </w:p>
          <w:p w14:paraId="17DB3EF5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 совершенствование налоговой системы;</w:t>
            </w:r>
          </w:p>
          <w:p w14:paraId="510AEFE1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увеличение численности населения в регионе.</w:t>
            </w:r>
          </w:p>
        </w:tc>
      </w:tr>
      <w:tr w:rsidR="008E5B62" w:rsidRPr="00884700" w14:paraId="5DAF9B65" w14:textId="77777777" w:rsidTr="00CF3659">
        <w:trPr>
          <w:trHeight w:val="140"/>
        </w:trPr>
        <w:tc>
          <w:tcPr>
            <w:tcW w:w="9181" w:type="dxa"/>
          </w:tcPr>
          <w:p w14:paraId="6B87DD52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11.В чем заключается принципиальное отличие логистического подхода к управлению материальными потоками от традиционного.</w:t>
            </w:r>
          </w:p>
          <w:p w14:paraId="56428461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0DD652A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точной экономической оценке решений в области транспортировки грузов;</w:t>
            </w:r>
          </w:p>
          <w:p w14:paraId="587ED39F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выделении единой функции управления прежде разрозненными материальными потоками;</w:t>
            </w:r>
          </w:p>
          <w:p w14:paraId="1489730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рационализации технологических решений в области складирования;</w:t>
            </w:r>
          </w:p>
          <w:p w14:paraId="780E751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повышении обоснованности коммерческих решений в области снабжения.</w:t>
            </w:r>
          </w:p>
        </w:tc>
      </w:tr>
      <w:tr w:rsidR="008E5B62" w:rsidRPr="00884700" w14:paraId="7C7D6D51" w14:textId="77777777" w:rsidTr="00CF3659">
        <w:trPr>
          <w:trHeight w:val="1535"/>
        </w:trPr>
        <w:tc>
          <w:tcPr>
            <w:tcW w:w="9181" w:type="dxa"/>
          </w:tcPr>
          <w:p w14:paraId="34E96502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12.Наиболее сильное влияние на развитие управления цепями поставок   оказывает:</w:t>
            </w:r>
          </w:p>
          <w:p w14:paraId="78D4C61B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5C0E57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компьютеризация управления процессами в сферах производства и обращения;</w:t>
            </w:r>
          </w:p>
          <w:p w14:paraId="24307A4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 совершенствование производства отдельных видов товаров;</w:t>
            </w:r>
          </w:p>
          <w:p w14:paraId="72CF9A0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 совершенствование налоговой системы;</w:t>
            </w:r>
          </w:p>
          <w:p w14:paraId="215607F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увеличение численности населения в регионе.</w:t>
            </w:r>
          </w:p>
        </w:tc>
      </w:tr>
      <w:tr w:rsidR="008E5B62" w:rsidRPr="00884700" w14:paraId="13EDD8F8" w14:textId="77777777" w:rsidTr="00CF3659">
        <w:trPr>
          <w:trHeight w:val="1543"/>
        </w:trPr>
        <w:tc>
          <w:tcPr>
            <w:tcW w:w="9181" w:type="dxa"/>
          </w:tcPr>
          <w:p w14:paraId="72D7B8A7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Какие ключевые бизнес-процессы включает SCOR-модель:</w:t>
            </w:r>
          </w:p>
          <w:p w14:paraId="58D3E52A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40B57E5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а)анализ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, планирование и проектирование цепей поставок;</w:t>
            </w:r>
          </w:p>
          <w:p w14:paraId="5237CBA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б)внутрифирменное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оптимизация ресурсов;</w:t>
            </w:r>
          </w:p>
          <w:p w14:paraId="418C88E1" w14:textId="77777777" w:rsidR="008E5B62" w:rsidRPr="00884700" w:rsidRDefault="008E5B62" w:rsidP="0076326B">
            <w:pPr>
              <w:pBdr>
                <w:bottom w:val="single" w:sz="4" w:space="1" w:color="auto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регулирование и контроль за использованием сырья и материалов в ходе обработки;</w:t>
            </w:r>
          </w:p>
          <w:p w14:paraId="476BF6F4" w14:textId="77777777" w:rsidR="008E5B62" w:rsidRPr="00884700" w:rsidRDefault="008E5B62" w:rsidP="0076326B">
            <w:pPr>
              <w:pBdr>
                <w:bottom w:val="single" w:sz="4" w:space="1" w:color="auto"/>
              </w:pBd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г)делать</w:t>
            </w:r>
            <w:proofErr w:type="gramEnd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, снабжать, доставлять, возвращать.</w:t>
            </w:r>
          </w:p>
        </w:tc>
      </w:tr>
      <w:tr w:rsidR="008E5B62" w:rsidRPr="00884700" w14:paraId="4F482F94" w14:textId="77777777" w:rsidTr="00CF3659">
        <w:trPr>
          <w:trHeight w:val="2422"/>
        </w:trPr>
        <w:tc>
          <w:tcPr>
            <w:tcW w:w="9181" w:type="dxa"/>
          </w:tcPr>
          <w:p w14:paraId="26A94BE8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14.Научно-технический прогресс в средствах телекоммуникаций позволил в логистике: </w:t>
            </w:r>
          </w:p>
          <w:p w14:paraId="47D1C465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5682A9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а) снизить роль государства в регулировании аэропортовой деятельности на воздушном транспорте;</w:t>
            </w:r>
          </w:p>
          <w:p w14:paraId="18378D4C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б) изменить логистические принципы;</w:t>
            </w:r>
          </w:p>
          <w:p w14:paraId="2634624B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увеличить  либерализацию инфраструктуры отрасли;</w:t>
            </w:r>
          </w:p>
          <w:p w14:paraId="42ABAE3D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на более высоком уровне проводить контроль всех основных и вспомогательных процессов товародвижения.</w:t>
            </w:r>
          </w:p>
        </w:tc>
      </w:tr>
      <w:tr w:rsidR="008E5B62" w:rsidRPr="00884700" w14:paraId="564B9717" w14:textId="77777777" w:rsidTr="00CF3659">
        <w:trPr>
          <w:trHeight w:val="2130"/>
        </w:trPr>
        <w:tc>
          <w:tcPr>
            <w:tcW w:w="9181" w:type="dxa"/>
          </w:tcPr>
          <w:p w14:paraId="1F561D4E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15.Цель экономических компромиссов в управлении цепями поставок:</w:t>
            </w:r>
          </w:p>
          <w:p w14:paraId="45AEF953" w14:textId="77777777" w:rsidR="008E5B62" w:rsidRPr="00884700" w:rsidRDefault="008E5B62" w:rsidP="0076326B">
            <w:pPr>
              <w:tabs>
                <w:tab w:val="left" w:pos="22"/>
              </w:tabs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49FC3A3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а) получение единого экономического результата; </w:t>
            </w:r>
          </w:p>
          <w:p w14:paraId="60211FED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б) получение каждым из участников процесса товародвижения своего максимального экономического эффекта; </w:t>
            </w:r>
          </w:p>
          <w:p w14:paraId="71D2AD86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в) сохранение логистической системы как таковой;</w:t>
            </w:r>
          </w:p>
          <w:p w14:paraId="3A57D322" w14:textId="77777777" w:rsidR="008E5B62" w:rsidRPr="00884700" w:rsidRDefault="008E5B62" w:rsidP="0076326B">
            <w:pPr>
              <w:tabs>
                <w:tab w:val="left" w:pos="0"/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г) максимальное «приближение» к потребителю.</w:t>
            </w:r>
          </w:p>
        </w:tc>
      </w:tr>
    </w:tbl>
    <w:p w14:paraId="2CF04218" w14:textId="77777777" w:rsidR="00025C43" w:rsidRPr="00884700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46C69" w14:textId="77777777" w:rsidR="00637959" w:rsidRPr="00884700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CF3659" w:rsidRPr="00884700" w14:paraId="1BB7885F" w14:textId="77777777" w:rsidTr="00CF3659">
        <w:trPr>
          <w:trHeight w:val="283"/>
        </w:trPr>
        <w:tc>
          <w:tcPr>
            <w:tcW w:w="9419" w:type="dxa"/>
          </w:tcPr>
          <w:p w14:paraId="485FBBE1" w14:textId="77777777" w:rsidR="00CF3659" w:rsidRPr="00884700" w:rsidRDefault="00CF365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F3659" w:rsidRPr="00884700" w14:paraId="31DCC9B5" w14:textId="77777777" w:rsidTr="00CF3659">
        <w:trPr>
          <w:trHeight w:val="511"/>
        </w:trPr>
        <w:tc>
          <w:tcPr>
            <w:tcW w:w="9419" w:type="dxa"/>
          </w:tcPr>
          <w:p w14:paraId="6AF771FC" w14:textId="77777777" w:rsidR="00CF3659" w:rsidRPr="00884700" w:rsidRDefault="00CF3659" w:rsidP="002858E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1.В чем состоит цель  информационной логистики.</w:t>
            </w:r>
          </w:p>
        </w:tc>
      </w:tr>
      <w:tr w:rsidR="00CF3659" w:rsidRPr="00884700" w14:paraId="03BA31C7" w14:textId="77777777" w:rsidTr="00CF3659">
        <w:trPr>
          <w:trHeight w:val="511"/>
        </w:trPr>
        <w:tc>
          <w:tcPr>
            <w:tcW w:w="9419" w:type="dxa"/>
          </w:tcPr>
          <w:p w14:paraId="7E32F3A6" w14:textId="77777777" w:rsidR="00CF3659" w:rsidRPr="00884700" w:rsidRDefault="00CF3659" w:rsidP="002858E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2.Каким требованиям должна отвечать логистическая информация.</w:t>
            </w:r>
          </w:p>
        </w:tc>
      </w:tr>
      <w:tr w:rsidR="00CF3659" w:rsidRPr="00884700" w14:paraId="39D536F7" w14:textId="77777777" w:rsidTr="00CF3659">
        <w:trPr>
          <w:trHeight w:val="780"/>
        </w:trPr>
        <w:tc>
          <w:tcPr>
            <w:tcW w:w="9419" w:type="dxa"/>
          </w:tcPr>
          <w:p w14:paraId="1914462F" w14:textId="77777777" w:rsidR="00CF3659" w:rsidRPr="00884700" w:rsidRDefault="00CF3659" w:rsidP="001B5C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3.Основные тренды цифровой трансформации в управлении цепями поставок на воздушном транспорте.</w:t>
            </w:r>
          </w:p>
        </w:tc>
      </w:tr>
      <w:tr w:rsidR="00CF3659" w:rsidRPr="00884700" w14:paraId="7E871F61" w14:textId="77777777" w:rsidTr="00CF3659">
        <w:trPr>
          <w:trHeight w:val="1050"/>
        </w:trPr>
        <w:tc>
          <w:tcPr>
            <w:tcW w:w="9419" w:type="dxa"/>
          </w:tcPr>
          <w:p w14:paraId="43AA7CEB" w14:textId="77777777" w:rsidR="00CF3659" w:rsidRPr="00884700" w:rsidRDefault="00CF3659" w:rsidP="00CC62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4. Какая задача решается в  технологической сфере взаимодействия транспортных предприятий с другими участниками потокового процесса.</w:t>
            </w:r>
          </w:p>
        </w:tc>
      </w:tr>
      <w:tr w:rsidR="00CF3659" w:rsidRPr="00884700" w14:paraId="45BF592D" w14:textId="77777777" w:rsidTr="00CF3659">
        <w:trPr>
          <w:trHeight w:val="766"/>
        </w:trPr>
        <w:tc>
          <w:tcPr>
            <w:tcW w:w="9419" w:type="dxa"/>
          </w:tcPr>
          <w:p w14:paraId="20CBCE8A" w14:textId="77777777" w:rsidR="00CF3659" w:rsidRPr="00884700" w:rsidRDefault="00CF3659" w:rsidP="001B5CC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5.Что собой представляет информационный потоковый процесс в управлении цепями поставок.</w:t>
            </w:r>
          </w:p>
        </w:tc>
      </w:tr>
      <w:tr w:rsidR="00CF3659" w:rsidRPr="00884700" w14:paraId="49A2B160" w14:textId="77777777" w:rsidTr="00CF3659">
        <w:trPr>
          <w:trHeight w:val="780"/>
        </w:trPr>
        <w:tc>
          <w:tcPr>
            <w:tcW w:w="9419" w:type="dxa"/>
          </w:tcPr>
          <w:p w14:paraId="58CCF368" w14:textId="77777777" w:rsidR="00CF3659" w:rsidRPr="00884700" w:rsidRDefault="00CF3659" w:rsidP="00F74F4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6.Чем характеризуется сложность управления цепями поставок на воздушном транспорте. </w:t>
            </w:r>
          </w:p>
        </w:tc>
      </w:tr>
      <w:tr w:rsidR="00CF3659" w:rsidRPr="00884700" w14:paraId="7BC95E5D" w14:textId="77777777" w:rsidTr="00CF3659">
        <w:trPr>
          <w:trHeight w:val="1050"/>
        </w:trPr>
        <w:tc>
          <w:tcPr>
            <w:tcW w:w="9419" w:type="dxa"/>
          </w:tcPr>
          <w:p w14:paraId="017B8C7E" w14:textId="77777777" w:rsidR="00CF3659" w:rsidRPr="00884700" w:rsidRDefault="00CF3659" w:rsidP="00FA15A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7.Какая задача решается в  информационной сфере  взаимодействия транспортных предприятий с другими участниками потокового процесса.</w:t>
            </w:r>
          </w:p>
        </w:tc>
      </w:tr>
      <w:tr w:rsidR="00CF3659" w:rsidRPr="00884700" w14:paraId="710A8737" w14:textId="77777777" w:rsidTr="00CF3659">
        <w:trPr>
          <w:trHeight w:val="1291"/>
        </w:trPr>
        <w:tc>
          <w:tcPr>
            <w:tcW w:w="9419" w:type="dxa"/>
          </w:tcPr>
          <w:p w14:paraId="77361683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8.Что значит выполнение принципа «целостность и </w:t>
            </w:r>
            <w:proofErr w:type="spellStart"/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эмерджентность</w:t>
            </w:r>
            <w:proofErr w:type="spellEnd"/>
            <w:r w:rsidR="004D298D"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информационно-коммуникационных технологий в цепи поставок. </w:t>
            </w:r>
          </w:p>
        </w:tc>
      </w:tr>
      <w:tr w:rsidR="00CF3659" w:rsidRPr="00884700" w14:paraId="54651611" w14:textId="77777777" w:rsidTr="00CF3659">
        <w:trPr>
          <w:trHeight w:val="1036"/>
        </w:trPr>
        <w:tc>
          <w:tcPr>
            <w:tcW w:w="9419" w:type="dxa"/>
          </w:tcPr>
          <w:p w14:paraId="3BF22AEA" w14:textId="77777777" w:rsidR="00CF3659" w:rsidRPr="00884700" w:rsidRDefault="00CF3659" w:rsidP="00CC62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9.Какая задача решается в  технической сфере  взаимодействия транспортных предприятий с другими участниками потокового процесса.</w:t>
            </w:r>
          </w:p>
        </w:tc>
      </w:tr>
      <w:tr w:rsidR="00CF3659" w:rsidRPr="00884700" w14:paraId="0AAA397F" w14:textId="77777777" w:rsidTr="00CF3659">
        <w:trPr>
          <w:trHeight w:val="525"/>
        </w:trPr>
        <w:tc>
          <w:tcPr>
            <w:tcW w:w="9419" w:type="dxa"/>
          </w:tcPr>
          <w:p w14:paraId="450C79D2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10.Что собой представляетдистрибьюция в логистике.</w:t>
            </w:r>
          </w:p>
        </w:tc>
      </w:tr>
      <w:tr w:rsidR="00CF3659" w:rsidRPr="00884700" w14:paraId="3C997AAF" w14:textId="77777777" w:rsidTr="00CF3659">
        <w:trPr>
          <w:trHeight w:val="511"/>
        </w:trPr>
        <w:tc>
          <w:tcPr>
            <w:tcW w:w="9419" w:type="dxa"/>
          </w:tcPr>
          <w:p w14:paraId="3F6C6633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11.Что собой представляет мультимодальная   перевозка.</w:t>
            </w:r>
          </w:p>
        </w:tc>
      </w:tr>
      <w:tr w:rsidR="00CF3659" w:rsidRPr="00884700" w14:paraId="2E3D8A7C" w14:textId="77777777" w:rsidTr="00CF3659">
        <w:trPr>
          <w:trHeight w:val="525"/>
        </w:trPr>
        <w:tc>
          <w:tcPr>
            <w:tcW w:w="9419" w:type="dxa"/>
          </w:tcPr>
          <w:p w14:paraId="67046257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12.Что содержит банк данных типичной логистической информационной системы.</w:t>
            </w:r>
          </w:p>
        </w:tc>
      </w:tr>
      <w:tr w:rsidR="00CF3659" w:rsidRPr="00884700" w14:paraId="4FA32E5B" w14:textId="77777777" w:rsidTr="00CF3659">
        <w:trPr>
          <w:trHeight w:val="511"/>
        </w:trPr>
        <w:tc>
          <w:tcPr>
            <w:tcW w:w="9419" w:type="dxa"/>
          </w:tcPr>
          <w:p w14:paraId="09F67996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13.Что включает оперативная деятельность по обслуживанию сделок</w:t>
            </w:r>
          </w:p>
        </w:tc>
      </w:tr>
      <w:tr w:rsidR="00CF3659" w:rsidRPr="00884700" w14:paraId="3692F8F9" w14:textId="77777777" w:rsidTr="00CF3659">
        <w:trPr>
          <w:trHeight w:val="255"/>
        </w:trPr>
        <w:tc>
          <w:tcPr>
            <w:tcW w:w="9419" w:type="dxa"/>
          </w:tcPr>
          <w:p w14:paraId="4236421C" w14:textId="77777777" w:rsidR="00CF3659" w:rsidRPr="00884700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14. Что включаетлогистический сервис.</w:t>
            </w:r>
          </w:p>
        </w:tc>
      </w:tr>
      <w:tr w:rsidR="00CF3659" w:rsidRPr="00637959" w14:paraId="52158341" w14:textId="77777777" w:rsidTr="00CF3659">
        <w:trPr>
          <w:trHeight w:val="255"/>
        </w:trPr>
        <w:tc>
          <w:tcPr>
            <w:tcW w:w="9419" w:type="dxa"/>
          </w:tcPr>
          <w:p w14:paraId="3F664944" w14:textId="77777777" w:rsidR="00CF3659" w:rsidRDefault="00CF3659" w:rsidP="006F1E7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0">
              <w:rPr>
                <w:rFonts w:ascii="Times New Roman" w:hAnsi="Times New Roman" w:cs="Times New Roman"/>
                <w:sz w:val="24"/>
                <w:szCs w:val="24"/>
              </w:rPr>
              <w:t>15. Что обозначает в логистике 4РL.</w:t>
            </w:r>
          </w:p>
        </w:tc>
      </w:tr>
    </w:tbl>
    <w:p w14:paraId="1E592E61" w14:textId="77777777" w:rsidR="00637959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959" w:rsidSect="007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BC"/>
    <w:multiLevelType w:val="hybridMultilevel"/>
    <w:tmpl w:val="C03A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722"/>
    <w:multiLevelType w:val="hybridMultilevel"/>
    <w:tmpl w:val="EE2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6569"/>
    <w:multiLevelType w:val="hybridMultilevel"/>
    <w:tmpl w:val="5A8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4E1C"/>
    <w:multiLevelType w:val="hybridMultilevel"/>
    <w:tmpl w:val="BA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0A00"/>
    <w:multiLevelType w:val="hybridMultilevel"/>
    <w:tmpl w:val="90661630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762E"/>
    <w:multiLevelType w:val="hybridMultilevel"/>
    <w:tmpl w:val="34D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976"/>
    <w:multiLevelType w:val="hybridMultilevel"/>
    <w:tmpl w:val="11B0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A91"/>
    <w:multiLevelType w:val="hybridMultilevel"/>
    <w:tmpl w:val="E578D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061AA"/>
    <w:multiLevelType w:val="hybridMultilevel"/>
    <w:tmpl w:val="E0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28C0"/>
    <w:multiLevelType w:val="hybridMultilevel"/>
    <w:tmpl w:val="1C229A18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76B"/>
    <w:multiLevelType w:val="hybridMultilevel"/>
    <w:tmpl w:val="35BC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3CB9"/>
    <w:multiLevelType w:val="hybridMultilevel"/>
    <w:tmpl w:val="957A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5618F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1B76"/>
    <w:multiLevelType w:val="hybridMultilevel"/>
    <w:tmpl w:val="7CB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7DF6"/>
    <w:multiLevelType w:val="hybridMultilevel"/>
    <w:tmpl w:val="12D0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5C57"/>
    <w:multiLevelType w:val="hybridMultilevel"/>
    <w:tmpl w:val="81A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003DF"/>
    <w:multiLevelType w:val="hybridMultilevel"/>
    <w:tmpl w:val="776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9327F"/>
    <w:multiLevelType w:val="hybridMultilevel"/>
    <w:tmpl w:val="DEA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559DA"/>
    <w:multiLevelType w:val="hybridMultilevel"/>
    <w:tmpl w:val="9DA2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1D0"/>
    <w:multiLevelType w:val="hybridMultilevel"/>
    <w:tmpl w:val="4DCA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6CC8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8"/>
  </w:num>
  <w:num w:numId="19">
    <w:abstractNumId w:val="5"/>
  </w:num>
  <w:num w:numId="20">
    <w:abstractNumId w:val="10"/>
  </w:num>
  <w:num w:numId="21">
    <w:abstractNumId w:val="20"/>
  </w:num>
  <w:num w:numId="22">
    <w:abstractNumId w:val="7"/>
  </w:num>
  <w:num w:numId="23">
    <w:abstractNumId w:val="3"/>
  </w:num>
  <w:num w:numId="24">
    <w:abstractNumId w:val="24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38"/>
    <w:rsid w:val="000073BE"/>
    <w:rsid w:val="000248E0"/>
    <w:rsid w:val="00025C43"/>
    <w:rsid w:val="00035A0B"/>
    <w:rsid w:val="000547A4"/>
    <w:rsid w:val="00076130"/>
    <w:rsid w:val="00091F28"/>
    <w:rsid w:val="000973AC"/>
    <w:rsid w:val="000B31FA"/>
    <w:rsid w:val="000E2F8D"/>
    <w:rsid w:val="000E751C"/>
    <w:rsid w:val="001004EF"/>
    <w:rsid w:val="00102EEE"/>
    <w:rsid w:val="00117D1F"/>
    <w:rsid w:val="0013175E"/>
    <w:rsid w:val="001611D6"/>
    <w:rsid w:val="00181C9B"/>
    <w:rsid w:val="00185589"/>
    <w:rsid w:val="001A6AD6"/>
    <w:rsid w:val="001B0E6B"/>
    <w:rsid w:val="001B5CCA"/>
    <w:rsid w:val="001B7BC1"/>
    <w:rsid w:val="001E6012"/>
    <w:rsid w:val="001E61CC"/>
    <w:rsid w:val="001F0706"/>
    <w:rsid w:val="001F1580"/>
    <w:rsid w:val="001F5836"/>
    <w:rsid w:val="00205F38"/>
    <w:rsid w:val="00236068"/>
    <w:rsid w:val="0026724B"/>
    <w:rsid w:val="0027412B"/>
    <w:rsid w:val="002858E7"/>
    <w:rsid w:val="0029056F"/>
    <w:rsid w:val="002C702C"/>
    <w:rsid w:val="002E4DBC"/>
    <w:rsid w:val="00305CBD"/>
    <w:rsid w:val="0030663F"/>
    <w:rsid w:val="003416E9"/>
    <w:rsid w:val="00352B18"/>
    <w:rsid w:val="00360757"/>
    <w:rsid w:val="00377BC4"/>
    <w:rsid w:val="0039333B"/>
    <w:rsid w:val="00393B1A"/>
    <w:rsid w:val="003A4FCB"/>
    <w:rsid w:val="003E3BC2"/>
    <w:rsid w:val="00400E40"/>
    <w:rsid w:val="00403BC1"/>
    <w:rsid w:val="0043242F"/>
    <w:rsid w:val="004326CF"/>
    <w:rsid w:val="00435D6A"/>
    <w:rsid w:val="004625C8"/>
    <w:rsid w:val="00463919"/>
    <w:rsid w:val="004667FD"/>
    <w:rsid w:val="00493909"/>
    <w:rsid w:val="004A2D5E"/>
    <w:rsid w:val="004A5294"/>
    <w:rsid w:val="004A693A"/>
    <w:rsid w:val="004C14AF"/>
    <w:rsid w:val="004D16D8"/>
    <w:rsid w:val="004D298D"/>
    <w:rsid w:val="004E66FD"/>
    <w:rsid w:val="005201AC"/>
    <w:rsid w:val="00527D39"/>
    <w:rsid w:val="00546028"/>
    <w:rsid w:val="005530AF"/>
    <w:rsid w:val="0056144D"/>
    <w:rsid w:val="00572A7A"/>
    <w:rsid w:val="005A5C80"/>
    <w:rsid w:val="005D5E54"/>
    <w:rsid w:val="005E0A0F"/>
    <w:rsid w:val="00612FEF"/>
    <w:rsid w:val="00625A78"/>
    <w:rsid w:val="00637959"/>
    <w:rsid w:val="00660A38"/>
    <w:rsid w:val="006623F4"/>
    <w:rsid w:val="00681790"/>
    <w:rsid w:val="006820C9"/>
    <w:rsid w:val="006938CD"/>
    <w:rsid w:val="006A4549"/>
    <w:rsid w:val="006B06BA"/>
    <w:rsid w:val="006B33DC"/>
    <w:rsid w:val="006E39EA"/>
    <w:rsid w:val="006E49E7"/>
    <w:rsid w:val="006F1E7A"/>
    <w:rsid w:val="006F6F14"/>
    <w:rsid w:val="00724EA4"/>
    <w:rsid w:val="007250A8"/>
    <w:rsid w:val="007323AF"/>
    <w:rsid w:val="00747C76"/>
    <w:rsid w:val="00777F9F"/>
    <w:rsid w:val="007C69CB"/>
    <w:rsid w:val="007D7458"/>
    <w:rsid w:val="007E2888"/>
    <w:rsid w:val="008256B9"/>
    <w:rsid w:val="00840D6F"/>
    <w:rsid w:val="008646C9"/>
    <w:rsid w:val="00884700"/>
    <w:rsid w:val="00887065"/>
    <w:rsid w:val="008963F9"/>
    <w:rsid w:val="008D13B0"/>
    <w:rsid w:val="008D2F95"/>
    <w:rsid w:val="008E5B62"/>
    <w:rsid w:val="0090425B"/>
    <w:rsid w:val="009063E9"/>
    <w:rsid w:val="00916A25"/>
    <w:rsid w:val="00946007"/>
    <w:rsid w:val="009A06B2"/>
    <w:rsid w:val="009A3DA5"/>
    <w:rsid w:val="009C0EF7"/>
    <w:rsid w:val="00A013E0"/>
    <w:rsid w:val="00A04D37"/>
    <w:rsid w:val="00A06E98"/>
    <w:rsid w:val="00A14C84"/>
    <w:rsid w:val="00A25B51"/>
    <w:rsid w:val="00A42006"/>
    <w:rsid w:val="00AB6B8E"/>
    <w:rsid w:val="00AC7FFD"/>
    <w:rsid w:val="00B01C73"/>
    <w:rsid w:val="00B117C3"/>
    <w:rsid w:val="00B23210"/>
    <w:rsid w:val="00B266B2"/>
    <w:rsid w:val="00B274FD"/>
    <w:rsid w:val="00B317E5"/>
    <w:rsid w:val="00B35566"/>
    <w:rsid w:val="00B54A57"/>
    <w:rsid w:val="00B65A1D"/>
    <w:rsid w:val="00B66790"/>
    <w:rsid w:val="00B7170B"/>
    <w:rsid w:val="00BA6718"/>
    <w:rsid w:val="00BE4C8D"/>
    <w:rsid w:val="00BF2CBC"/>
    <w:rsid w:val="00BF57AB"/>
    <w:rsid w:val="00BF6E54"/>
    <w:rsid w:val="00BF7B8D"/>
    <w:rsid w:val="00C26683"/>
    <w:rsid w:val="00C56037"/>
    <w:rsid w:val="00C60B5A"/>
    <w:rsid w:val="00C64C4C"/>
    <w:rsid w:val="00C81F88"/>
    <w:rsid w:val="00C827B8"/>
    <w:rsid w:val="00C848CE"/>
    <w:rsid w:val="00CA4FB5"/>
    <w:rsid w:val="00CB2901"/>
    <w:rsid w:val="00CC6242"/>
    <w:rsid w:val="00CD3CE0"/>
    <w:rsid w:val="00CD6407"/>
    <w:rsid w:val="00CD6BA2"/>
    <w:rsid w:val="00CE2740"/>
    <w:rsid w:val="00CF3659"/>
    <w:rsid w:val="00D32CCA"/>
    <w:rsid w:val="00D4534D"/>
    <w:rsid w:val="00D53F4D"/>
    <w:rsid w:val="00D7794F"/>
    <w:rsid w:val="00D878C7"/>
    <w:rsid w:val="00D94589"/>
    <w:rsid w:val="00DF0313"/>
    <w:rsid w:val="00E07251"/>
    <w:rsid w:val="00E21A92"/>
    <w:rsid w:val="00E2300B"/>
    <w:rsid w:val="00E459CD"/>
    <w:rsid w:val="00E5771A"/>
    <w:rsid w:val="00E80BB3"/>
    <w:rsid w:val="00E87606"/>
    <w:rsid w:val="00E91B47"/>
    <w:rsid w:val="00EB34F6"/>
    <w:rsid w:val="00EE4FCB"/>
    <w:rsid w:val="00F0009B"/>
    <w:rsid w:val="00F144F7"/>
    <w:rsid w:val="00F74F4B"/>
    <w:rsid w:val="00FA15A8"/>
    <w:rsid w:val="00FB3E08"/>
    <w:rsid w:val="00FB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400F"/>
  <w15:docId w15:val="{678A5A25-2A8B-4A7A-8AD3-2C07EE9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AF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E5B6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BF04-EEDC-4268-B7E0-444EB56E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Татьяна Флягина</cp:lastModifiedBy>
  <cp:revision>3</cp:revision>
  <cp:lastPrinted>2022-10-05T09:25:00Z</cp:lastPrinted>
  <dcterms:created xsi:type="dcterms:W3CDTF">2024-02-28T21:11:00Z</dcterms:created>
  <dcterms:modified xsi:type="dcterms:W3CDTF">2024-03-01T15:34:00Z</dcterms:modified>
</cp:coreProperties>
</file>