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1F4E4" w14:textId="77777777" w:rsidR="00216BFD" w:rsidRDefault="00920CA6" w:rsidP="00216BFD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CA6">
        <w:rPr>
          <w:rFonts w:ascii="Times New Roman" w:eastAsia="Calibri" w:hAnsi="Times New Roman" w:cs="Times New Roman"/>
          <w:b/>
          <w:sz w:val="28"/>
          <w:szCs w:val="28"/>
        </w:rPr>
        <w:t>Оценочные матери</w:t>
      </w:r>
      <w:r w:rsidR="00216BFD">
        <w:rPr>
          <w:rFonts w:ascii="Times New Roman" w:eastAsia="Calibri" w:hAnsi="Times New Roman" w:cs="Times New Roman"/>
          <w:b/>
          <w:sz w:val="28"/>
          <w:szCs w:val="28"/>
        </w:rPr>
        <w:t>алы, применяемые при проведении</w:t>
      </w:r>
    </w:p>
    <w:p w14:paraId="0275F34E" w14:textId="0D1CC0F3" w:rsidR="00920CA6" w:rsidRPr="00920CA6" w:rsidRDefault="00920CA6" w:rsidP="00216BFD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CA6">
        <w:rPr>
          <w:rFonts w:ascii="Times New Roman" w:eastAsia="Calibri" w:hAnsi="Times New Roman" w:cs="Times New Roman"/>
          <w:b/>
          <w:sz w:val="28"/>
          <w:szCs w:val="28"/>
        </w:rPr>
        <w:t>промежуточной аттестации по дисциплине (модулю) «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МИКРОЭКОНОМИКА И МАКРОЭКОНОМИКА</w:t>
      </w:r>
      <w:r w:rsidRPr="00920CA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544297F" w14:textId="77777777" w:rsidR="00216BFD" w:rsidRDefault="00216BFD" w:rsidP="00216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B897F4" w14:textId="77777777" w:rsidR="00216BFD" w:rsidRDefault="00216BFD" w:rsidP="00216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3CAA4B06" w14:textId="77777777" w:rsidR="00216BFD" w:rsidRDefault="00216BFD" w:rsidP="00216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теста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дается 20 минут;</w:t>
      </w:r>
    </w:p>
    <w:p w14:paraId="6C0D07C8" w14:textId="77777777" w:rsidR="00216BFD" w:rsidRDefault="00216BFD" w:rsidP="00216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4AF0855B" w14:textId="77777777" w:rsidR="00216BFD" w:rsidRDefault="00216BFD" w:rsidP="00216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0838DE16" w14:textId="77777777" w:rsidR="00216BFD" w:rsidRDefault="00216BFD" w:rsidP="00216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тестирование проводится с использованием тестов на бумажном носителе;</w:t>
      </w:r>
    </w:p>
    <w:p w14:paraId="08ACA64C" w14:textId="77777777" w:rsidR="00216BFD" w:rsidRDefault="00216BFD" w:rsidP="00216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 зачтено – 5 и более правильных ответов, не зачтено – 4 и менее правильных ответов.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62745CD7" w14:textId="77777777" w:rsidR="00216BFD" w:rsidRDefault="00216BFD" w:rsidP="00216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1A9CE4" w14:textId="77777777" w:rsidR="00216BFD" w:rsidRDefault="00216BFD" w:rsidP="00216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14:paraId="0901A92E" w14:textId="77777777" w:rsidR="00216BFD" w:rsidRDefault="00216BFD" w:rsidP="0021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1FC3EEBA" w14:textId="77777777" w:rsidR="00216BFD" w:rsidRDefault="00216BFD" w:rsidP="0021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3AAA2512" w14:textId="77777777" w:rsidR="00216BFD" w:rsidRDefault="00216BFD" w:rsidP="0021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развернутый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каждому заданию обучающийся озвучивает преподавателю в процессе своего ответа;</w:t>
      </w:r>
    </w:p>
    <w:p w14:paraId="2C5CF2AA" w14:textId="77777777" w:rsidR="00216BFD" w:rsidRDefault="00216BFD" w:rsidP="0021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14:paraId="04D63668" w14:textId="77777777" w:rsidR="00216BFD" w:rsidRDefault="00216BFD" w:rsidP="0021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  <w:proofErr w:type="gramEnd"/>
    </w:p>
    <w:p w14:paraId="28F1F4AC" w14:textId="77777777" w:rsidR="00216BFD" w:rsidRDefault="00216BFD" w:rsidP="0021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«не зачтено»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показал знания по изучаемому материалу.</w:t>
      </w:r>
    </w:p>
    <w:p w14:paraId="0203AFC3" w14:textId="77777777" w:rsidR="00920CA6" w:rsidRPr="00920CA6" w:rsidRDefault="00920CA6" w:rsidP="00920CA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27A76B3" w14:textId="77777777" w:rsidR="00920CA6" w:rsidRPr="00920CA6" w:rsidRDefault="00920CA6" w:rsidP="00920CA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0C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Семестр изучения: </w:t>
      </w:r>
      <w:r w:rsidRPr="00920CA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</w:t>
      </w:r>
    </w:p>
    <w:p w14:paraId="0F289DF9" w14:textId="77777777" w:rsidR="00920CA6" w:rsidRPr="00920CA6" w:rsidRDefault="00920CA6" w:rsidP="00920CA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20CA6">
        <w:rPr>
          <w:rFonts w:ascii="Times New Roman" w:eastAsia="Calibri" w:hAnsi="Times New Roman" w:cs="Times New Roman"/>
          <w:b/>
          <w:bCs/>
          <w:sz w:val="28"/>
          <w:szCs w:val="28"/>
        </w:rPr>
        <w:t>Компетенция</w:t>
      </w:r>
      <w:r w:rsidRPr="00920CA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20CA6">
        <w:rPr>
          <w:rFonts w:ascii="Times New Roman" w:hAnsi="Times New Roman" w:cs="Times New Roman"/>
          <w:bCs/>
          <w:i/>
          <w:sz w:val="28"/>
          <w:szCs w:val="28"/>
        </w:rPr>
        <w:t xml:space="preserve">УК-10 </w:t>
      </w:r>
      <w:r w:rsidRPr="00920CA6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920CA6">
        <w:rPr>
          <w:rFonts w:ascii="Times New Roman" w:hAnsi="Times New Roman" w:cs="Times New Roman"/>
          <w:i/>
          <w:sz w:val="28"/>
          <w:szCs w:val="28"/>
        </w:rPr>
        <w:t>Способен</w:t>
      </w:r>
      <w:proofErr w:type="gramEnd"/>
      <w:r w:rsidRPr="00920CA6">
        <w:rPr>
          <w:rFonts w:ascii="Times New Roman" w:hAnsi="Times New Roman" w:cs="Times New Roman"/>
          <w:i/>
          <w:sz w:val="28"/>
          <w:szCs w:val="28"/>
        </w:rPr>
        <w:t xml:space="preserve"> принимать обоснованные экономические решения в различных областях жизнедеятельности. </w:t>
      </w:r>
    </w:p>
    <w:p w14:paraId="24410957" w14:textId="77777777" w:rsidR="00920CA6" w:rsidRPr="00B26161" w:rsidRDefault="00920CA6" w:rsidP="00920CA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61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Результаты обучения: </w:t>
      </w:r>
    </w:p>
    <w:p w14:paraId="6E1004B4" w14:textId="77777777" w:rsidR="00920CA6" w:rsidRPr="00B26161" w:rsidRDefault="00920CA6" w:rsidP="00920CA6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261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Знает: </w:t>
      </w:r>
    </w:p>
    <w:p w14:paraId="6827F26A" w14:textId="7EAB4616" w:rsidR="00D72CFC" w:rsidRDefault="00920CA6" w:rsidP="00920CA6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4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D72C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предмет микро- и макроэкономики;</w:t>
      </w:r>
    </w:p>
    <w:p w14:paraId="77914CC5" w14:textId="6F053A31" w:rsidR="00920CA6" w:rsidRDefault="00D72CFC" w:rsidP="00920CA6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B72F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научные понятия микро- и макроэкономики</w:t>
      </w:r>
      <w:r w:rsidR="00920CA6" w:rsidRPr="00304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14:paraId="36964C1C" w14:textId="25A6DF3B" w:rsidR="00D72CFC" w:rsidRDefault="00D72CFC" w:rsidP="00920CA6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особенности метода микро- и макроэкономики;</w:t>
      </w:r>
    </w:p>
    <w:p w14:paraId="0DCE8FA3" w14:textId="112FA871" w:rsidR="00437B23" w:rsidRDefault="00437B23" w:rsidP="00920CA6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математические способы выражения экономических параметров</w:t>
      </w:r>
      <w:r w:rsidR="00594A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микро- и макр</w:t>
      </w:r>
      <w:proofErr w:type="gramStart"/>
      <w:r w:rsidR="00594A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о-</w:t>
      </w:r>
      <w:proofErr w:type="gramEnd"/>
      <w:r w:rsidR="00594A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уровнях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(аналитический, табличный, графический);</w:t>
      </w:r>
    </w:p>
    <w:p w14:paraId="3A9F648F" w14:textId="3ABE2884" w:rsidR="00D72CFC" w:rsidRDefault="00D72CFC" w:rsidP="00920CA6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- основы предельного анализа;</w:t>
      </w:r>
    </w:p>
    <w:p w14:paraId="2C251C02" w14:textId="5778E03F" w:rsidR="00D72CFC" w:rsidRDefault="00D72CFC" w:rsidP="00920CA6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равновесный метод анализа</w:t>
      </w:r>
      <w:r w:rsidR="00437B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14:paraId="533FBF8E" w14:textId="3538536B" w:rsidR="00FD26E8" w:rsidRDefault="00FD26E8" w:rsidP="00920CA6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особенности</w:t>
      </w:r>
      <w:r w:rsidR="00665F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рационального и иррационального типов хозяйственного поведения экономических субъектов;</w:t>
      </w:r>
    </w:p>
    <w:p w14:paraId="70440FEF" w14:textId="3BEB18A0" w:rsidR="00665F82" w:rsidRDefault="00665F82" w:rsidP="00920CA6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основные факторы, влияющие на принятие хозяйственных решений;</w:t>
      </w:r>
    </w:p>
    <w:p w14:paraId="1C3B2A9D" w14:textId="1CB89F50" w:rsidR="00920CA6" w:rsidRDefault="00D72CFC" w:rsidP="00920CA6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основные законы рыночной экономики;</w:t>
      </w:r>
    </w:p>
    <w:p w14:paraId="4AEBEF12" w14:textId="5949B6BA" w:rsidR="00BB6A89" w:rsidRDefault="00D72CFC" w:rsidP="00920CA6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665F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базовые</w:t>
      </w:r>
      <w:r w:rsidR="00437B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модели микро- и макроэкономики;</w:t>
      </w:r>
    </w:p>
    <w:p w14:paraId="3011B9E9" w14:textId="0612901F" w:rsidR="00D72CFC" w:rsidRPr="00304DDA" w:rsidRDefault="00BB6A89" w:rsidP="00920CA6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основные инструменты макроэкономической политики;</w:t>
      </w:r>
      <w:r w:rsidR="00437B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24DE850E" w14:textId="504C97AE" w:rsidR="00920CA6" w:rsidRPr="00304DDA" w:rsidRDefault="00920CA6" w:rsidP="00920CA6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4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437B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04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характерные особенности рыночной экономики, её структуру, основные проблемы и тенденции развития</w:t>
      </w:r>
      <w:r w:rsidR="00594A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1A892E44" w14:textId="77777777" w:rsidR="0015250D" w:rsidRPr="00304DDA" w:rsidRDefault="00920CA6" w:rsidP="0015250D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0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Умеет: </w:t>
      </w:r>
    </w:p>
    <w:p w14:paraId="72D378AB" w14:textId="23BD8709" w:rsidR="00665F82" w:rsidRDefault="0015250D" w:rsidP="0015250D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4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bookmarkStart w:id="0" w:name="_Hlk153833909"/>
      <w:r w:rsidR="00FB33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воспринимать и анализировать информацию, необходимую для принятия обоснованных экономических решений;</w:t>
      </w:r>
    </w:p>
    <w:p w14:paraId="1BC0B947" w14:textId="2127CFD3" w:rsidR="0015250D" w:rsidRDefault="00665F82" w:rsidP="0015250D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15250D" w:rsidRPr="00304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использовать </w:t>
      </w:r>
      <w:r w:rsidR="004F3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базовые </w:t>
      </w:r>
      <w:r w:rsidR="0015250D" w:rsidRPr="00304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экономические модели для анализа состояния</w:t>
      </w:r>
      <w:r w:rsidR="00594A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оптимизации поведения</w:t>
      </w:r>
      <w:r w:rsidR="0015250D" w:rsidRPr="00304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94A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фирмы в условиях совершенной и несовершенной конкуренции</w:t>
      </w:r>
      <w:r w:rsidR="0015250D" w:rsidRPr="00304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14:paraId="3823C75B" w14:textId="0F5CA5A6" w:rsidR="00FD26E8" w:rsidRDefault="00FD26E8" w:rsidP="0015250D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использовать </w:t>
      </w:r>
      <w:r w:rsidR="004F3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базовые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экономические модели для оптимизации хозяйственного решения рационально действующего потребителя;</w:t>
      </w:r>
    </w:p>
    <w:bookmarkEnd w:id="0"/>
    <w:p w14:paraId="062C04E7" w14:textId="704B9C88" w:rsidR="00594A52" w:rsidRDefault="00594A52" w:rsidP="00594A52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594A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04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использовать </w:t>
      </w:r>
      <w:r w:rsidR="004F3A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базовые </w:t>
      </w:r>
      <w:r w:rsidRPr="00304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экономические модели для анализа состояния и перспектив развит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ия</w:t>
      </w:r>
      <w:r w:rsidRPr="00304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национальной экономики в целом;</w:t>
      </w:r>
    </w:p>
    <w:p w14:paraId="66998787" w14:textId="2685526A" w:rsidR="00594A52" w:rsidRPr="00304DDA" w:rsidRDefault="0015250D" w:rsidP="00341CC2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4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оценивать последствия экономической политики</w:t>
      </w:r>
      <w:r w:rsidR="00594A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микро- и макр</w:t>
      </w:r>
      <w:proofErr w:type="gramStart"/>
      <w:r w:rsidR="00594A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о-</w:t>
      </w:r>
      <w:proofErr w:type="gramEnd"/>
      <w:r w:rsidR="00594A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уровнях</w:t>
      </w:r>
      <w:r w:rsidR="00341C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56EEEFEA" w14:textId="77777777" w:rsidR="0015250D" w:rsidRPr="00304DDA" w:rsidRDefault="00920CA6" w:rsidP="0015250D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04D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Владеет: </w:t>
      </w:r>
    </w:p>
    <w:p w14:paraId="2776B695" w14:textId="0B9D4752" w:rsidR="0015250D" w:rsidRPr="00304DDA" w:rsidRDefault="0015250D" w:rsidP="0015250D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4D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навыками расчета основных микро- и макроэкономических показателей</w:t>
      </w:r>
      <w:r w:rsidR="00B72F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1571B1DD" w14:textId="77777777" w:rsidR="0015250D" w:rsidRPr="00304DDA" w:rsidRDefault="0015250D" w:rsidP="0015250D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D73B8F9" w14:textId="77777777" w:rsidR="0015250D" w:rsidRPr="00304DDA" w:rsidRDefault="0015250D" w:rsidP="0015250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304DDA">
        <w:rPr>
          <w:rFonts w:ascii="Times New Roman" w:eastAsia="Calibri" w:hAnsi="Times New Roman" w:cs="Times New Roman"/>
          <w:b/>
          <w:sz w:val="28"/>
          <w:szCs w:val="28"/>
        </w:rPr>
        <w:t>Перечень заданий закрытого типа: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1566F" w:rsidRPr="00304DDA" w14:paraId="7C252F94" w14:textId="77777777" w:rsidTr="00A1566F">
        <w:tc>
          <w:tcPr>
            <w:tcW w:w="9209" w:type="dxa"/>
          </w:tcPr>
          <w:p w14:paraId="6B8C1374" w14:textId="77777777" w:rsidR="00A1566F" w:rsidRPr="00304DDA" w:rsidRDefault="00A1566F" w:rsidP="001525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DA">
              <w:rPr>
                <w:rFonts w:ascii="Times New Roman" w:eastAsia="Calibri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A1566F" w:rsidRPr="005D32A3" w14:paraId="7A1F325B" w14:textId="77777777" w:rsidTr="00A1566F">
        <w:tc>
          <w:tcPr>
            <w:tcW w:w="9209" w:type="dxa"/>
          </w:tcPr>
          <w:p w14:paraId="21A1EF14" w14:textId="01739A8A" w:rsidR="00A1566F" w:rsidRDefault="00A1566F" w:rsidP="006922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D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304DDA">
              <w:rPr>
                <w:sz w:val="28"/>
                <w:szCs w:val="28"/>
              </w:rPr>
              <w:t xml:space="preserve"> </w:t>
            </w:r>
            <w:r w:rsidRPr="00304D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04DDA">
              <w:rPr>
                <w:rFonts w:ascii="Times New Roman" w:eastAsia="Calibri" w:hAnsi="Times New Roman" w:cs="Times New Roman"/>
                <w:sz w:val="28"/>
                <w:szCs w:val="28"/>
              </w:rPr>
              <w:t>етод умозаключений, основанны</w:t>
            </w:r>
            <w:r w:rsidR="00341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 на распространении </w:t>
            </w:r>
            <w:r w:rsidRPr="00304DDA">
              <w:rPr>
                <w:rFonts w:ascii="Times New Roman" w:eastAsia="Calibri" w:hAnsi="Times New Roman" w:cs="Times New Roman"/>
                <w:sz w:val="28"/>
                <w:szCs w:val="28"/>
              </w:rPr>
              <w:t>общего суждения на</w:t>
            </w:r>
            <w:r w:rsidR="00341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04DDA">
              <w:rPr>
                <w:rFonts w:ascii="Times New Roman" w:eastAsia="Calibri" w:hAnsi="Times New Roman" w:cs="Times New Roman"/>
                <w:sz w:val="28"/>
                <w:szCs w:val="28"/>
              </w:rPr>
              <w:t>единичные факты</w:t>
            </w:r>
            <w:r w:rsidR="009A384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304D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называется:</w:t>
            </w:r>
          </w:p>
          <w:p w14:paraId="38EB6516" w14:textId="7578405B" w:rsidR="0075567A" w:rsidRPr="00304DDA" w:rsidRDefault="0075567A" w:rsidP="006922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5DBC16C" w14:textId="77777777" w:rsidR="00A1566F" w:rsidRPr="00304DDA" w:rsidRDefault="00A1566F" w:rsidP="006922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DA">
              <w:rPr>
                <w:rFonts w:ascii="Times New Roman" w:eastAsia="Calibri" w:hAnsi="Times New Roman" w:cs="Times New Roman"/>
                <w:sz w:val="28"/>
                <w:szCs w:val="28"/>
              </w:rPr>
              <w:t>а) анализ,</w:t>
            </w:r>
          </w:p>
          <w:p w14:paraId="7C1AA886" w14:textId="77777777" w:rsidR="00A1566F" w:rsidRPr="00304DDA" w:rsidRDefault="00A1566F" w:rsidP="006922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DA">
              <w:rPr>
                <w:rFonts w:ascii="Times New Roman" w:eastAsia="Calibri" w:hAnsi="Times New Roman" w:cs="Times New Roman"/>
                <w:sz w:val="28"/>
                <w:szCs w:val="28"/>
              </w:rPr>
              <w:t>б) индукция,</w:t>
            </w:r>
          </w:p>
          <w:p w14:paraId="06AC1732" w14:textId="77777777" w:rsidR="00A1566F" w:rsidRPr="00304DDA" w:rsidRDefault="00A1566F" w:rsidP="006922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DA">
              <w:rPr>
                <w:rFonts w:ascii="Times New Roman" w:eastAsia="Calibri" w:hAnsi="Times New Roman" w:cs="Times New Roman"/>
                <w:sz w:val="28"/>
                <w:szCs w:val="28"/>
              </w:rPr>
              <w:t>в) синтез,</w:t>
            </w:r>
          </w:p>
          <w:p w14:paraId="368B00FE" w14:textId="3C347236" w:rsidR="00A1566F" w:rsidRPr="00304DDA" w:rsidRDefault="00A1566F" w:rsidP="006922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4DDA">
              <w:rPr>
                <w:rFonts w:ascii="Times New Roman" w:eastAsia="Calibri" w:hAnsi="Times New Roman" w:cs="Times New Roman"/>
                <w:sz w:val="28"/>
                <w:szCs w:val="28"/>
              </w:rPr>
              <w:t>г) дедукция.</w:t>
            </w:r>
          </w:p>
        </w:tc>
      </w:tr>
      <w:tr w:rsidR="00A1566F" w:rsidRPr="005D32A3" w14:paraId="506158E7" w14:textId="77777777" w:rsidTr="00A1566F">
        <w:tc>
          <w:tcPr>
            <w:tcW w:w="9209" w:type="dxa"/>
          </w:tcPr>
          <w:p w14:paraId="2149CC2F" w14:textId="77777777" w:rsidR="0075567A" w:rsidRDefault="00A1566F" w:rsidP="001525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D3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t>Закон предложения объясняется действием закона:</w:t>
            </w:r>
          </w:p>
          <w:p w14:paraId="2E891418" w14:textId="4FD96CC1" w:rsidR="00A1566F" w:rsidRDefault="0075567A" w:rsidP="001525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  <w:r w:rsidR="00A1566F"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а) спроса;</w:t>
            </w:r>
            <w:r w:rsidR="00A1566F"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б) убывающей предельной полезности;</w:t>
            </w:r>
            <w:r w:rsidR="00A1566F"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в) убывающей производительности фактора</w:t>
            </w:r>
            <w:r w:rsidR="00A1566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99F4577" w14:textId="1D5CAD2D" w:rsidR="00A1566F" w:rsidRPr="005D32A3" w:rsidRDefault="00A1566F" w:rsidP="001525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г) количества денег в обращении.</w:t>
            </w:r>
          </w:p>
        </w:tc>
      </w:tr>
      <w:tr w:rsidR="00A1566F" w:rsidRPr="005D32A3" w14:paraId="18D3873D" w14:textId="77777777" w:rsidTr="00A1566F">
        <w:tc>
          <w:tcPr>
            <w:tcW w:w="9209" w:type="dxa"/>
          </w:tcPr>
          <w:p w14:paraId="419C7680" w14:textId="75955BA4" w:rsidR="00A1566F" w:rsidRDefault="00A1566F" w:rsidP="001525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земельный налог снизился на 1%, то...</w:t>
            </w:r>
          </w:p>
          <w:p w14:paraId="632DF7C3" w14:textId="6710148B" w:rsidR="0075567A" w:rsidRPr="005D32A3" w:rsidRDefault="0075567A" w:rsidP="001525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A7AEB83" w14:textId="241044E0" w:rsidR="00A1566F" w:rsidRPr="005D32A3" w:rsidRDefault="00A1566F" w:rsidP="001525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кривые АТС, 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AVC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AFC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сдвинулись вверх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8A9C05B" w14:textId="1F2F14A7" w:rsidR="00A1566F" w:rsidRPr="005D32A3" w:rsidRDefault="00A1566F" w:rsidP="001525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кривая 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AFC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сдвинулась вверх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3452CA4" w14:textId="6C3804E3" w:rsidR="00A1566F" w:rsidRPr="005D32A3" w:rsidRDefault="00A1566F" w:rsidP="001525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кривые АТС, 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AVC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AFC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сдвинулись вниз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FCE5149" w14:textId="3C205779" w:rsidR="00A1566F" w:rsidRPr="005D32A3" w:rsidRDefault="00A1566F" w:rsidP="001525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кривые АТС и 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AFC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сдвинулись вниз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566F" w:rsidRPr="005D32A3" w14:paraId="75B9FDAB" w14:textId="77777777" w:rsidTr="00A1566F">
        <w:tc>
          <w:tcPr>
            <w:tcW w:w="9209" w:type="dxa"/>
          </w:tcPr>
          <w:p w14:paraId="05F7F931" w14:textId="04116745" w:rsidR="00A1566F" w:rsidRDefault="00A1566F" w:rsidP="001525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D32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D3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Если функция спроса на продукцию монополиста описывается уравнением </w:t>
            </w:r>
            <w:r w:rsidRPr="005D32A3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5D3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=30-0,5</w:t>
            </w:r>
            <w:r w:rsidRPr="005D32A3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5D3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, а функция общих затрат ТС = 2</w:t>
            </w:r>
            <w:r w:rsidRPr="005D32A3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5D3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+0,5</w:t>
            </w:r>
            <w:r w:rsidRPr="005D32A3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5D32A3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5D3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,  то максимальную прибыль он получит при цене и объеме продаж соответственно равных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</w:t>
            </w:r>
          </w:p>
          <w:p w14:paraId="6EF109B6" w14:textId="4B63DE48" w:rsidR="0075567A" w:rsidRPr="005D32A3" w:rsidRDefault="0075567A" w:rsidP="001525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51F91F6" w14:textId="0F254C93" w:rsidR="00A1566F" w:rsidRPr="005D32A3" w:rsidRDefault="00A1566F" w:rsidP="001525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t>) 22 и 18,</w:t>
            </w:r>
          </w:p>
          <w:p w14:paraId="772F56F1" w14:textId="23F84788" w:rsidR="00A1566F" w:rsidRPr="005D32A3" w:rsidRDefault="00A1566F" w:rsidP="001525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21 и 20, </w:t>
            </w:r>
          </w:p>
          <w:p w14:paraId="6E274DD0" w14:textId="652C1440" w:rsidR="00A1566F" w:rsidRPr="005D32A3" w:rsidRDefault="00A1566F" w:rsidP="001525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3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Pr="005D3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 23 и 14,</w:t>
            </w:r>
          </w:p>
          <w:p w14:paraId="74E124E9" w14:textId="31061ADE" w:rsidR="00A1566F" w:rsidRPr="005D32A3" w:rsidRDefault="00A1566F" w:rsidP="001525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t>) 21,5 и 19.</w:t>
            </w:r>
          </w:p>
        </w:tc>
      </w:tr>
      <w:tr w:rsidR="00A1566F" w:rsidRPr="005D32A3" w14:paraId="49B6EF40" w14:textId="77777777" w:rsidTr="00A1566F">
        <w:tc>
          <w:tcPr>
            <w:tcW w:w="9209" w:type="dxa"/>
          </w:tcPr>
          <w:p w14:paraId="7B45777D" w14:textId="4321169D" w:rsidR="00A1566F" w:rsidRDefault="00A1566F" w:rsidP="008711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Функция спроса на товар задана уравнением </w:t>
            </w:r>
            <w:proofErr w:type="spellStart"/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Qd</w:t>
            </w:r>
            <w:proofErr w:type="spellEnd"/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=50-2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 функция предложения уравнением 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Qs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=5+3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Определите излишек потребителя:</w:t>
            </w:r>
          </w:p>
          <w:p w14:paraId="51534DBE" w14:textId="392AB67B" w:rsidR="0075567A" w:rsidRPr="005D32A3" w:rsidRDefault="0075567A" w:rsidP="008711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305E5AE" w14:textId="6D937F7C" w:rsidR="00A1566F" w:rsidRPr="005D32A3" w:rsidRDefault="00A1566F" w:rsidP="008711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4491403" w14:textId="2A85B613" w:rsidR="00A1566F" w:rsidRPr="005D32A3" w:rsidRDefault="00A1566F" w:rsidP="008711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249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2917BBA" w14:textId="1A060B4C" w:rsidR="00A1566F" w:rsidRPr="005D32A3" w:rsidRDefault="00A1566F" w:rsidP="008711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252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1D9FEB0" w14:textId="38B75DBA" w:rsidR="00A1566F" w:rsidRPr="005D32A3" w:rsidRDefault="00A1566F" w:rsidP="00DE41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1566F" w:rsidRPr="005D32A3" w14:paraId="325CBB3E" w14:textId="77777777" w:rsidTr="00A1566F">
        <w:tc>
          <w:tcPr>
            <w:tcW w:w="9209" w:type="dxa"/>
          </w:tcPr>
          <w:p w14:paraId="0A055208" w14:textId="731295C8" w:rsidR="00A1566F" w:rsidRDefault="00A1566F" w:rsidP="00C26B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Укажите предмет научных интересов А. Маршалла в экономической фундаментальной науке:</w:t>
            </w:r>
          </w:p>
          <w:p w14:paraId="36A76579" w14:textId="1C737B7A" w:rsidR="0075567A" w:rsidRPr="005D32A3" w:rsidRDefault="0075567A" w:rsidP="00C26B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9289FFA" w14:textId="319CE48E" w:rsidR="00A1566F" w:rsidRPr="005D32A3" w:rsidRDefault="00A1566F" w:rsidP="00C26B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 теори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трудовой стоимости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DE0CDC4" w14:textId="4E8EACDC" w:rsidR="00A1566F" w:rsidRPr="005D32A3" w:rsidRDefault="00A1566F" w:rsidP="00C26B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 анализ закономерностей движения цен в условиях совершенной  конкуренции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442A141" w14:textId="528A54A7" w:rsidR="00A1566F" w:rsidRPr="005D32A3" w:rsidRDefault="00A1566F" w:rsidP="00C26B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 теория сравнительных преимуществ во внешней торговле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B3CCF26" w14:textId="349F9FEC" w:rsidR="00A1566F" w:rsidRPr="005D32A3" w:rsidRDefault="00A1566F" w:rsidP="00DE41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 анализ эффективного совокупного спроса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1566F" w:rsidRPr="005D32A3" w14:paraId="05E44523" w14:textId="77777777" w:rsidTr="00A1566F">
        <w:tc>
          <w:tcPr>
            <w:tcW w:w="9209" w:type="dxa"/>
          </w:tcPr>
          <w:p w14:paraId="2A8804D4" w14:textId="154EF466" w:rsidR="00A1566F" w:rsidRDefault="00A1566F" w:rsidP="007556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Функция общей полезности от потребления печенья </w:t>
            </w:r>
            <w:r w:rsidRPr="005D3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F4D27B" wp14:editId="0A3B8B2F">
                  <wp:extent cx="1895475" cy="304800"/>
                  <wp:effectExtent l="19050" t="0" r="9525" b="0"/>
                  <wp:docPr id="1735" name="Рисунок 1735" descr="E56AF77450C486480F89FB52BFFC29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5" descr="E56AF77450C486480F89FB52BFFC29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где </w:t>
            </w:r>
            <w:r w:rsidRPr="005D3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573D07" wp14:editId="12CCFCCE">
                  <wp:extent cx="171450" cy="238125"/>
                  <wp:effectExtent l="19050" t="0" r="0" b="0"/>
                  <wp:docPr id="1736" name="Рисунок 1736" descr="1D339E8B7C7B903E8916A6FCA637AA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6" descr="1D339E8B7C7B903E8916A6FCA637AA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объем потребления печенья в штуках, </w:t>
            </w:r>
            <w:r w:rsidRPr="005D32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0B1458" wp14:editId="0D1865F0">
                  <wp:extent cx="304800" cy="200025"/>
                  <wp:effectExtent l="19050" t="0" r="0" b="0"/>
                  <wp:docPr id="1737" name="Рисунок 1737" descr="D0D68D4C61088DA194E7DE54B2C775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7" descr="D0D68D4C61088DA194E7DE54B2C775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величина общей полезности. Функция предельной полезности печенья будет иметь вид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1554BD88" w14:textId="7D168DEF" w:rsidR="0075567A" w:rsidRPr="005D32A3" w:rsidRDefault="0075567A" w:rsidP="007556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F2E018C" w14:textId="13757587" w:rsidR="00A1566F" w:rsidRPr="005D32A3" w:rsidRDefault="00A1566F" w:rsidP="0075567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6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450</w:t>
            </w:r>
          </w:p>
          <w:p w14:paraId="62FE2B1A" w14:textId="267D4B07" w:rsidR="00A1566F" w:rsidRPr="005D32A3" w:rsidRDefault="00A1566F" w:rsidP="0075567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3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450</w:t>
            </w:r>
          </w:p>
          <w:p w14:paraId="4BC87D14" w14:textId="2BDD1FDB" w:rsidR="00A1566F" w:rsidRPr="005D32A3" w:rsidRDefault="00A1566F" w:rsidP="0075567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3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- 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</w:p>
          <w:p w14:paraId="14457A41" w14:textId="5F6D76BC" w:rsidR="00A1566F" w:rsidRPr="0075567A" w:rsidRDefault="00A1566F" w:rsidP="0015250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6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5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+ 225</w:t>
            </w:r>
          </w:p>
        </w:tc>
      </w:tr>
      <w:tr w:rsidR="00A1566F" w:rsidRPr="005D32A3" w14:paraId="21F3EA2A" w14:textId="77777777" w:rsidTr="00A1566F">
        <w:tc>
          <w:tcPr>
            <w:tcW w:w="9209" w:type="dxa"/>
          </w:tcPr>
          <w:p w14:paraId="057104A9" w14:textId="77777777" w:rsidR="0075567A" w:rsidRDefault="00A1566F" w:rsidP="0015250D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8. Используя графическую модель, о</w:t>
            </w:r>
            <w:r w:rsidRPr="00B2616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пределит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е</w:t>
            </w:r>
            <w:r w:rsidRPr="00B2616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монопольную прибыль при оптимальном объеме производства:</w:t>
            </w:r>
          </w:p>
          <w:p w14:paraId="213D0CDC" w14:textId="75333A90" w:rsidR="00A1566F" w:rsidRPr="005D32A3" w:rsidRDefault="0075567A" w:rsidP="0015250D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  <w:r w:rsidR="00A1566F" w:rsidRPr="005D32A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C0B663A" wp14:editId="5C5DA831">
                  <wp:extent cx="3719195" cy="32435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9195" cy="3243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230FCA" w14:textId="77777777" w:rsidR="00A1566F" w:rsidRPr="005D32A3" w:rsidRDefault="00A1566F" w:rsidP="0015250D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DB3FDB7" w14:textId="77777777" w:rsidR="00A1566F" w:rsidRPr="0075567A" w:rsidRDefault="00A1566F" w:rsidP="00755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67A">
              <w:rPr>
                <w:rFonts w:ascii="Times New Roman" w:eastAsia="Calibri" w:hAnsi="Times New Roman" w:cs="Times New Roman"/>
                <w:sz w:val="28"/>
                <w:szCs w:val="28"/>
              </w:rPr>
              <w:t>А) 300,</w:t>
            </w:r>
          </w:p>
          <w:p w14:paraId="3D19274D" w14:textId="77777777" w:rsidR="00A1566F" w:rsidRPr="0075567A" w:rsidRDefault="00A1566F" w:rsidP="00755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67A">
              <w:rPr>
                <w:rFonts w:ascii="Times New Roman" w:eastAsia="Calibri" w:hAnsi="Times New Roman" w:cs="Times New Roman"/>
                <w:sz w:val="28"/>
                <w:szCs w:val="28"/>
              </w:rPr>
              <w:t>Б) 200,</w:t>
            </w:r>
          </w:p>
          <w:p w14:paraId="09059C4D" w14:textId="77777777" w:rsidR="00A1566F" w:rsidRPr="0075567A" w:rsidRDefault="00A1566F" w:rsidP="00755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67A">
              <w:rPr>
                <w:rFonts w:ascii="Times New Roman" w:eastAsia="Calibri" w:hAnsi="Times New Roman" w:cs="Times New Roman"/>
                <w:sz w:val="28"/>
                <w:szCs w:val="28"/>
              </w:rPr>
              <w:t>В) 600,</w:t>
            </w:r>
          </w:p>
          <w:p w14:paraId="3749FBF5" w14:textId="77777777" w:rsidR="00A1566F" w:rsidRPr="005D32A3" w:rsidRDefault="00A1566F" w:rsidP="00755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67A">
              <w:rPr>
                <w:rFonts w:ascii="Times New Roman" w:eastAsia="Calibri" w:hAnsi="Times New Roman" w:cs="Times New Roman"/>
                <w:sz w:val="28"/>
                <w:szCs w:val="28"/>
              </w:rPr>
              <w:t>Г) 100.</w:t>
            </w:r>
          </w:p>
        </w:tc>
      </w:tr>
      <w:tr w:rsidR="00A1566F" w:rsidRPr="005D32A3" w14:paraId="281C55D0" w14:textId="77777777" w:rsidTr="00A1566F">
        <w:tc>
          <w:tcPr>
            <w:tcW w:w="9209" w:type="dxa"/>
          </w:tcPr>
          <w:p w14:paraId="76E70E79" w14:textId="77777777" w:rsidR="0075567A" w:rsidRDefault="00A1566F" w:rsidP="001525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  <w:r w:rsidRPr="00495194">
              <w:t xml:space="preserve"> </w:t>
            </w:r>
            <w:r w:rsidRPr="00495194">
              <w:rPr>
                <w:rFonts w:ascii="Times New Roman" w:eastAsia="Calibri" w:hAnsi="Times New Roman" w:cs="Times New Roman"/>
                <w:sz w:val="28"/>
                <w:szCs w:val="28"/>
              </w:rPr>
              <w:t>Валовой внутренний продукт измеряется в ценах:</w:t>
            </w:r>
          </w:p>
          <w:p w14:paraId="4D7CAAA0" w14:textId="18EE811E" w:rsidR="00A1566F" w:rsidRPr="005D32A3" w:rsidRDefault="0075567A" w:rsidP="001525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  <w:r w:rsidR="00A1566F" w:rsidRPr="0049519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а) </w:t>
            </w:r>
            <w:proofErr w:type="gramStart"/>
            <w:r w:rsidR="00A1566F" w:rsidRPr="00495194">
              <w:rPr>
                <w:rFonts w:ascii="Times New Roman" w:eastAsia="Calibri" w:hAnsi="Times New Roman" w:cs="Times New Roman"/>
                <w:sz w:val="28"/>
                <w:szCs w:val="28"/>
              </w:rPr>
              <w:t>основных</w:t>
            </w:r>
            <w:proofErr w:type="gramEnd"/>
            <w:r w:rsidR="00A1566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1566F" w:rsidRPr="0049519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б) производителя</w:t>
            </w:r>
            <w:r w:rsidR="00A1566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1566F" w:rsidRPr="004951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1566F" w:rsidRPr="0049519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в) рыночных</w:t>
            </w:r>
            <w:r w:rsidR="00A1566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1566F" w:rsidRPr="0049519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г) экспортных.</w:t>
            </w:r>
          </w:p>
        </w:tc>
      </w:tr>
      <w:tr w:rsidR="00A1566F" w:rsidRPr="005D32A3" w14:paraId="18A31F57" w14:textId="77777777" w:rsidTr="00A1566F">
        <w:tc>
          <w:tcPr>
            <w:tcW w:w="9209" w:type="dxa"/>
          </w:tcPr>
          <w:p w14:paraId="64CC0F62" w14:textId="265AE28E" w:rsidR="00A1566F" w:rsidRDefault="00A1566F" w:rsidP="00967F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>
              <w:t xml:space="preserve"> </w:t>
            </w:r>
            <w:r w:rsidRPr="00967F36">
              <w:rPr>
                <w:rFonts w:ascii="Times New Roman" w:eastAsia="Calibri" w:hAnsi="Times New Roman" w:cs="Times New Roman"/>
                <w:sz w:val="28"/>
                <w:szCs w:val="28"/>
              </w:rPr>
              <w:t>Прирост инвестиций на 5000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енежных</w:t>
            </w:r>
            <w:r w:rsidRPr="00967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иниц</w:t>
            </w:r>
            <w:r w:rsidRPr="00967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привел  к росту ВВП с  140000 до 150000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енежных</w:t>
            </w:r>
            <w:r w:rsidRPr="00967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иниц.</w:t>
            </w:r>
            <w:r w:rsidRPr="00967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Мультипликатор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автономных расходов</w:t>
            </w:r>
            <w:r w:rsidRPr="00967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л:</w:t>
            </w:r>
          </w:p>
          <w:p w14:paraId="10DC167F" w14:textId="296FAB65" w:rsidR="0075567A" w:rsidRPr="00967F36" w:rsidRDefault="0075567A" w:rsidP="00967F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5D20820" w14:textId="07AAFF3C" w:rsidR="00A1566F" w:rsidRDefault="00A1566F" w:rsidP="00967F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r w:rsidRPr="00967F3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</w:t>
            </w:r>
          </w:p>
          <w:p w14:paraId="49489627" w14:textId="2E7BF656" w:rsidR="00A1566F" w:rsidRDefault="00A1566F" w:rsidP="00967F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 20,</w:t>
            </w:r>
          </w:p>
          <w:p w14:paraId="102F83D0" w14:textId="5189BBE6" w:rsidR="00A1566F" w:rsidRDefault="00A1566F" w:rsidP="00967F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w:r w:rsidRPr="00967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6214E341" w14:textId="3A1AD926" w:rsidR="00A1566F" w:rsidRPr="005D32A3" w:rsidRDefault="00A1566F" w:rsidP="004951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  <w:r w:rsidRPr="00967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0.2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1566F" w:rsidRPr="005D32A3" w14:paraId="6423EC4A" w14:textId="77777777" w:rsidTr="00A1566F">
        <w:tc>
          <w:tcPr>
            <w:tcW w:w="9209" w:type="dxa"/>
          </w:tcPr>
          <w:p w14:paraId="5FDD0C6B" w14:textId="2CB08A1C" w:rsidR="00A1566F" w:rsidRDefault="00A1566F" w:rsidP="00B261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>
              <w:t xml:space="preserve"> </w:t>
            </w:r>
            <w:r w:rsidRPr="00B26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Номинальный ВВП в текущем году составил 64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B2616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а р</w:t>
            </w:r>
            <w:r w:rsidRPr="00B26161">
              <w:rPr>
                <w:rFonts w:ascii="Times New Roman" w:eastAsia="Calibri" w:hAnsi="Times New Roman" w:cs="Times New Roman"/>
                <w:sz w:val="28"/>
                <w:szCs w:val="28"/>
              </w:rPr>
              <w:t>еальный ВВП – 50 000 ден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ежных </w:t>
            </w:r>
            <w:r w:rsidRPr="00B26161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иниц.</w:t>
            </w:r>
            <w:r w:rsidRPr="00B26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Инфляция за год составила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3C0F15FC" w14:textId="3F03758D" w:rsidR="0075567A" w:rsidRPr="00B26161" w:rsidRDefault="0075567A" w:rsidP="00B261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E3243BB" w14:textId="255E0002" w:rsidR="00A1566F" w:rsidRPr="00B26161" w:rsidRDefault="00A1566F" w:rsidP="00B261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r w:rsidRPr="00B26161">
              <w:rPr>
                <w:rFonts w:ascii="Times New Roman" w:eastAsia="Calibri" w:hAnsi="Times New Roman" w:cs="Times New Roman"/>
                <w:sz w:val="28"/>
                <w:szCs w:val="28"/>
              </w:rPr>
              <w:t>22%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295D3520" w14:textId="40D68656" w:rsidR="00A1566F" w:rsidRPr="00B26161" w:rsidRDefault="00A1566F" w:rsidP="00B261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r w:rsidRPr="00B26161">
              <w:rPr>
                <w:rFonts w:ascii="Times New Roman" w:eastAsia="Calibri" w:hAnsi="Times New Roman" w:cs="Times New Roman"/>
                <w:sz w:val="28"/>
                <w:szCs w:val="28"/>
              </w:rPr>
              <w:t>28%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77CBDE72" w14:textId="34E12486" w:rsidR="00A1566F" w:rsidRPr="00B26161" w:rsidRDefault="00A1566F" w:rsidP="00B261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w:r w:rsidRPr="00B26161">
              <w:rPr>
                <w:rFonts w:ascii="Times New Roman" w:eastAsia="Calibri" w:hAnsi="Times New Roman" w:cs="Times New Roman"/>
                <w:sz w:val="28"/>
                <w:szCs w:val="28"/>
              </w:rPr>
              <w:t>78%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4F60B18" w14:textId="1A14BB3F" w:rsidR="00A1566F" w:rsidRPr="005D32A3" w:rsidRDefault="00A1566F" w:rsidP="00B261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  <w:r w:rsidRPr="00B26161">
              <w:rPr>
                <w:rFonts w:ascii="Times New Roman" w:eastAsia="Calibri" w:hAnsi="Times New Roman" w:cs="Times New Roman"/>
                <w:sz w:val="28"/>
                <w:szCs w:val="28"/>
              </w:rPr>
              <w:t>128%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1566F" w:rsidRPr="005D32A3" w14:paraId="5327DFB1" w14:textId="77777777" w:rsidTr="00A1566F">
        <w:tc>
          <w:tcPr>
            <w:tcW w:w="9209" w:type="dxa"/>
          </w:tcPr>
          <w:p w14:paraId="717B7DBA" w14:textId="32681B35" w:rsidR="00A1566F" w:rsidRDefault="00A1566F" w:rsidP="00967F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>
              <w:t xml:space="preserve"> </w:t>
            </w:r>
            <w:r w:rsidRPr="00967F36">
              <w:rPr>
                <w:rFonts w:ascii="Times New Roman" w:eastAsia="Calibri" w:hAnsi="Times New Roman" w:cs="Times New Roman"/>
                <w:sz w:val="28"/>
                <w:szCs w:val="28"/>
              </w:rPr>
              <w:t>Портфельные инвестиции  – это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02C166DC" w14:textId="59AC2780" w:rsidR="0075567A" w:rsidRDefault="0075567A" w:rsidP="00967F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EE89A8A" w14:textId="11181BCB" w:rsidR="00A1566F" w:rsidRPr="00967F36" w:rsidRDefault="00A1566F" w:rsidP="00967F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>
              <w:t xml:space="preserve"> </w:t>
            </w:r>
            <w:r w:rsidRPr="00DB3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предприятием зданий, оборудования, затраты на новое </w:t>
            </w:r>
            <w:r w:rsidRPr="00DB36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строительство для будущего производства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10649C3D" w14:textId="58286BC9" w:rsidR="00A1566F" w:rsidRPr="00967F36" w:rsidRDefault="00A1566F" w:rsidP="00967F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r w:rsidRPr="00967F36">
              <w:rPr>
                <w:rFonts w:ascii="Times New Roman" w:eastAsia="Calibri" w:hAnsi="Times New Roman" w:cs="Times New Roman"/>
                <w:sz w:val="28"/>
                <w:szCs w:val="28"/>
              </w:rPr>
              <w:t>капиталовложения,  обеспечивающие полную собственность на предприятие или обладание контрольным  пакетом акций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7ECA7B77" w14:textId="7313C2E3" w:rsidR="00A1566F" w:rsidRPr="00967F36" w:rsidRDefault="00A1566F" w:rsidP="00967F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w:r w:rsidRPr="00967F36">
              <w:rPr>
                <w:rFonts w:ascii="Times New Roman" w:eastAsia="Calibri" w:hAnsi="Times New Roman" w:cs="Times New Roman"/>
                <w:sz w:val="28"/>
                <w:szCs w:val="28"/>
              </w:rPr>
              <w:t>купля–продажа ценных бумаг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512CB1D1" w14:textId="11F6B41A" w:rsidR="00A1566F" w:rsidRPr="005D32A3" w:rsidRDefault="00A1566F" w:rsidP="00967F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</w:t>
            </w:r>
            <w:r w:rsidRPr="00DB3650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акций предприятий в размерах, не обеспечивающих права собственности или контроля над ними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1566F" w:rsidRPr="005D32A3" w14:paraId="6C777DE9" w14:textId="77777777" w:rsidTr="00A1566F">
        <w:tc>
          <w:tcPr>
            <w:tcW w:w="9209" w:type="dxa"/>
          </w:tcPr>
          <w:p w14:paraId="3C7451C3" w14:textId="77777777" w:rsidR="0075567A" w:rsidRDefault="00A1566F" w:rsidP="001525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</w:t>
            </w:r>
            <w:r w:rsidRPr="00DB3650">
              <w:t xml:space="preserve"> </w:t>
            </w:r>
            <w:r w:rsidRPr="00DB3650">
              <w:rPr>
                <w:rFonts w:ascii="Times New Roman" w:eastAsia="Calibri" w:hAnsi="Times New Roman" w:cs="Times New Roman"/>
                <w:sz w:val="28"/>
                <w:szCs w:val="28"/>
              </w:rPr>
              <w:t>Основоположником макроэкономического моделирования является:</w:t>
            </w:r>
          </w:p>
          <w:p w14:paraId="3BBD7101" w14:textId="02DB30C4" w:rsidR="00A1566F" w:rsidRPr="005D32A3" w:rsidRDefault="0075567A" w:rsidP="001525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  <w:r w:rsidR="00A1566F" w:rsidRPr="00DB365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а) Т. </w:t>
            </w:r>
            <w:proofErr w:type="spellStart"/>
            <w:r w:rsidR="00A1566F" w:rsidRPr="00DB3650">
              <w:rPr>
                <w:rFonts w:ascii="Times New Roman" w:eastAsia="Calibri" w:hAnsi="Times New Roman" w:cs="Times New Roman"/>
                <w:sz w:val="28"/>
                <w:szCs w:val="28"/>
              </w:rPr>
              <w:t>Веблен</w:t>
            </w:r>
            <w:proofErr w:type="spellEnd"/>
            <w:r w:rsidR="00A1566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1566F" w:rsidRPr="00DB365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б) Р. </w:t>
            </w:r>
            <w:proofErr w:type="spellStart"/>
            <w:r w:rsidR="00A1566F" w:rsidRPr="00DB3650">
              <w:rPr>
                <w:rFonts w:ascii="Times New Roman" w:eastAsia="Calibri" w:hAnsi="Times New Roman" w:cs="Times New Roman"/>
                <w:sz w:val="28"/>
                <w:szCs w:val="28"/>
              </w:rPr>
              <w:t>Вернон</w:t>
            </w:r>
            <w:proofErr w:type="spellEnd"/>
            <w:r w:rsidR="00A1566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1566F" w:rsidRPr="00DB365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в) Л. Вальрас</w:t>
            </w:r>
            <w:r w:rsidR="00A1566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1566F" w:rsidRPr="00DB365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г) М. Вебер.</w:t>
            </w:r>
          </w:p>
        </w:tc>
      </w:tr>
      <w:tr w:rsidR="00A1566F" w:rsidRPr="005D32A3" w14:paraId="756D3AAC" w14:textId="77777777" w:rsidTr="00A1566F">
        <w:tc>
          <w:tcPr>
            <w:tcW w:w="9209" w:type="dxa"/>
          </w:tcPr>
          <w:p w14:paraId="41D9F2C7" w14:textId="591BB442" w:rsidR="00A1566F" w:rsidRDefault="00A1566F" w:rsidP="00B85E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>
              <w:t xml:space="preserve"> </w:t>
            </w:r>
            <w:r w:rsidRPr="00B85EF1">
              <w:rPr>
                <w:rFonts w:ascii="Times New Roman" w:eastAsia="Calibri" w:hAnsi="Times New Roman" w:cs="Times New Roman"/>
                <w:sz w:val="28"/>
                <w:szCs w:val="28"/>
              </w:rPr>
              <w:t>Какой  из перечисленных ниже циклов имеет самый большой период:</w:t>
            </w:r>
          </w:p>
          <w:p w14:paraId="2DEA6E73" w14:textId="599A72B8" w:rsidR="0075567A" w:rsidRPr="00B85EF1" w:rsidRDefault="0075567A" w:rsidP="00B85E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1438738" w14:textId="1A91972D" w:rsidR="00A1566F" w:rsidRPr="00B85EF1" w:rsidRDefault="00A1566F" w:rsidP="00B85E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EF1">
              <w:rPr>
                <w:rFonts w:ascii="Times New Roman" w:eastAsia="Calibri" w:hAnsi="Times New Roman" w:cs="Times New Roman"/>
                <w:sz w:val="28"/>
                <w:szCs w:val="28"/>
              </w:rPr>
              <w:t>а) Кондратьева</w:t>
            </w:r>
            <w:r w:rsidR="0075567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76A761C2" w14:textId="5E6159C9" w:rsidR="00A1566F" w:rsidRPr="00B85EF1" w:rsidRDefault="00A1566F" w:rsidP="00B85E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E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B85EF1">
              <w:rPr>
                <w:rFonts w:ascii="Times New Roman" w:eastAsia="Calibri" w:hAnsi="Times New Roman" w:cs="Times New Roman"/>
                <w:sz w:val="28"/>
                <w:szCs w:val="28"/>
              </w:rPr>
              <w:t>Китчина</w:t>
            </w:r>
            <w:proofErr w:type="spellEnd"/>
            <w:r w:rsidR="0075567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0E5E3755" w14:textId="57BE55F3" w:rsidR="00A1566F" w:rsidRPr="00B85EF1" w:rsidRDefault="00A1566F" w:rsidP="00B85E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E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B85EF1">
              <w:rPr>
                <w:rFonts w:ascii="Times New Roman" w:eastAsia="Calibri" w:hAnsi="Times New Roman" w:cs="Times New Roman"/>
                <w:sz w:val="28"/>
                <w:szCs w:val="28"/>
              </w:rPr>
              <w:t>Жугляра</w:t>
            </w:r>
            <w:proofErr w:type="spellEnd"/>
            <w:r w:rsidR="0075567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3F2640F7" w14:textId="3BF434A1" w:rsidR="00A1566F" w:rsidRPr="005D32A3" w:rsidRDefault="00A1566F" w:rsidP="00B85E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E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 w:rsidRPr="00B85EF1">
              <w:rPr>
                <w:rFonts w:ascii="Times New Roman" w:eastAsia="Calibri" w:hAnsi="Times New Roman" w:cs="Times New Roman"/>
                <w:sz w:val="28"/>
                <w:szCs w:val="28"/>
              </w:rPr>
              <w:t>Тоффлера</w:t>
            </w:r>
            <w:proofErr w:type="spellEnd"/>
            <w:r w:rsidR="007556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1566F" w:rsidRPr="005D32A3" w14:paraId="51E2CBCA" w14:textId="77777777" w:rsidTr="00A1566F">
        <w:tc>
          <w:tcPr>
            <w:tcW w:w="9209" w:type="dxa"/>
          </w:tcPr>
          <w:p w14:paraId="152FD5DD" w14:textId="77777777" w:rsidR="0075567A" w:rsidRDefault="00A1566F" w:rsidP="00730A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730A93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 экономического роста не может:</w:t>
            </w:r>
          </w:p>
          <w:p w14:paraId="7A70DDA1" w14:textId="5463FA99" w:rsidR="00A1566F" w:rsidRPr="005D32A3" w:rsidRDefault="0075567A" w:rsidP="00730A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  <w:r w:rsidR="00A1566F" w:rsidRPr="00730A9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A1566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1566F" w:rsidRPr="00730A93">
              <w:rPr>
                <w:rFonts w:ascii="Times New Roman" w:eastAsia="Calibri" w:hAnsi="Times New Roman" w:cs="Times New Roman"/>
                <w:sz w:val="28"/>
                <w:szCs w:val="28"/>
              </w:rPr>
              <w:t>) стремиться к бесконечности,</w:t>
            </w:r>
            <w:r w:rsidR="00A1566F" w:rsidRPr="00730A9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A1566F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A1566F" w:rsidRPr="00730A93">
              <w:rPr>
                <w:rFonts w:ascii="Times New Roman" w:eastAsia="Calibri" w:hAnsi="Times New Roman" w:cs="Times New Roman"/>
                <w:sz w:val="28"/>
                <w:szCs w:val="28"/>
              </w:rPr>
              <w:t>) быть равен нулю,</w:t>
            </w:r>
            <w:r w:rsidR="00A1566F" w:rsidRPr="00730A9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A1566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A1566F" w:rsidRPr="00730A9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A1566F">
              <w:t xml:space="preserve"> </w:t>
            </w:r>
            <w:r w:rsidR="00A1566F" w:rsidRPr="00730A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быть положительной величиной,  </w:t>
            </w:r>
            <w:r w:rsidR="00A1566F" w:rsidRPr="00730A9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A1566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A1566F" w:rsidRPr="00730A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быть отрицательной величиной. </w:t>
            </w:r>
          </w:p>
        </w:tc>
      </w:tr>
    </w:tbl>
    <w:p w14:paraId="04B0EE2F" w14:textId="77777777" w:rsidR="0015250D" w:rsidRPr="005D32A3" w:rsidRDefault="0015250D" w:rsidP="00920CA6">
      <w:pPr>
        <w:tabs>
          <w:tab w:val="left" w:pos="2418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EB7D5E7" w14:textId="77777777" w:rsidR="0015250D" w:rsidRPr="005D32A3" w:rsidRDefault="0015250D" w:rsidP="0015250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5D32A3">
        <w:rPr>
          <w:rFonts w:ascii="Times New Roman" w:eastAsia="Calibri" w:hAnsi="Times New Roman" w:cs="Times New Roman"/>
          <w:b/>
          <w:sz w:val="28"/>
          <w:szCs w:val="28"/>
        </w:rPr>
        <w:t>Перечень заданий открытого типа:</w:t>
      </w:r>
    </w:p>
    <w:tbl>
      <w:tblPr>
        <w:tblStyle w:val="1"/>
        <w:tblW w:w="9176" w:type="dxa"/>
        <w:tblLook w:val="04A0" w:firstRow="1" w:lastRow="0" w:firstColumn="1" w:lastColumn="0" w:noHBand="0" w:noVBand="1"/>
      </w:tblPr>
      <w:tblGrid>
        <w:gridCol w:w="9176"/>
      </w:tblGrid>
      <w:tr w:rsidR="00A1566F" w:rsidRPr="005D32A3" w14:paraId="1D87ECB7" w14:textId="77777777" w:rsidTr="00A1566F">
        <w:trPr>
          <w:trHeight w:val="139"/>
        </w:trPr>
        <w:tc>
          <w:tcPr>
            <w:tcW w:w="9176" w:type="dxa"/>
          </w:tcPr>
          <w:p w14:paraId="5D95DBD4" w14:textId="77777777" w:rsidR="00A1566F" w:rsidRPr="005D32A3" w:rsidRDefault="00A1566F" w:rsidP="001525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2A3">
              <w:rPr>
                <w:rFonts w:ascii="Times New Roman" w:eastAsia="Calibri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A1566F" w:rsidRPr="005D32A3" w14:paraId="451426F1" w14:textId="77777777" w:rsidTr="00A1566F">
        <w:trPr>
          <w:trHeight w:val="139"/>
        </w:trPr>
        <w:tc>
          <w:tcPr>
            <w:tcW w:w="9176" w:type="dxa"/>
          </w:tcPr>
          <w:p w14:paraId="2925AF64" w14:textId="6118B3DE" w:rsidR="00A1566F" w:rsidRPr="005D32A3" w:rsidRDefault="00A1566F" w:rsidP="00755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C27FD6">
              <w:rPr>
                <w:rFonts w:ascii="Calibri" w:eastAsia="Calibri" w:hAnsi="Calibri" w:cs="Times New Roman"/>
              </w:rPr>
              <w:t xml:space="preserve"> </w:t>
            </w:r>
            <w:r w:rsidRPr="00B85E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Валовый национальный продукт страны составил 5200 млрд.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денежных единиц</w:t>
            </w:r>
            <w:r w:rsidRPr="00B85EF1">
              <w:rPr>
                <w:rFonts w:ascii="Times New Roman" w:eastAsia="Calibri" w:hAnsi="Times New Roman" w:cs="Times New Roman"/>
                <w:sz w:val="28"/>
                <w:szCs w:val="28"/>
              </w:rPr>
              <w:t>, чистый экспорт - 30 млрд.</w:t>
            </w:r>
            <w:proofErr w:type="gramStart"/>
            <w:r w:rsidRPr="00B85E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85E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факторные доходы, полученные гражданами страны за рубежом, 300 млрд.; факторные доходы, полученные иностранцами в этой стране, 140 млрд., а золотовалютные резервы страны 20 млрд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85E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Валовый внутренний продукт в млрд.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денежных единиц</w:t>
            </w:r>
            <w:r w:rsidRPr="00B85E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равен ______</w:t>
            </w:r>
            <w:r w:rsidR="007556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1566F" w:rsidRPr="005D32A3" w14:paraId="25A0A418" w14:textId="77777777" w:rsidTr="00A1566F">
        <w:trPr>
          <w:trHeight w:val="931"/>
        </w:trPr>
        <w:tc>
          <w:tcPr>
            <w:tcW w:w="9176" w:type="dxa"/>
          </w:tcPr>
          <w:p w14:paraId="28AADC1B" w14:textId="2F4DCB12" w:rsidR="00A1566F" w:rsidRPr="005D32A3" w:rsidRDefault="00A1566F" w:rsidP="004951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2.Как называется к</w:t>
            </w:r>
            <w:r w:rsidRPr="00495194">
              <w:rPr>
                <w:rFonts w:ascii="Times New Roman" w:eastAsia="Calibri" w:hAnsi="Times New Roman" w:cs="Times New Roman"/>
                <w:sz w:val="28"/>
                <w:szCs w:val="28"/>
              </w:rPr>
              <w:t>ривая, показывающая связь между уровнем безработицы и годовым темпом роста цен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</w:tr>
      <w:tr w:rsidR="00A1566F" w:rsidRPr="005D32A3" w14:paraId="2887D707" w14:textId="77777777" w:rsidTr="0075567A">
        <w:trPr>
          <w:trHeight w:val="1400"/>
        </w:trPr>
        <w:tc>
          <w:tcPr>
            <w:tcW w:w="9176" w:type="dxa"/>
          </w:tcPr>
          <w:p w14:paraId="2465DA12" w14:textId="70FF547C" w:rsidR="00A1566F" w:rsidRDefault="00A1566F" w:rsidP="007556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77E30">
              <w:rPr>
                <w:rFonts w:ascii="Times New Roman" w:eastAsia="Calibri" w:hAnsi="Times New Roman" w:cs="Times New Roman"/>
                <w:sz w:val="28"/>
                <w:szCs w:val="28"/>
              </w:rPr>
              <w:t>. В условиях пропорциональн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Pr="00B77E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B77E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налогообложения ставка подоходного налога – 25%, государственные расходы равны 800 </w:t>
            </w:r>
            <w:proofErr w:type="spellStart"/>
            <w:r w:rsidRPr="00B77E30">
              <w:rPr>
                <w:rFonts w:ascii="Times New Roman" w:eastAsia="Calibri" w:hAnsi="Times New Roman" w:cs="Times New Roman"/>
                <w:sz w:val="28"/>
                <w:szCs w:val="28"/>
              </w:rPr>
              <w:t>млрд</w:t>
            </w:r>
            <w:proofErr w:type="gramStart"/>
            <w:r w:rsidRPr="00B77E3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B77E30">
              <w:rPr>
                <w:rFonts w:ascii="Times New Roman" w:eastAsia="Calibri" w:hAnsi="Times New Roman" w:cs="Times New Roman"/>
                <w:sz w:val="28"/>
                <w:szCs w:val="28"/>
              </w:rPr>
              <w:t>ен.ед</w:t>
            </w:r>
            <w:proofErr w:type="spellEnd"/>
            <w:r w:rsidRPr="00B77E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77E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действительные доходы населения 4200 </w:t>
            </w:r>
            <w:proofErr w:type="spellStart"/>
            <w:r w:rsidRPr="00B77E30">
              <w:rPr>
                <w:rFonts w:ascii="Times New Roman" w:eastAsia="Calibri" w:hAnsi="Times New Roman" w:cs="Times New Roman"/>
                <w:sz w:val="28"/>
                <w:szCs w:val="28"/>
              </w:rPr>
              <w:t>млрд.ден.ед</w:t>
            </w:r>
            <w:proofErr w:type="spellEnd"/>
            <w:r w:rsidRPr="00B77E30">
              <w:rPr>
                <w:rFonts w:ascii="Times New Roman" w:eastAsia="Calibri" w:hAnsi="Times New Roman" w:cs="Times New Roman"/>
                <w:sz w:val="28"/>
                <w:szCs w:val="28"/>
              </w:rPr>
              <w:t>. Фактическое состояние бюджета характеризуется как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</w:tr>
      <w:tr w:rsidR="00A1566F" w:rsidRPr="005D32A3" w14:paraId="795A50D4" w14:textId="77777777" w:rsidTr="00A1566F">
        <w:trPr>
          <w:trHeight w:val="946"/>
        </w:trPr>
        <w:tc>
          <w:tcPr>
            <w:tcW w:w="9176" w:type="dxa"/>
          </w:tcPr>
          <w:p w14:paraId="7E50E8CD" w14:textId="7FF0AE09" w:rsidR="00A1566F" w:rsidRDefault="00A1566F" w:rsidP="008E63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8E6364">
              <w:rPr>
                <w:rFonts w:ascii="Times New Roman" w:hAnsi="Times New Roman" w:cs="Times New Roman"/>
                <w:sz w:val="28"/>
                <w:szCs w:val="28"/>
              </w:rPr>
              <w:t>Установление государством на рынке товара Х цены ниже равновес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цены</w:t>
            </w:r>
            <w:r w:rsidRPr="008E6364">
              <w:rPr>
                <w:rFonts w:ascii="Times New Roman" w:hAnsi="Times New Roman" w:cs="Times New Roman"/>
                <w:sz w:val="28"/>
                <w:szCs w:val="28"/>
              </w:rPr>
              <w:t xml:space="preserve"> вызовет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E6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66F" w:rsidRPr="005D32A3" w14:paraId="6347C7E8" w14:textId="77777777" w:rsidTr="00A1566F">
        <w:trPr>
          <w:trHeight w:val="611"/>
        </w:trPr>
        <w:tc>
          <w:tcPr>
            <w:tcW w:w="9176" w:type="dxa"/>
          </w:tcPr>
          <w:p w14:paraId="18DBCFC1" w14:textId="1C129BD1" w:rsidR="00A1566F" w:rsidRDefault="00A1566F" w:rsidP="00B77E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B77E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росте цены на  товар </w:t>
            </w:r>
            <w:proofErr w:type="spellStart"/>
            <w:r w:rsidRPr="00B77E30">
              <w:rPr>
                <w:rFonts w:ascii="Times New Roman" w:eastAsia="Calibri" w:hAnsi="Times New Roman" w:cs="Times New Roman"/>
                <w:sz w:val="28"/>
                <w:szCs w:val="28"/>
              </w:rPr>
              <w:t>Гиффена</w:t>
            </w:r>
            <w:proofErr w:type="spellEnd"/>
            <w:r w:rsidRPr="00B77E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спрос на него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</w:t>
            </w:r>
            <w:r w:rsidRPr="00B77E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1566F" w:rsidRPr="005D32A3" w14:paraId="4D1DF481" w14:textId="77777777" w:rsidTr="0075567A">
        <w:trPr>
          <w:trHeight w:val="1123"/>
        </w:trPr>
        <w:tc>
          <w:tcPr>
            <w:tcW w:w="9176" w:type="dxa"/>
          </w:tcPr>
          <w:p w14:paraId="53CCFA0E" w14:textId="38AFE7A7" w:rsidR="00A1566F" w:rsidRDefault="00A1566F" w:rsidP="001525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  <w:r>
              <w:t xml:space="preserve"> </w:t>
            </w:r>
            <w:r w:rsidRPr="006B5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поведения экономических субъектов с использованием предельных величин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является характерной особенностью научного принципа, получившего название…</w:t>
            </w:r>
          </w:p>
        </w:tc>
      </w:tr>
      <w:tr w:rsidR="00A1566F" w:rsidRPr="005D32A3" w14:paraId="17E20574" w14:textId="77777777" w:rsidTr="00A1566F">
        <w:trPr>
          <w:trHeight w:val="626"/>
        </w:trPr>
        <w:tc>
          <w:tcPr>
            <w:tcW w:w="9176" w:type="dxa"/>
          </w:tcPr>
          <w:p w14:paraId="1139CF1C" w14:textId="6C583DA6" w:rsidR="00A1566F" w:rsidRDefault="00A1566F" w:rsidP="001525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6B5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Теория эффективного спроса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была разработана…</w:t>
            </w:r>
          </w:p>
        </w:tc>
      </w:tr>
      <w:tr w:rsidR="00A1566F" w:rsidRPr="005D32A3" w14:paraId="0C121408" w14:textId="77777777" w:rsidTr="00A1566F">
        <w:trPr>
          <w:trHeight w:val="611"/>
        </w:trPr>
        <w:tc>
          <w:tcPr>
            <w:tcW w:w="9176" w:type="dxa"/>
          </w:tcPr>
          <w:p w14:paraId="54F7EF75" w14:textId="76F6CEEC" w:rsidR="00A1566F" w:rsidRDefault="00A1566F" w:rsidP="001525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Эластичность спроса и предложения в графических моделях отражается как…</w:t>
            </w:r>
          </w:p>
        </w:tc>
      </w:tr>
      <w:tr w:rsidR="00A1566F" w:rsidRPr="005D32A3" w14:paraId="50BF543D" w14:textId="77777777" w:rsidTr="0075567A">
        <w:trPr>
          <w:trHeight w:val="547"/>
        </w:trPr>
        <w:tc>
          <w:tcPr>
            <w:tcW w:w="9176" w:type="dxa"/>
          </w:tcPr>
          <w:p w14:paraId="2C97249D" w14:textId="70FCCC9B" w:rsidR="00A1566F" w:rsidRDefault="00A1566F" w:rsidP="001525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 Основными инструментами</w:t>
            </w:r>
            <w:r w:rsidRPr="00FA56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фискальной политики  являются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</w:tr>
      <w:tr w:rsidR="00A1566F" w:rsidRPr="005D32A3" w14:paraId="124809F0" w14:textId="77777777" w:rsidTr="0075567A">
        <w:trPr>
          <w:trHeight w:val="839"/>
        </w:trPr>
        <w:tc>
          <w:tcPr>
            <w:tcW w:w="9176" w:type="dxa"/>
          </w:tcPr>
          <w:p w14:paraId="570F7FE6" w14:textId="65C31AC5" w:rsidR="00A1566F" w:rsidRDefault="00A1566F" w:rsidP="001525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>
              <w:t xml:space="preserve"> </w:t>
            </w:r>
            <w:r w:rsidRPr="00455666">
              <w:rPr>
                <w:rFonts w:ascii="Times New Roman" w:hAnsi="Times New Roman" w:cs="Times New Roman"/>
                <w:sz w:val="28"/>
                <w:szCs w:val="28"/>
              </w:rPr>
              <w:t>Если спрос на данный товар неэластичный, то повышение цены (при прочих равных условиях), как правило, приводит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1566F" w:rsidRPr="005D32A3" w14:paraId="4AFFFDB3" w14:textId="77777777" w:rsidTr="00A1566F">
        <w:trPr>
          <w:trHeight w:val="626"/>
        </w:trPr>
        <w:tc>
          <w:tcPr>
            <w:tcW w:w="9176" w:type="dxa"/>
          </w:tcPr>
          <w:p w14:paraId="70B1FFEC" w14:textId="73C708FA" w:rsidR="00A1566F" w:rsidRDefault="00A1566F" w:rsidP="004556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>
              <w:t xml:space="preserve"> </w:t>
            </w:r>
            <w:r w:rsidRPr="00752C72">
              <w:rPr>
                <w:rFonts w:ascii="Times New Roman" w:hAnsi="Times New Roman" w:cs="Times New Roman"/>
                <w:sz w:val="28"/>
                <w:szCs w:val="28"/>
              </w:rPr>
              <w:t>Чем выше эластичность спроса по цене, тем монопольная власть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1566F" w:rsidRPr="005D32A3" w14:paraId="3DE51E2E" w14:textId="77777777" w:rsidTr="0075567A">
        <w:trPr>
          <w:trHeight w:val="774"/>
        </w:trPr>
        <w:tc>
          <w:tcPr>
            <w:tcW w:w="9176" w:type="dxa"/>
          </w:tcPr>
          <w:p w14:paraId="59B495DD" w14:textId="2848FD20" w:rsidR="00A1566F" w:rsidRDefault="00A1566F" w:rsidP="001525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>
              <w:t xml:space="preserve"> </w:t>
            </w:r>
            <w:r w:rsidRPr="00455666">
              <w:rPr>
                <w:rFonts w:ascii="Times New Roman" w:hAnsi="Times New Roman" w:cs="Times New Roman"/>
                <w:sz w:val="28"/>
                <w:szCs w:val="28"/>
              </w:rPr>
              <w:t xml:space="preserve">Какое влияние окажет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5666">
              <w:rPr>
                <w:rFonts w:ascii="Times New Roman" w:hAnsi="Times New Roman" w:cs="Times New Roman"/>
                <w:sz w:val="28"/>
                <w:szCs w:val="28"/>
              </w:rPr>
              <w:t xml:space="preserve">ост цены одного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455666">
              <w:rPr>
                <w:rFonts w:ascii="Times New Roman" w:hAnsi="Times New Roman" w:cs="Times New Roman"/>
                <w:sz w:val="28"/>
                <w:szCs w:val="28"/>
              </w:rPr>
              <w:t xml:space="preserve"> благ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наборе, приобретаемом потребителем,</w:t>
            </w:r>
            <w:r w:rsidRPr="0045566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</w:t>
            </w:r>
            <w:r w:rsidRPr="0045566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455666">
              <w:rPr>
                <w:rFonts w:ascii="Times New Roman" w:hAnsi="Times New Roman" w:cs="Times New Roman"/>
                <w:sz w:val="28"/>
                <w:szCs w:val="28"/>
              </w:rPr>
              <w:t xml:space="preserve"> лини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и?</w:t>
            </w:r>
          </w:p>
        </w:tc>
      </w:tr>
      <w:tr w:rsidR="00A1566F" w:rsidRPr="005D32A3" w14:paraId="30C4256C" w14:textId="77777777" w:rsidTr="00A1566F">
        <w:trPr>
          <w:trHeight w:val="611"/>
        </w:trPr>
        <w:tc>
          <w:tcPr>
            <w:tcW w:w="9176" w:type="dxa"/>
          </w:tcPr>
          <w:p w14:paraId="19C39903" w14:textId="6939834A" w:rsidR="00A1566F" w:rsidRDefault="00A1566F" w:rsidP="001525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>
              <w:t xml:space="preserve"> </w:t>
            </w:r>
            <w:r w:rsidRPr="00B0329F">
              <w:rPr>
                <w:rFonts w:ascii="Times New Roman" w:eastAsia="Calibri" w:hAnsi="Times New Roman" w:cs="Times New Roman"/>
                <w:sz w:val="28"/>
                <w:szCs w:val="28"/>
              </w:rPr>
              <w:t>К факторам интенсивного экономического роста относятся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</w:tr>
      <w:tr w:rsidR="00A1566F" w:rsidRPr="005D32A3" w14:paraId="69EB01FC" w14:textId="77777777" w:rsidTr="00A1566F">
        <w:trPr>
          <w:trHeight w:val="931"/>
        </w:trPr>
        <w:tc>
          <w:tcPr>
            <w:tcW w:w="9176" w:type="dxa"/>
          </w:tcPr>
          <w:p w14:paraId="6FDC5B33" w14:textId="243E8F14" w:rsidR="00A1566F" w:rsidRDefault="00A1566F" w:rsidP="00B032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B0329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0329F">
              <w:rPr>
                <w:rFonts w:ascii="Times New Roman" w:hAnsi="Times New Roman" w:cs="Times New Roman"/>
                <w:sz w:val="28"/>
                <w:szCs w:val="28"/>
              </w:rPr>
              <w:t xml:space="preserve"> При прочих равных условиях снижение центральным банком нормы обязательных резервов приве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B03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66F" w:rsidRPr="005D32A3" w14:paraId="12544997" w14:textId="77777777" w:rsidTr="00A1566F">
        <w:trPr>
          <w:trHeight w:val="611"/>
        </w:trPr>
        <w:tc>
          <w:tcPr>
            <w:tcW w:w="9176" w:type="dxa"/>
          </w:tcPr>
          <w:p w14:paraId="77B8223F" w14:textId="53FE7126" w:rsidR="00A1566F" w:rsidRDefault="00A1566F" w:rsidP="004556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>
              <w:t xml:space="preserve"> </w:t>
            </w:r>
            <w:r w:rsidRPr="00235163">
              <w:rPr>
                <w:rFonts w:ascii="Times New Roman" w:hAnsi="Times New Roman" w:cs="Times New Roman"/>
                <w:sz w:val="28"/>
                <w:szCs w:val="28"/>
              </w:rPr>
              <w:t>Точка безубыточности образована пересечением графиков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4697E339" w14:textId="77777777" w:rsidR="0015250D" w:rsidRDefault="0015250D" w:rsidP="00920CA6">
      <w:pPr>
        <w:tabs>
          <w:tab w:val="left" w:pos="2418"/>
        </w:tabs>
        <w:spacing w:after="0" w:line="240" w:lineRule="auto"/>
        <w:ind w:firstLine="709"/>
        <w:contextualSpacing/>
      </w:pPr>
      <w:bookmarkStart w:id="1" w:name="_GoBack"/>
      <w:bookmarkEnd w:id="1"/>
    </w:p>
    <w:sectPr w:rsidR="0015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65F6"/>
    <w:multiLevelType w:val="hybridMultilevel"/>
    <w:tmpl w:val="4C5CC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51125"/>
    <w:multiLevelType w:val="hybridMultilevel"/>
    <w:tmpl w:val="166A3FC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51316"/>
    <w:multiLevelType w:val="hybridMultilevel"/>
    <w:tmpl w:val="B2B2E88C"/>
    <w:lvl w:ilvl="0" w:tplc="28D03528">
      <w:start w:val="14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00"/>
    <w:rsid w:val="0001304F"/>
    <w:rsid w:val="00046A00"/>
    <w:rsid w:val="0015250D"/>
    <w:rsid w:val="00180557"/>
    <w:rsid w:val="00216BFD"/>
    <w:rsid w:val="00235163"/>
    <w:rsid w:val="00304DDA"/>
    <w:rsid w:val="00341CC2"/>
    <w:rsid w:val="00437B23"/>
    <w:rsid w:val="00455666"/>
    <w:rsid w:val="00495194"/>
    <w:rsid w:val="004F3A51"/>
    <w:rsid w:val="005576CE"/>
    <w:rsid w:val="00594A52"/>
    <w:rsid w:val="005D32A3"/>
    <w:rsid w:val="00665F82"/>
    <w:rsid w:val="00692271"/>
    <w:rsid w:val="006B5DFB"/>
    <w:rsid w:val="00730A93"/>
    <w:rsid w:val="00752C72"/>
    <w:rsid w:val="0075567A"/>
    <w:rsid w:val="00871131"/>
    <w:rsid w:val="008E6364"/>
    <w:rsid w:val="00920CA6"/>
    <w:rsid w:val="00967F36"/>
    <w:rsid w:val="009A384F"/>
    <w:rsid w:val="00A0167B"/>
    <w:rsid w:val="00A10B9C"/>
    <w:rsid w:val="00A1566F"/>
    <w:rsid w:val="00AD22FF"/>
    <w:rsid w:val="00AF633D"/>
    <w:rsid w:val="00B0329F"/>
    <w:rsid w:val="00B26161"/>
    <w:rsid w:val="00B72F58"/>
    <w:rsid w:val="00B77E30"/>
    <w:rsid w:val="00B85EF1"/>
    <w:rsid w:val="00BB6A89"/>
    <w:rsid w:val="00C26BD1"/>
    <w:rsid w:val="00C27FD6"/>
    <w:rsid w:val="00C95304"/>
    <w:rsid w:val="00D72CFC"/>
    <w:rsid w:val="00DB3650"/>
    <w:rsid w:val="00DE4134"/>
    <w:rsid w:val="00F27C23"/>
    <w:rsid w:val="00FA562E"/>
    <w:rsid w:val="00FB33AA"/>
    <w:rsid w:val="00F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E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0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52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52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0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52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52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18</cp:revision>
  <dcterms:created xsi:type="dcterms:W3CDTF">2023-12-13T11:25:00Z</dcterms:created>
  <dcterms:modified xsi:type="dcterms:W3CDTF">2024-01-31T09:42:00Z</dcterms:modified>
</cp:coreProperties>
</file>