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09" w:rsidRDefault="00C01009" w:rsidP="00C010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01009" w:rsidRDefault="00C01009" w:rsidP="00C010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1009" w:rsidRDefault="00C01009" w:rsidP="00C010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Современные проблемы теплоэнергетики, теплотехники и теплотехнологий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C01009" w:rsidRDefault="00C01009" w:rsidP="00C0100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01009" w:rsidRDefault="00C01009" w:rsidP="00C0100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B071F1" w:rsidRDefault="00B071F1"/>
    <w:p w:rsidR="005B2A4B" w:rsidRPr="005B2A4B" w:rsidRDefault="005B2A4B" w:rsidP="005B2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A4B">
        <w:rPr>
          <w:rFonts w:ascii="Times New Roman" w:hAnsi="Times New Roman"/>
          <w:sz w:val="24"/>
          <w:szCs w:val="24"/>
        </w:rPr>
        <w:t>Примерный п</w:t>
      </w:r>
      <w:r w:rsidRPr="005B2A4B">
        <w:rPr>
          <w:rFonts w:ascii="Times New Roman" w:hAnsi="Times New Roman"/>
          <w:sz w:val="24"/>
          <w:szCs w:val="24"/>
        </w:rPr>
        <w:t>еречень вопросов к зачету</w:t>
      </w:r>
      <w:r w:rsidRPr="005B2A4B">
        <w:rPr>
          <w:rFonts w:ascii="Times New Roman" w:hAnsi="Times New Roman"/>
          <w:sz w:val="24"/>
          <w:szCs w:val="24"/>
        </w:rPr>
        <w:t>.</w:t>
      </w:r>
      <w:r w:rsidRPr="005B2A4B">
        <w:rPr>
          <w:rFonts w:ascii="Times New Roman" w:hAnsi="Times New Roman"/>
          <w:sz w:val="24"/>
          <w:szCs w:val="24"/>
        </w:rPr>
        <w:t xml:space="preserve"> </w:t>
      </w:r>
    </w:p>
    <w:p w:rsidR="005B2A4B" w:rsidRPr="002652EF" w:rsidRDefault="005B2A4B" w:rsidP="005B2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2EF">
        <w:rPr>
          <w:rFonts w:ascii="Times New Roman" w:hAnsi="Times New Roman"/>
          <w:sz w:val="24"/>
          <w:szCs w:val="24"/>
        </w:rPr>
        <w:t>Основы термодинамики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Термодинамическая система. Изолированная и неизолированная термодинамические системы. Равновесное и неравновесное состояния. Параметры рабочего тела.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Термодинамический процесс. Внутренняя энергия как функция состояния.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Энтальпия как функция состояния.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Теплота как функция процесса.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Работа как функция процесса.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Первый закон термодинамики как закон сохранения и превращения энергии. Аналитическое выражение первого закона термодинамики.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Основные законы идеальных газов.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Уравнение состояния идеального газа. Универсальная газовая постоянная. Нормальные физические условия.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Смеси идеальных газов.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Теплоемкость идеальных газов. Истинная и средняя теплоемкости. Теплоемкость при постоянном объеме и постоянном давлении и связь между ними (уравнение Майера). Теплоемкость газовых смесей.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Аналитическое выражение первого закона термодинамики для идеальных газов</w:t>
      </w:r>
      <w:r>
        <w:rPr>
          <w:rFonts w:ascii="Times New Roman" w:hAnsi="Times New Roman"/>
          <w:sz w:val="24"/>
          <w:szCs w:val="24"/>
        </w:rPr>
        <w:t>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Внутренняя энергия и энтальпия идеальных газов.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Основные термодинамические процессы с идеальными газами. Политропные процессы и их анализ.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Обратимые и необратимые процессы и циклы. Прямые и обратные циклы. Термический КПД и холодильный коэффициент. Основные формулировки второго закона термодинамики.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Цикл Карно и его термический КПД. Теорема Карно.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Изменение энтропии идеального газа.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TS-диаграмма и ее свойства.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Термодинамические процессы в TS-диаграмме. Термодинамические циклы в TS-диаграмме. Регенеративный цикл.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Эксэргия как мера работоспособности. Эксэргия тепла. Потеря эксэргии системы при необратимых процессах. </w:t>
      </w:r>
      <w:proofErr w:type="spellStart"/>
      <w:r w:rsidRPr="007256B1">
        <w:rPr>
          <w:rFonts w:ascii="Times New Roman" w:hAnsi="Times New Roman"/>
          <w:sz w:val="24"/>
          <w:szCs w:val="24"/>
        </w:rPr>
        <w:t>Эксэргетичекий</w:t>
      </w:r>
      <w:proofErr w:type="spellEnd"/>
      <w:r w:rsidRPr="007256B1">
        <w:rPr>
          <w:rFonts w:ascii="Times New Roman" w:hAnsi="Times New Roman"/>
          <w:sz w:val="24"/>
          <w:szCs w:val="24"/>
        </w:rPr>
        <w:t xml:space="preserve"> КПД процесса.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Парообразование и конденсация. Зависимость давления насыщенного пара от температуры. Теплота фазового перехода. Степень сухости. Плавление. Сублимация. Тройная точка. Аномалия воды. Удельный объем, энтальпия и энтропия жидкости, влажного, сухого насыщенного и перегретого пара. Сверхкритическая область состояния пара.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Таблицы термодинамических свойств воды и водяного пара.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TS-диаграмма водяного пара.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IS-диаграмма водяного пара. Расчет процессов изменения состояния водяного пара по таблицам и диаграммам.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Влажный воздух. Основные определения. Точка росы. Влагосодержание. Абсолютная и относительная влажность. Газовая постоянная и плотность влажного воздуха. Энтальпия влажного воздуха. Температура мокрого термометра.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lastRenderedPageBreak/>
        <w:t>ID-диаграмма влажного воздуха. Процессы во влажном воздухе. Психрометр, гигрометр.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Истечение. Уравнение первого закона термодинамики для потока. Уравнение неразрывности потока. Определение количества вещества для потока. Уравнение механической энергии для потока. Располагаемая работа. Параметры полного адиабатного торможения потока.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Сопло и диффузор. Скорость истечения газа из суживающегося сопла. 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Расход газа при истечении из сживающегося сопла. Максимальный расход и критическая скорость и скорость звука. Отношение скорости потока к местной скорости звука и к критической скорости. Зависимость скорости и расхода от отношения начального к конечному давлению. Условие перехода скорости потока через скорость звука. Комбинированное сопло </w:t>
      </w:r>
      <w:proofErr w:type="spellStart"/>
      <w:r w:rsidRPr="007256B1">
        <w:rPr>
          <w:rFonts w:ascii="Times New Roman" w:hAnsi="Times New Roman"/>
          <w:sz w:val="24"/>
          <w:szCs w:val="24"/>
        </w:rPr>
        <w:t>Лаваля</w:t>
      </w:r>
      <w:proofErr w:type="spellEnd"/>
      <w:r w:rsidRPr="007256B1">
        <w:rPr>
          <w:rFonts w:ascii="Times New Roman" w:hAnsi="Times New Roman"/>
          <w:sz w:val="24"/>
          <w:szCs w:val="24"/>
        </w:rPr>
        <w:t>. Расчет скорости истечения водяного пара по изменению энтальпии.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Обратный цикл Карно. Холодильный коэффициент. Схема и цикл воздушной холодильной установки. Термодинамические свойства рабочих тел </w:t>
      </w:r>
      <w:proofErr w:type="spellStart"/>
      <w:r w:rsidRPr="007256B1">
        <w:rPr>
          <w:rFonts w:ascii="Times New Roman" w:hAnsi="Times New Roman"/>
          <w:sz w:val="24"/>
          <w:szCs w:val="24"/>
        </w:rPr>
        <w:t>парокомпрессорных</w:t>
      </w:r>
      <w:proofErr w:type="spellEnd"/>
      <w:r w:rsidRPr="007256B1">
        <w:rPr>
          <w:rFonts w:ascii="Times New Roman" w:hAnsi="Times New Roman"/>
          <w:sz w:val="24"/>
          <w:szCs w:val="24"/>
        </w:rPr>
        <w:t xml:space="preserve"> холодильных установок. Схема, цикл и холодильный коэффициент </w:t>
      </w:r>
      <w:proofErr w:type="spellStart"/>
      <w:r w:rsidRPr="007256B1">
        <w:rPr>
          <w:rFonts w:ascii="Times New Roman" w:hAnsi="Times New Roman"/>
          <w:sz w:val="24"/>
          <w:szCs w:val="24"/>
        </w:rPr>
        <w:t>парокомпрессорной</w:t>
      </w:r>
      <w:proofErr w:type="spellEnd"/>
      <w:r w:rsidRPr="007256B1">
        <w:rPr>
          <w:rFonts w:ascii="Times New Roman" w:hAnsi="Times New Roman"/>
          <w:sz w:val="24"/>
          <w:szCs w:val="24"/>
        </w:rPr>
        <w:t xml:space="preserve"> холодильной установки.</w:t>
      </w:r>
    </w:p>
    <w:p w:rsidR="005B2A4B" w:rsidRPr="002652EF" w:rsidRDefault="005B2A4B" w:rsidP="005B2A4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2EF">
        <w:rPr>
          <w:rFonts w:ascii="Times New Roman" w:hAnsi="Times New Roman"/>
          <w:sz w:val="24"/>
          <w:szCs w:val="24"/>
        </w:rPr>
        <w:t>Основы теплопередачи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Теплопроводность. Температурное поле. Изотермическая поверхность. Градиент температуры. Тепловой поток.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6B1">
        <w:rPr>
          <w:rFonts w:ascii="Times New Roman" w:hAnsi="Times New Roman"/>
          <w:sz w:val="24"/>
          <w:szCs w:val="24"/>
        </w:rPr>
        <w:t>Закон  Фурье. Коэффициент теплопроводности.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6B1">
        <w:rPr>
          <w:rFonts w:ascii="Times New Roman" w:hAnsi="Times New Roman"/>
          <w:sz w:val="24"/>
          <w:szCs w:val="24"/>
        </w:rPr>
        <w:t xml:space="preserve"> 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Теплопроводность плоской однослойной стенки</w:t>
      </w:r>
      <w:r>
        <w:rPr>
          <w:rFonts w:ascii="Times New Roman" w:hAnsi="Times New Roman"/>
          <w:sz w:val="24"/>
          <w:szCs w:val="24"/>
        </w:rPr>
        <w:t>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Теплопроводность плоской многослойной стенки.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Теплопроводность цилиндрической стенки</w:t>
      </w:r>
      <w:r>
        <w:rPr>
          <w:rFonts w:ascii="Times New Roman" w:hAnsi="Times New Roman"/>
          <w:sz w:val="24"/>
          <w:szCs w:val="24"/>
        </w:rPr>
        <w:t>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Теплоотдача. Свободная и вынужденная конвекция.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Теплоотдача. Тепловой поток, передаваемый при теплоотдач</w:t>
      </w:r>
      <w:r>
        <w:rPr>
          <w:rFonts w:ascii="Times New Roman" w:hAnsi="Times New Roman"/>
          <w:sz w:val="24"/>
          <w:szCs w:val="24"/>
        </w:rPr>
        <w:t>е</w:t>
      </w:r>
      <w:r w:rsidRPr="007256B1">
        <w:rPr>
          <w:rFonts w:ascii="Times New Roman" w:hAnsi="Times New Roman"/>
          <w:sz w:val="24"/>
          <w:szCs w:val="24"/>
        </w:rPr>
        <w:t>. Коэффициент теплоотдачи</w:t>
      </w:r>
      <w:r>
        <w:rPr>
          <w:rFonts w:ascii="Times New Roman" w:hAnsi="Times New Roman"/>
          <w:sz w:val="24"/>
          <w:szCs w:val="24"/>
        </w:rPr>
        <w:t>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 xml:space="preserve">Основные </w:t>
      </w:r>
      <w:proofErr w:type="spellStart"/>
      <w:r w:rsidRPr="007256B1">
        <w:rPr>
          <w:rFonts w:ascii="Times New Roman" w:hAnsi="Times New Roman"/>
          <w:sz w:val="24"/>
          <w:szCs w:val="24"/>
        </w:rPr>
        <w:t>критериальные</w:t>
      </w:r>
      <w:proofErr w:type="spellEnd"/>
      <w:r w:rsidRPr="007256B1">
        <w:rPr>
          <w:rFonts w:ascii="Times New Roman" w:hAnsi="Times New Roman"/>
          <w:sz w:val="24"/>
          <w:szCs w:val="24"/>
        </w:rPr>
        <w:t xml:space="preserve"> числа.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Теплоперенос излучением. Основные понятия и определения</w:t>
      </w:r>
      <w:r>
        <w:rPr>
          <w:rFonts w:ascii="Times New Roman" w:hAnsi="Times New Roman"/>
          <w:sz w:val="24"/>
          <w:szCs w:val="24"/>
        </w:rPr>
        <w:t>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Закон лучистого теплообмена Стефана-Больцмана.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Теплопередача и коэффициент теплопередачи</w:t>
      </w:r>
      <w:r>
        <w:rPr>
          <w:rFonts w:ascii="Times New Roman" w:hAnsi="Times New Roman"/>
          <w:sz w:val="24"/>
          <w:szCs w:val="24"/>
        </w:rPr>
        <w:t>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Теплопередача между двумя жидкостями через разделяющую их стенку</w:t>
      </w:r>
      <w:r>
        <w:rPr>
          <w:rFonts w:ascii="Times New Roman" w:hAnsi="Times New Roman"/>
          <w:sz w:val="24"/>
          <w:szCs w:val="24"/>
        </w:rPr>
        <w:t>.</w:t>
      </w:r>
    </w:p>
    <w:p w:rsidR="005B2A4B" w:rsidRPr="007256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Теплообменники. Виды теплообменных аппаратов</w:t>
      </w:r>
      <w:r>
        <w:rPr>
          <w:rFonts w:ascii="Times New Roman" w:hAnsi="Times New Roman"/>
          <w:sz w:val="24"/>
          <w:szCs w:val="24"/>
        </w:rPr>
        <w:t>.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256B1">
        <w:rPr>
          <w:rFonts w:ascii="Times New Roman" w:hAnsi="Times New Roman"/>
          <w:sz w:val="24"/>
          <w:szCs w:val="24"/>
        </w:rPr>
        <w:t>Уравнение теплового баланса и теплопередачи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256B1">
        <w:rPr>
          <w:rFonts w:ascii="Times New Roman" w:hAnsi="Times New Roman"/>
          <w:sz w:val="24"/>
          <w:szCs w:val="24"/>
        </w:rPr>
        <w:t>Средний температурный напор</w:t>
      </w:r>
      <w:r>
        <w:rPr>
          <w:rFonts w:ascii="Times New Roman" w:hAnsi="Times New Roman"/>
          <w:sz w:val="24"/>
          <w:szCs w:val="24"/>
        </w:rPr>
        <w:t>.</w:t>
      </w:r>
    </w:p>
    <w:p w:rsidR="005B2A4B" w:rsidRDefault="005B2A4B" w:rsidP="005B2A4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2A4B" w:rsidRPr="002652EF" w:rsidRDefault="005B2A4B" w:rsidP="005B2A4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2EF">
        <w:rPr>
          <w:rFonts w:ascii="Times New Roman" w:hAnsi="Times New Roman"/>
          <w:sz w:val="24"/>
          <w:szCs w:val="24"/>
        </w:rPr>
        <w:t xml:space="preserve">Проблемы в теплоэнергетика, теплотехнике и </w:t>
      </w:r>
      <w:proofErr w:type="spellStart"/>
      <w:r w:rsidRPr="002652EF">
        <w:rPr>
          <w:rFonts w:ascii="Times New Roman" w:hAnsi="Times New Roman"/>
          <w:sz w:val="24"/>
          <w:szCs w:val="24"/>
        </w:rPr>
        <w:t>теплотехнологиях</w:t>
      </w:r>
      <w:proofErr w:type="spellEnd"/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проблемы в энергетике России.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развития теплоэнергетики России.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Состояние энергетики России.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Традиционные и нетрадиционные источники энергии.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возможности энергопотребления за счет нетрадиционных и возобновляемых источников энергии.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надежности работы теплоэнергетического оборудования.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работы теплоэнергетического оборудования.</w:t>
      </w:r>
    </w:p>
    <w:p w:rsidR="005B2A4B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Энерго</w:t>
      </w:r>
      <w:proofErr w:type="spellEnd"/>
      <w:r>
        <w:rPr>
          <w:rFonts w:ascii="Times New Roman" w:hAnsi="Times New Roman"/>
          <w:sz w:val="24"/>
          <w:szCs w:val="24"/>
        </w:rPr>
        <w:t>- и ресурсосбережение в теплоэнергетике.</w:t>
      </w:r>
    </w:p>
    <w:p w:rsidR="005B2A4B" w:rsidRPr="009252B1" w:rsidRDefault="005B2A4B" w:rsidP="005B2A4B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252B1">
        <w:rPr>
          <w:rFonts w:ascii="Times New Roman" w:hAnsi="Times New Roman"/>
          <w:sz w:val="24"/>
          <w:szCs w:val="24"/>
        </w:rPr>
        <w:t>Развитие и совершенствование способов и методов подготовки и сжигания топлива.</w:t>
      </w:r>
    </w:p>
    <w:p w:rsidR="005B2A4B" w:rsidRDefault="005B2A4B"/>
    <w:sectPr w:rsidR="005B2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23DE0"/>
    <w:multiLevelType w:val="hybridMultilevel"/>
    <w:tmpl w:val="0CA8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F2"/>
    <w:rsid w:val="00113467"/>
    <w:rsid w:val="005B2A4B"/>
    <w:rsid w:val="00B071F1"/>
    <w:rsid w:val="00B25AF2"/>
    <w:rsid w:val="00C0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0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0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4</cp:revision>
  <dcterms:created xsi:type="dcterms:W3CDTF">2022-01-19T10:36:00Z</dcterms:created>
  <dcterms:modified xsi:type="dcterms:W3CDTF">2022-01-19T10:39:00Z</dcterms:modified>
</cp:coreProperties>
</file>