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B1" w:rsidRDefault="001366B1" w:rsidP="0029370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7830E9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Примерные оценочные материалы, применяемые при проведении </w:t>
      </w:r>
      <w:r w:rsidR="0029370B">
        <w:rPr>
          <w:rFonts w:ascii="Times New Roman" w:eastAsia="Times New Roman" w:hAnsi="Times New Roman" w:cs="Times New Roman"/>
          <w:b/>
          <w:bCs/>
          <w:sz w:val="32"/>
          <w:szCs w:val="28"/>
        </w:rPr>
        <w:t>промежуточной аттестации</w:t>
      </w:r>
      <w:r w:rsidRPr="007830E9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по дисциплине (модулю)</w:t>
      </w:r>
    </w:p>
    <w:p w:rsidR="00DD4D48" w:rsidRPr="007830E9" w:rsidRDefault="00DD4D48" w:rsidP="0029370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366B1" w:rsidRDefault="001366B1" w:rsidP="0029370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7830E9">
        <w:rPr>
          <w:rFonts w:ascii="Times New Roman" w:eastAsia="Times New Roman" w:hAnsi="Times New Roman" w:cs="Times New Roman"/>
          <w:b/>
          <w:bCs/>
          <w:sz w:val="32"/>
          <w:szCs w:val="28"/>
        </w:rPr>
        <w:t>«</w:t>
      </w:r>
      <w:r w:rsidR="002F198B" w:rsidRPr="007830E9">
        <w:rPr>
          <w:rFonts w:ascii="Times New Roman" w:eastAsia="Times New Roman" w:hAnsi="Times New Roman" w:cs="Times New Roman"/>
          <w:b/>
          <w:bCs/>
          <w:sz w:val="32"/>
          <w:szCs w:val="28"/>
        </w:rPr>
        <w:t>Разработка мобильных, веб и облачных бизнес-приложений</w:t>
      </w:r>
      <w:r w:rsidRPr="007830E9">
        <w:rPr>
          <w:rFonts w:ascii="Times New Roman" w:eastAsia="Times New Roman" w:hAnsi="Times New Roman" w:cs="Times New Roman"/>
          <w:b/>
          <w:bCs/>
          <w:sz w:val="32"/>
          <w:szCs w:val="28"/>
        </w:rPr>
        <w:t>»</w:t>
      </w:r>
    </w:p>
    <w:p w:rsidR="0029370B" w:rsidRPr="007830E9" w:rsidRDefault="0029370B" w:rsidP="0029370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7830E9" w:rsidRDefault="007830E9" w:rsidP="0029370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7830E9">
        <w:rPr>
          <w:rFonts w:ascii="Times New Roman" w:eastAsia="Times New Roman" w:hAnsi="Times New Roman" w:cs="Times New Roman"/>
          <w:b/>
          <w:bCs/>
          <w:sz w:val="32"/>
          <w:szCs w:val="28"/>
        </w:rPr>
        <w:t>2 семестр</w:t>
      </w:r>
      <w:r w:rsidR="0029370B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(зачёт)</w:t>
      </w:r>
    </w:p>
    <w:p w:rsidR="0029370B" w:rsidRPr="007830E9" w:rsidRDefault="0029370B" w:rsidP="0029370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366B1" w:rsidRPr="007830E9" w:rsidRDefault="009A0640" w:rsidP="002F198B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7830E9">
        <w:rPr>
          <w:rFonts w:ascii="Times New Roman" w:eastAsia="Calibri" w:hAnsi="Times New Roman" w:cs="Times New Roman"/>
          <w:sz w:val="28"/>
        </w:rPr>
        <w:t xml:space="preserve">При проведении промежуточной аттестации обучающемуся предлагается </w:t>
      </w:r>
      <w:r w:rsidR="002F198B" w:rsidRPr="007830E9">
        <w:rPr>
          <w:rFonts w:ascii="Times New Roman" w:eastAsia="Calibri" w:hAnsi="Times New Roman" w:cs="Times New Roman"/>
          <w:sz w:val="28"/>
        </w:rPr>
        <w:t>ответить на 2</w:t>
      </w:r>
      <w:r w:rsidRPr="007830E9">
        <w:rPr>
          <w:rFonts w:ascii="Times New Roman" w:eastAsia="Calibri" w:hAnsi="Times New Roman" w:cs="Times New Roman"/>
          <w:sz w:val="28"/>
        </w:rPr>
        <w:t xml:space="preserve"> </w:t>
      </w:r>
      <w:r w:rsidR="002F198B" w:rsidRPr="007830E9">
        <w:rPr>
          <w:rFonts w:ascii="Times New Roman" w:eastAsia="Calibri" w:hAnsi="Times New Roman" w:cs="Times New Roman"/>
          <w:sz w:val="28"/>
        </w:rPr>
        <w:t>вопроса</w:t>
      </w:r>
      <w:r w:rsidR="00BB7978" w:rsidRPr="007830E9">
        <w:rPr>
          <w:rFonts w:ascii="Times New Roman" w:eastAsia="Calibri" w:hAnsi="Times New Roman" w:cs="Times New Roman"/>
          <w:sz w:val="28"/>
        </w:rPr>
        <w:t xml:space="preserve"> из нижеприведённого списка:</w:t>
      </w:r>
    </w:p>
    <w:p w:rsidR="00471CDB" w:rsidRPr="007830E9" w:rsidRDefault="00471CDB" w:rsidP="002F198B">
      <w:pPr>
        <w:spacing w:after="0" w:line="360" w:lineRule="auto"/>
        <w:jc w:val="both"/>
        <w:rPr>
          <w:rStyle w:val="normaltextrun"/>
          <w:rFonts w:eastAsia="Times New Roman"/>
          <w:lang w:eastAsia="ru-RU"/>
        </w:rPr>
      </w:pP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1. Мобильные устройства и их характеристики.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2. Сравнительная характеристика современных мобильных операционных систем.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3. Преимущества использования мобильных приложений в сравнении с веб-приложениями.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Недостатки использования мобильных приложений в сравнении с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десктопными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5. Инструментальные средства разработки приложений для мобильных устройств.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6. Проектирование мобильных приложений с использованием C#.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Xamarin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Stidio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Описание и принципы работы платформы.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Расширения MS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Studio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разработки мобильных приложений.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Особенности интерфейсов для смартфонов. Принцип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юзабилити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10. Анализ предметной области. Выявление функциональных требований к приложению.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11. Этапы проектирования приложения для мобильных устройств.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Программный стек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Виртуальная машина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Dalvik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Структура операционной системы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Архитектура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-приложений.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15. Основные составляющие манифеста приложения.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16. Жизненный цикл мобильного приложения.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17. Разработка пользовательского интерфейса.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18. Адаптеры и привязка данных.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Считывание информации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-приложением с XML-файла.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Работа с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21. Диалоговые окна: создание и использование.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Геолокационные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картографические сервисы: конфигурирование и использование.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23. Сенсорные датчики.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Sensor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manager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24. Анимация и спецэффекты.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25. Акселерометр, датчик ориентации и компас: регулировка и программные функции.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26. Основные права и полномочия для запуска приложений на устройстве.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27. Работа с настройками сотовой сети, подключение голосовых услуг, получение и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отправка коротких сообщений.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28. Разработка модели данных.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Получение данных из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SQLite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30. Основы тестирования и отладки мобильных приложений.</w:t>
      </w:r>
    </w:p>
    <w:p w:rsidR="00627E5F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31. Развертывание мобильного приложения.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32. Специфика и необходимость использования мобильных устройств.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33. Смартфоны и планшеты.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34. Мобильные устройства и мобильный интернет в России.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35. Тренды рынка мобильных приложений.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36. Понятие «облачного» сервиса.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37. Тренды на рынке облачных сервисов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38. Связь бизнес-моделей для настольных и мобильных приложений.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39. Какая модель больше подходит для мобильных игр?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40. Какая бизнес-модель для мобильных приложений наиболее популярна на сегодняшний день?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Специфика бизнес-модели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SaaS</w:t>
      </w:r>
      <w:proofErr w:type="spellEnd"/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Специфика бизнес-модели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PaaS</w:t>
      </w:r>
      <w:proofErr w:type="spellEnd"/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Специфика бизнес-модели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DaaS</w:t>
      </w:r>
      <w:proofErr w:type="spellEnd"/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Специфика бизнес-модели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IaaS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Облачные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стартапы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46. Особенности и основные аспекты проектирования «облачных» архитектур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47. Публичное «облако». Архитектуры публичных «облаков».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48. Преимущества и недостатки архитектуры публичного «облака». Область применения.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49. Частное «облако». Архитектуры частных «облаков».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50. Преимущества и недостатки архитектуры частного «облака». Область применения.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51. Гибридное «облако». Архитектуры гибридных «облаков».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52. Преимущества и недостатки архитектуры гибридного «облака». Область применения.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53. Плюсы и минусы использования облачных сервисов в бизнес-процессах малой компании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54. Опишите общую схему продвижения IT-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55. Отличия продвижения мобильных приложений от продвижений IT-продуктов, особенности и различий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56. На какие метрики нужно обращать внимание при продвижении мобильных приложений?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Понятие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WoM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-маркетинг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Факторы, которые помогли </w:t>
      </w:r>
      <w:proofErr w:type="spellStart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Dropbox</w:t>
      </w:r>
      <w:proofErr w:type="spellEnd"/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добиться успеха.</w:t>
      </w:r>
    </w:p>
    <w:p w:rsidR="002F198B" w:rsidRPr="007830E9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59. Гибридное «облако» для транснациональных компаний.</w:t>
      </w:r>
    </w:p>
    <w:p w:rsidR="002F198B" w:rsidRDefault="002F198B" w:rsidP="002F198B">
      <w:pPr>
        <w:spacing w:after="0" w:line="36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0E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60. Частное «облако» для государственных учреждений.</w:t>
      </w:r>
    </w:p>
    <w:p w:rsidR="0029370B" w:rsidRPr="002F198B" w:rsidRDefault="0029370B" w:rsidP="00DD4D48">
      <w:pPr>
        <w:spacing w:after="0" w:line="36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9370B" w:rsidRPr="002F198B">
      <w:headerReference w:type="firs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28" w:rsidRDefault="001D1928" w:rsidP="001366B1">
      <w:pPr>
        <w:spacing w:after="0" w:line="240" w:lineRule="auto"/>
      </w:pPr>
      <w:r>
        <w:separator/>
      </w:r>
    </w:p>
  </w:endnote>
  <w:endnote w:type="continuationSeparator" w:id="0">
    <w:p w:rsidR="001D1928" w:rsidRDefault="001D1928" w:rsidP="0013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28" w:rsidRDefault="001D1928" w:rsidP="001366B1">
      <w:pPr>
        <w:spacing w:after="0" w:line="240" w:lineRule="auto"/>
      </w:pPr>
      <w:r>
        <w:separator/>
      </w:r>
    </w:p>
  </w:footnote>
  <w:footnote w:type="continuationSeparator" w:id="0">
    <w:p w:rsidR="001D1928" w:rsidRDefault="001D1928" w:rsidP="0013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B1" w:rsidRPr="002F198B" w:rsidRDefault="002F198B" w:rsidP="002F198B">
    <w:pPr>
      <w:pStyle w:val="a3"/>
    </w:pPr>
    <w:r w:rsidRPr="002F198B">
      <w:t>Разработка мобильных, веб и облачных бизнес-приложений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D18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E799E"/>
    <w:multiLevelType w:val="hybridMultilevel"/>
    <w:tmpl w:val="FFD2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4A26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8D439F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62C74"/>
    <w:multiLevelType w:val="multilevel"/>
    <w:tmpl w:val="21784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39076A"/>
    <w:multiLevelType w:val="hybridMultilevel"/>
    <w:tmpl w:val="55A05928"/>
    <w:lvl w:ilvl="0" w:tplc="CEFADE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0D1A2F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95005C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5298D"/>
    <w:multiLevelType w:val="hybridMultilevel"/>
    <w:tmpl w:val="85CE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53CA8"/>
    <w:multiLevelType w:val="hybridMultilevel"/>
    <w:tmpl w:val="719E424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60512DD"/>
    <w:multiLevelType w:val="hybridMultilevel"/>
    <w:tmpl w:val="B5CE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87B60"/>
    <w:multiLevelType w:val="hybridMultilevel"/>
    <w:tmpl w:val="DCA0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D06902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CE"/>
    <w:rsid w:val="00021475"/>
    <w:rsid w:val="0003576A"/>
    <w:rsid w:val="00087852"/>
    <w:rsid w:val="000A52C6"/>
    <w:rsid w:val="000B2D18"/>
    <w:rsid w:val="000E20EA"/>
    <w:rsid w:val="001366B1"/>
    <w:rsid w:val="001506C0"/>
    <w:rsid w:val="001817AF"/>
    <w:rsid w:val="001B7514"/>
    <w:rsid w:val="001C1D88"/>
    <w:rsid w:val="001D1928"/>
    <w:rsid w:val="00226A86"/>
    <w:rsid w:val="0029370B"/>
    <w:rsid w:val="002B0921"/>
    <w:rsid w:val="002B3FC5"/>
    <w:rsid w:val="002D38C7"/>
    <w:rsid w:val="002F198B"/>
    <w:rsid w:val="00317BCE"/>
    <w:rsid w:val="00330249"/>
    <w:rsid w:val="0035292D"/>
    <w:rsid w:val="00381783"/>
    <w:rsid w:val="003C0646"/>
    <w:rsid w:val="00407247"/>
    <w:rsid w:val="00471CDB"/>
    <w:rsid w:val="0052449F"/>
    <w:rsid w:val="0054133F"/>
    <w:rsid w:val="005637ED"/>
    <w:rsid w:val="00575489"/>
    <w:rsid w:val="005A74A9"/>
    <w:rsid w:val="005D34CF"/>
    <w:rsid w:val="005D4649"/>
    <w:rsid w:val="005D5BD5"/>
    <w:rsid w:val="005E2996"/>
    <w:rsid w:val="00627E5F"/>
    <w:rsid w:val="0066540B"/>
    <w:rsid w:val="0069261B"/>
    <w:rsid w:val="006A2E02"/>
    <w:rsid w:val="006A432F"/>
    <w:rsid w:val="006B226E"/>
    <w:rsid w:val="006C5CB3"/>
    <w:rsid w:val="006F65A3"/>
    <w:rsid w:val="00724A2E"/>
    <w:rsid w:val="00736431"/>
    <w:rsid w:val="00743497"/>
    <w:rsid w:val="00751C69"/>
    <w:rsid w:val="007830E9"/>
    <w:rsid w:val="007F1548"/>
    <w:rsid w:val="007F3554"/>
    <w:rsid w:val="00815791"/>
    <w:rsid w:val="0082574A"/>
    <w:rsid w:val="00827BB4"/>
    <w:rsid w:val="00843267"/>
    <w:rsid w:val="00846DA3"/>
    <w:rsid w:val="0086047F"/>
    <w:rsid w:val="00873A61"/>
    <w:rsid w:val="0090385E"/>
    <w:rsid w:val="00911BB1"/>
    <w:rsid w:val="009202F5"/>
    <w:rsid w:val="00927EAC"/>
    <w:rsid w:val="00931BF2"/>
    <w:rsid w:val="009A0640"/>
    <w:rsid w:val="009D4EDC"/>
    <w:rsid w:val="009F2FEE"/>
    <w:rsid w:val="009F35A8"/>
    <w:rsid w:val="00A249B9"/>
    <w:rsid w:val="00A91F66"/>
    <w:rsid w:val="00AB3A8B"/>
    <w:rsid w:val="00AE4512"/>
    <w:rsid w:val="00B36119"/>
    <w:rsid w:val="00B4302D"/>
    <w:rsid w:val="00B72984"/>
    <w:rsid w:val="00B93778"/>
    <w:rsid w:val="00BB7978"/>
    <w:rsid w:val="00BE1521"/>
    <w:rsid w:val="00BE4D99"/>
    <w:rsid w:val="00C100CE"/>
    <w:rsid w:val="00C137B6"/>
    <w:rsid w:val="00CB579C"/>
    <w:rsid w:val="00D25B5C"/>
    <w:rsid w:val="00D41B5A"/>
    <w:rsid w:val="00DA550D"/>
    <w:rsid w:val="00DC0059"/>
    <w:rsid w:val="00DD4A5A"/>
    <w:rsid w:val="00DD4D48"/>
    <w:rsid w:val="00DD6A8B"/>
    <w:rsid w:val="00DE1907"/>
    <w:rsid w:val="00DF5D79"/>
    <w:rsid w:val="00E01149"/>
    <w:rsid w:val="00E1609E"/>
    <w:rsid w:val="00E34DA9"/>
    <w:rsid w:val="00E370DA"/>
    <w:rsid w:val="00E50140"/>
    <w:rsid w:val="00E65811"/>
    <w:rsid w:val="00E82AD8"/>
    <w:rsid w:val="00E9352E"/>
    <w:rsid w:val="00EC77AF"/>
    <w:rsid w:val="00EE2A36"/>
    <w:rsid w:val="00F63902"/>
    <w:rsid w:val="00F77763"/>
    <w:rsid w:val="00FA6EB0"/>
    <w:rsid w:val="00FD0B21"/>
    <w:rsid w:val="00FD51FF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Сеславина Елена Александровна</cp:lastModifiedBy>
  <cp:revision>15</cp:revision>
  <dcterms:created xsi:type="dcterms:W3CDTF">2021-06-07T09:52:00Z</dcterms:created>
  <dcterms:modified xsi:type="dcterms:W3CDTF">2024-05-20T11:14:00Z</dcterms:modified>
</cp:coreProperties>
</file>