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6D0BA" w14:textId="40B91FDD" w:rsidR="00B96065" w:rsidRP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065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</w:t>
      </w:r>
    </w:p>
    <w:p w14:paraId="52E6EDC3" w14:textId="24853F2C" w:rsidR="0092240C" w:rsidRDefault="00A82393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проведении промежуточной аттестации</w:t>
      </w:r>
      <w:bookmarkStart w:id="0" w:name="_GoBack"/>
      <w:bookmarkEnd w:id="0"/>
      <w:r w:rsidR="00B96065" w:rsidRPr="00B96065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(модулю)</w:t>
      </w:r>
    </w:p>
    <w:p w14:paraId="7820C447" w14:textId="1C16CFC1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CF19C" w14:textId="013DC6FE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79F2B" w14:textId="574B9034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96065">
        <w:rPr>
          <w:rFonts w:ascii="Times New Roman" w:hAnsi="Times New Roman" w:cs="Times New Roman"/>
          <w:b/>
          <w:bCs/>
          <w:sz w:val="28"/>
          <w:szCs w:val="28"/>
        </w:rPr>
        <w:t>Экономика информационных продуктов и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8E81208" w14:textId="28C50D92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65EFA" w14:textId="77777777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27DF3" w14:textId="76584F45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Семестр №1</w:t>
      </w:r>
    </w:p>
    <w:p w14:paraId="34E612BD" w14:textId="17747F18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C8AD7" w14:textId="0CA7531E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C66DD" w14:textId="2181823C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экзамену</w:t>
      </w:r>
    </w:p>
    <w:p w14:paraId="006DEE33" w14:textId="1457C910" w:rsidR="00B96065" w:rsidRDefault="00B96065" w:rsidP="00B960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20EE8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Понятия: информационный продукт, информационная услуга, информационный рынок.</w:t>
      </w:r>
    </w:p>
    <w:p w14:paraId="3AC27CE6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Синтаксический,  семантический  и прагматический ракурс рассмотрения понятия информация в рамках  семиотического подхода.</w:t>
      </w:r>
    </w:p>
    <w:p w14:paraId="523E5A3F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Связь экономики  информации  с рядом  других  дисциплин  экономической  науки</w:t>
      </w:r>
    </w:p>
    <w:p w14:paraId="3D1902CC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Явная и неявная информация. Классификация информационных благ: универсальные, рассеянные и смешанные.</w:t>
      </w:r>
    </w:p>
    <w:p w14:paraId="038D12C5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Свойства информационных продуктов и услуг.</w:t>
      </w:r>
    </w:p>
    <w:p w14:paraId="5615CE0E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Информационные блага с точки зрения экономики благосостояния</w:t>
      </w:r>
    </w:p>
    <w:p w14:paraId="1D8EDBA9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Статьи затрат на создание, тиражирование и реализацию информационного продукта</w:t>
      </w:r>
    </w:p>
    <w:p w14:paraId="0C8D9D71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Постоянные и переменные, возвратные и невозвратные издержки..</w:t>
      </w:r>
    </w:p>
    <w:p w14:paraId="2FDDB09F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</w:t>
      </w:r>
      <w:r w:rsidRPr="006A428D">
        <w:rPr>
          <w:sz w:val="28"/>
          <w:szCs w:val="28"/>
        </w:rPr>
        <w:t xml:space="preserve"> </w:t>
      </w:r>
      <w:r w:rsidRPr="006A428D">
        <w:rPr>
          <w:rFonts w:ascii="Times New Roman" w:hAnsi="Times New Roman"/>
          <w:noProof/>
          <w:sz w:val="28"/>
          <w:szCs w:val="28"/>
        </w:rPr>
        <w:t>Структура затрат и конкуренция</w:t>
      </w:r>
    </w:p>
    <w:p w14:paraId="66CDA2EB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Дифференциация продукта –альтернатива коммодитизации</w:t>
      </w:r>
    </w:p>
    <w:p w14:paraId="79F0056F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Экономика нишевых продуктов</w:t>
      </w:r>
    </w:p>
    <w:p w14:paraId="080D5B07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Ценовая дискриминация и её степени</w:t>
      </w:r>
    </w:p>
    <w:p w14:paraId="0369DE02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Версии информационных продуктов</w:t>
      </w:r>
    </w:p>
    <w:p w14:paraId="0F76AAA0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lastRenderedPageBreak/>
        <w:t xml:space="preserve"> Наборы информационных продуктов и услуг</w:t>
      </w:r>
    </w:p>
    <w:p w14:paraId="567C82EE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Ценообразование информационных продуктов</w:t>
      </w:r>
    </w:p>
    <w:p w14:paraId="01B7D741" w14:textId="77777777" w:rsidR="00B96065" w:rsidRPr="006A428D" w:rsidRDefault="00B96065" w:rsidP="006E42D9">
      <w:pPr>
        <w:numPr>
          <w:ilvl w:val="0"/>
          <w:numId w:val="1"/>
        </w:numPr>
        <w:tabs>
          <w:tab w:val="clear" w:pos="720"/>
          <w:tab w:val="num" w:pos="304"/>
        </w:tabs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Понятия издержек переключения и блокировки пользователей</w:t>
      </w:r>
    </w:p>
    <w:p w14:paraId="04C99695" w14:textId="77777777" w:rsidR="00B96065" w:rsidRPr="006A428D" w:rsidRDefault="00B96065" w:rsidP="006E42D9">
      <w:pPr>
        <w:numPr>
          <w:ilvl w:val="0"/>
          <w:numId w:val="1"/>
        </w:numPr>
        <w:tabs>
          <w:tab w:val="clear" w:pos="720"/>
          <w:tab w:val="num" w:pos="304"/>
        </w:tabs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Жизненный цикл блокировки пользователей</w:t>
      </w:r>
    </w:p>
    <w:p w14:paraId="44A28DED" w14:textId="77777777" w:rsidR="00B96065" w:rsidRPr="006A428D" w:rsidRDefault="00B96065" w:rsidP="006E42D9">
      <w:pPr>
        <w:numPr>
          <w:ilvl w:val="0"/>
          <w:numId w:val="1"/>
        </w:numPr>
        <w:tabs>
          <w:tab w:val="clear" w:pos="720"/>
          <w:tab w:val="num" w:pos="304"/>
        </w:tabs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Управление блокировкой со стороны покупателя и продавца</w:t>
      </w:r>
    </w:p>
    <w:p w14:paraId="2B2B859F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Блокировка пользователей:современные тенденции</w:t>
      </w:r>
    </w:p>
    <w:p w14:paraId="3FB1E8B9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Понятие сети. Основные типы сетей</w:t>
      </w:r>
    </w:p>
    <w:p w14:paraId="2739D162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Особенности конкуренции на сетевых рынках</w:t>
      </w:r>
    </w:p>
    <w:p w14:paraId="70225DB6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 Основы экономики сетевых рынков</w:t>
      </w:r>
    </w:p>
    <w:p w14:paraId="71720966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Понятие платформы и особенности экономики платформ</w:t>
      </w:r>
    </w:p>
    <w:p w14:paraId="3EDF78AE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Платформа в динамике: некоторые механизмы развития</w:t>
      </w:r>
    </w:p>
    <w:p w14:paraId="1E2570F9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Обзор информационного рынка</w:t>
      </w:r>
    </w:p>
    <w:p w14:paraId="1D6BB80E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 Продуктовые бизнес-модели информационного рынка</w:t>
      </w:r>
    </w:p>
    <w:p w14:paraId="4880C262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Бесплатные бизнес-модели информационного рынка.\</w:t>
      </w:r>
    </w:p>
    <w:p w14:paraId="0EAE0684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Каналы реализации информационных продуктов</w:t>
      </w:r>
    </w:p>
    <w:p w14:paraId="453CB26C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Цели государства на информационном рынке\</w:t>
      </w:r>
    </w:p>
    <w:p w14:paraId="4495A31D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Регулирование информационной безопасности</w:t>
      </w:r>
    </w:p>
    <w:p w14:paraId="3B9F6D1F" w14:textId="77777777" w:rsidR="00B96065" w:rsidRPr="006A428D" w:rsidRDefault="00B96065" w:rsidP="006E42D9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 xml:space="preserve"> Фискальное регулирование</w:t>
      </w:r>
    </w:p>
    <w:p w14:paraId="2E4F70FB" w14:textId="404645FF" w:rsidR="00B96065" w:rsidRPr="00A82393" w:rsidRDefault="00B96065" w:rsidP="00A82393">
      <w:pPr>
        <w:numPr>
          <w:ilvl w:val="0"/>
          <w:numId w:val="1"/>
        </w:numPr>
        <w:spacing w:after="160" w:line="360" w:lineRule="auto"/>
        <w:rPr>
          <w:rFonts w:ascii="Times New Roman" w:hAnsi="Times New Roman"/>
          <w:noProof/>
          <w:sz w:val="28"/>
          <w:szCs w:val="28"/>
        </w:rPr>
      </w:pPr>
      <w:r w:rsidRPr="006A428D">
        <w:rPr>
          <w:rFonts w:ascii="Times New Roman" w:hAnsi="Times New Roman"/>
          <w:noProof/>
          <w:sz w:val="28"/>
          <w:szCs w:val="28"/>
        </w:rPr>
        <w:t>Промышленная политика государства на информационном рынке</w:t>
      </w:r>
    </w:p>
    <w:sectPr w:rsidR="00B96065" w:rsidRPr="00A8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CDF"/>
    <w:multiLevelType w:val="multilevel"/>
    <w:tmpl w:val="0E9602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57B32"/>
    <w:multiLevelType w:val="multilevel"/>
    <w:tmpl w:val="F286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9167B"/>
    <w:multiLevelType w:val="hybridMultilevel"/>
    <w:tmpl w:val="7AD6D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65"/>
    <w:rsid w:val="001F5CA7"/>
    <w:rsid w:val="00603404"/>
    <w:rsid w:val="006E42D9"/>
    <w:rsid w:val="0092240C"/>
    <w:rsid w:val="00A82393"/>
    <w:rsid w:val="00B96065"/>
    <w:rsid w:val="00C047F2"/>
    <w:rsid w:val="00E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2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6E4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2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6E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Скоробогатова</dc:creator>
  <cp:keywords/>
  <dc:description/>
  <cp:lastModifiedBy>Аникина Ольга Олеговна</cp:lastModifiedBy>
  <cp:revision>2</cp:revision>
  <dcterms:created xsi:type="dcterms:W3CDTF">2024-04-11T08:22:00Z</dcterms:created>
  <dcterms:modified xsi:type="dcterms:W3CDTF">2024-05-27T12:36:00Z</dcterms:modified>
</cp:coreProperties>
</file>