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5D3" w:rsidRPr="00A71503" w:rsidRDefault="00B115D3" w:rsidP="00B115D3">
      <w:pPr>
        <w:jc w:val="center"/>
        <w:rPr>
          <w:b/>
          <w:bCs/>
          <w:sz w:val="28"/>
          <w:szCs w:val="28"/>
        </w:rPr>
      </w:pPr>
      <w:r w:rsidRPr="00A71503"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E61B7D">
        <w:rPr>
          <w:b/>
          <w:bCs/>
          <w:sz w:val="28"/>
          <w:szCs w:val="28"/>
        </w:rPr>
        <w:t xml:space="preserve"> (модулю)</w:t>
      </w:r>
      <w:r w:rsidR="00E61B7D" w:rsidRPr="00A71503">
        <w:rPr>
          <w:b/>
          <w:bCs/>
          <w:sz w:val="28"/>
          <w:szCs w:val="28"/>
        </w:rPr>
        <w:t xml:space="preserve"> </w:t>
      </w:r>
      <w:r w:rsidRPr="00A71503">
        <w:rPr>
          <w:b/>
          <w:bCs/>
          <w:sz w:val="28"/>
          <w:szCs w:val="28"/>
        </w:rPr>
        <w:t>"</w:t>
      </w:r>
      <w:r>
        <w:rPr>
          <w:b/>
          <w:bCs/>
          <w:sz w:val="28"/>
          <w:szCs w:val="28"/>
        </w:rPr>
        <w:t>Управление финансами на транспорте</w:t>
      </w:r>
      <w:r w:rsidRPr="00A71503">
        <w:rPr>
          <w:b/>
          <w:bCs/>
          <w:sz w:val="28"/>
          <w:szCs w:val="28"/>
        </w:rPr>
        <w:t>"</w:t>
      </w:r>
    </w:p>
    <w:p w:rsidR="00B115D3" w:rsidRPr="00B115D3" w:rsidRDefault="00B115D3" w:rsidP="00B115D3">
      <w:pPr>
        <w:tabs>
          <w:tab w:val="left" w:pos="426"/>
        </w:tabs>
        <w:jc w:val="center"/>
        <w:rPr>
          <w:b/>
        </w:rPr>
      </w:pP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Объект и основные предметные области управления финансами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Базовые концепции финансового менеджмента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Система финансового управления на железнодорожном транспорте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Стратегическое управление финансами холдинга «РЖД»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 xml:space="preserve">Информационное обеспечение финансового управления 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Современные методы экономического анализа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Финансовая аналитика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Планирование как инструмент финансового управления компанией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 xml:space="preserve">Организация финансового планирования на принципах </w:t>
      </w:r>
      <w:proofErr w:type="spellStart"/>
      <w:r w:rsidRPr="00B115D3">
        <w:rPr>
          <w:rFonts w:ascii="Times New Roman" w:hAnsi="Times New Roman"/>
          <w:bCs/>
          <w:sz w:val="28"/>
          <w:szCs w:val="28"/>
        </w:rPr>
        <w:t>бюджетирования</w:t>
      </w:r>
      <w:proofErr w:type="spellEnd"/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Основные финансовые бюджеты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Формирование платежного календаря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Эффективность операционной деятельности: понятие, ключевые показатели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 xml:space="preserve">Экономическая сущность и виды прибыли 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 xml:space="preserve">Операционная прибыль, </w:t>
      </w:r>
      <w:r w:rsidRPr="00B115D3">
        <w:rPr>
          <w:rFonts w:ascii="Times New Roman" w:hAnsi="Times New Roman"/>
          <w:bCs/>
          <w:sz w:val="28"/>
          <w:szCs w:val="28"/>
          <w:lang w:val="en-US"/>
        </w:rPr>
        <w:t>EBITDA, NOPAT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 xml:space="preserve">Экономическая прибыль, </w:t>
      </w:r>
      <w:r w:rsidRPr="00B115D3">
        <w:rPr>
          <w:rFonts w:ascii="Times New Roman" w:hAnsi="Times New Roman"/>
          <w:bCs/>
          <w:sz w:val="28"/>
          <w:szCs w:val="28"/>
          <w:lang w:val="en-US"/>
        </w:rPr>
        <w:t>EVA</w:t>
      </w:r>
      <w:r w:rsidRPr="00B115D3">
        <w:rPr>
          <w:rFonts w:ascii="Times New Roman" w:hAnsi="Times New Roman"/>
          <w:bCs/>
          <w:sz w:val="28"/>
          <w:szCs w:val="28"/>
        </w:rPr>
        <w:t xml:space="preserve">, </w:t>
      </w:r>
      <w:r w:rsidRPr="00B115D3">
        <w:rPr>
          <w:rFonts w:ascii="Times New Roman" w:hAnsi="Times New Roman"/>
          <w:bCs/>
          <w:sz w:val="28"/>
          <w:szCs w:val="28"/>
          <w:lang w:val="en-US"/>
        </w:rPr>
        <w:t>SVA</w:t>
      </w:r>
      <w:r w:rsidRPr="00B115D3">
        <w:rPr>
          <w:rFonts w:ascii="Times New Roman" w:hAnsi="Times New Roman"/>
          <w:bCs/>
          <w:sz w:val="28"/>
          <w:szCs w:val="28"/>
        </w:rPr>
        <w:t xml:space="preserve">. Драйверы </w:t>
      </w:r>
      <w:r w:rsidRPr="00B115D3">
        <w:rPr>
          <w:rFonts w:ascii="Times New Roman" w:hAnsi="Times New Roman"/>
          <w:bCs/>
          <w:sz w:val="28"/>
          <w:szCs w:val="28"/>
          <w:lang w:val="en-US"/>
        </w:rPr>
        <w:t>EVA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39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Управление ликвидностью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39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Управление оборотным капиталом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39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Модели управления оборотным капиталом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39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 xml:space="preserve">Влияние чистого оборотного капитала на денежный поток 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39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Управление дебиторской и кредиторской задолженностью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39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Система платежных балансов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39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115D3">
        <w:rPr>
          <w:rFonts w:ascii="Times New Roman" w:hAnsi="Times New Roman"/>
          <w:bCs/>
          <w:sz w:val="28"/>
          <w:szCs w:val="28"/>
        </w:rPr>
        <w:t>Контроллинг</w:t>
      </w:r>
      <w:proofErr w:type="spellEnd"/>
      <w:r w:rsidRPr="00B115D3">
        <w:rPr>
          <w:rFonts w:ascii="Times New Roman" w:hAnsi="Times New Roman"/>
          <w:bCs/>
          <w:sz w:val="28"/>
          <w:szCs w:val="28"/>
        </w:rPr>
        <w:t xml:space="preserve"> платежей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Экономическая природа и классификации капитала. Источники формирования капитала</w:t>
      </w:r>
      <w:bookmarkStart w:id="0" w:name="_GoBack"/>
      <w:bookmarkEnd w:id="0"/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 xml:space="preserve"> Определение стоимости капитала. 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 xml:space="preserve">Управление структурой капитала. 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Долговая политика компании. Лимиты долговой нагрузки. Структура долгового портфеля организации.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39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 xml:space="preserve">Средневзвешенная стоимость капитала 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39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Распределение чистой прибыли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39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Дивидендная политика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Понятие и классификация рисков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Структура финансовых рисков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Риск и доходность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 xml:space="preserve">Цели и задачи корпоративной системы </w:t>
      </w:r>
      <w:proofErr w:type="spellStart"/>
      <w:r w:rsidRPr="00B115D3">
        <w:rPr>
          <w:rFonts w:ascii="Times New Roman" w:hAnsi="Times New Roman"/>
          <w:bCs/>
          <w:sz w:val="28"/>
          <w:szCs w:val="28"/>
        </w:rPr>
        <w:t>риск-менеджмента</w:t>
      </w:r>
      <w:proofErr w:type="spellEnd"/>
      <w:r w:rsidRPr="00B115D3">
        <w:rPr>
          <w:rFonts w:ascii="Times New Roman" w:hAnsi="Times New Roman"/>
          <w:bCs/>
          <w:sz w:val="28"/>
          <w:szCs w:val="28"/>
        </w:rPr>
        <w:t>.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Управление финансовыми рисками</w:t>
      </w:r>
    </w:p>
    <w:p w:rsidR="00B115D3" w:rsidRPr="00B115D3" w:rsidRDefault="00B115D3" w:rsidP="00B115D3">
      <w:pPr>
        <w:pStyle w:val="a9"/>
        <w:numPr>
          <w:ilvl w:val="0"/>
          <w:numId w:val="48"/>
        </w:numPr>
        <w:tabs>
          <w:tab w:val="left" w:pos="395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15D3">
        <w:rPr>
          <w:rFonts w:ascii="Times New Roman" w:hAnsi="Times New Roman"/>
          <w:bCs/>
          <w:sz w:val="28"/>
          <w:szCs w:val="28"/>
        </w:rPr>
        <w:t>Инструменты хеджирования</w:t>
      </w:r>
    </w:p>
    <w:p w:rsidR="00B115D3" w:rsidRPr="00B115D3" w:rsidRDefault="00B115D3" w:rsidP="00B115D3">
      <w:pPr>
        <w:spacing w:line="360" w:lineRule="auto"/>
        <w:rPr>
          <w:sz w:val="28"/>
          <w:szCs w:val="28"/>
        </w:rPr>
      </w:pPr>
    </w:p>
    <w:p w:rsidR="004C5264" w:rsidRPr="00B115D3" w:rsidRDefault="004C5264" w:rsidP="00B115D3"/>
    <w:sectPr w:rsidR="004C5264" w:rsidRPr="00B115D3" w:rsidSect="00991239">
      <w:footerReference w:type="even" r:id="rId8"/>
      <w:footerReference w:type="default" r:id="rId9"/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BF5" w:rsidRDefault="00F17BF5">
      <w:r>
        <w:separator/>
      </w:r>
    </w:p>
  </w:endnote>
  <w:endnote w:type="continuationSeparator" w:id="0">
    <w:p w:rsidR="00F17BF5" w:rsidRDefault="00F17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494" w:rsidRDefault="001E65B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44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4494" w:rsidRDefault="0073449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656218"/>
      <w:docPartObj>
        <w:docPartGallery w:val="Page Numbers (Bottom of Page)"/>
        <w:docPartUnique/>
      </w:docPartObj>
    </w:sdtPr>
    <w:sdtContent>
      <w:p w:rsidR="00B029ED" w:rsidRDefault="001E65B2">
        <w:pPr>
          <w:pStyle w:val="a3"/>
          <w:jc w:val="right"/>
        </w:pPr>
        <w:r>
          <w:fldChar w:fldCharType="begin"/>
        </w:r>
        <w:r w:rsidR="00B029ED">
          <w:instrText>PAGE   \* MERGEFORMAT</w:instrText>
        </w:r>
        <w:r>
          <w:fldChar w:fldCharType="separate"/>
        </w:r>
        <w:r w:rsidR="00B115D3">
          <w:rPr>
            <w:noProof/>
          </w:rPr>
          <w:t>2</w:t>
        </w:r>
        <w:r>
          <w:fldChar w:fldCharType="end"/>
        </w:r>
      </w:p>
    </w:sdtContent>
  </w:sdt>
  <w:p w:rsidR="00734494" w:rsidRDefault="0073449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BF5" w:rsidRDefault="00F17BF5">
      <w:r>
        <w:separator/>
      </w:r>
    </w:p>
  </w:footnote>
  <w:footnote w:type="continuationSeparator" w:id="0">
    <w:p w:rsidR="00F17BF5" w:rsidRDefault="00F17B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2FCC"/>
    <w:multiLevelType w:val="hybridMultilevel"/>
    <w:tmpl w:val="72521C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F5599"/>
    <w:multiLevelType w:val="singleLevel"/>
    <w:tmpl w:val="08F01CAE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">
    <w:nsid w:val="04491D09"/>
    <w:multiLevelType w:val="multilevel"/>
    <w:tmpl w:val="A27C14D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07D94F30"/>
    <w:multiLevelType w:val="hybridMultilevel"/>
    <w:tmpl w:val="72521C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49614B"/>
    <w:multiLevelType w:val="hybridMultilevel"/>
    <w:tmpl w:val="786AEA3C"/>
    <w:lvl w:ilvl="0" w:tplc="842C2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559CE"/>
    <w:multiLevelType w:val="hybridMultilevel"/>
    <w:tmpl w:val="72521C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3D3B9F"/>
    <w:multiLevelType w:val="hybridMultilevel"/>
    <w:tmpl w:val="72521C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4F436C"/>
    <w:multiLevelType w:val="hybridMultilevel"/>
    <w:tmpl w:val="2B560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342A3"/>
    <w:multiLevelType w:val="hybridMultilevel"/>
    <w:tmpl w:val="D470546C"/>
    <w:lvl w:ilvl="0" w:tplc="9C9C79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0768A"/>
    <w:multiLevelType w:val="hybridMultilevel"/>
    <w:tmpl w:val="D004C28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F146DD7"/>
    <w:multiLevelType w:val="hybridMultilevel"/>
    <w:tmpl w:val="72521C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6B5DC7"/>
    <w:multiLevelType w:val="multilevel"/>
    <w:tmpl w:val="CD9208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4BD1C3A"/>
    <w:multiLevelType w:val="hybridMultilevel"/>
    <w:tmpl w:val="D004C28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251CA6"/>
    <w:multiLevelType w:val="hybridMultilevel"/>
    <w:tmpl w:val="4FE8FC74"/>
    <w:lvl w:ilvl="0" w:tplc="6BEC9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3E5A3D"/>
    <w:multiLevelType w:val="hybridMultilevel"/>
    <w:tmpl w:val="2B560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06F2B"/>
    <w:multiLevelType w:val="hybridMultilevel"/>
    <w:tmpl w:val="72521C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FB24E4"/>
    <w:multiLevelType w:val="multilevel"/>
    <w:tmpl w:val="0F20BCB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>
    <w:nsid w:val="2FF20707"/>
    <w:multiLevelType w:val="hybridMultilevel"/>
    <w:tmpl w:val="2B560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E184E"/>
    <w:multiLevelType w:val="multilevel"/>
    <w:tmpl w:val="2C7E6B08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9">
    <w:nsid w:val="37707607"/>
    <w:multiLevelType w:val="hybridMultilevel"/>
    <w:tmpl w:val="57BEA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61891"/>
    <w:multiLevelType w:val="hybridMultilevel"/>
    <w:tmpl w:val="5AC23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F24813"/>
    <w:multiLevelType w:val="hybridMultilevel"/>
    <w:tmpl w:val="72521C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175B0E"/>
    <w:multiLevelType w:val="hybridMultilevel"/>
    <w:tmpl w:val="72521C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2352030"/>
    <w:multiLevelType w:val="hybridMultilevel"/>
    <w:tmpl w:val="2B560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731557"/>
    <w:multiLevelType w:val="singleLevel"/>
    <w:tmpl w:val="A582F7AC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5">
    <w:nsid w:val="4D3647EA"/>
    <w:multiLevelType w:val="multilevel"/>
    <w:tmpl w:val="A27C14D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>
    <w:nsid w:val="4D7E0E6A"/>
    <w:multiLevelType w:val="hybridMultilevel"/>
    <w:tmpl w:val="F3B02E7E"/>
    <w:lvl w:ilvl="0" w:tplc="834696C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E710A15"/>
    <w:multiLevelType w:val="hybridMultilevel"/>
    <w:tmpl w:val="72521C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0482DAF"/>
    <w:multiLevelType w:val="hybridMultilevel"/>
    <w:tmpl w:val="2B560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054C1"/>
    <w:multiLevelType w:val="hybridMultilevel"/>
    <w:tmpl w:val="383CBF40"/>
    <w:lvl w:ilvl="0" w:tplc="153AC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10F6C"/>
    <w:multiLevelType w:val="hybridMultilevel"/>
    <w:tmpl w:val="72521C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9F54698"/>
    <w:multiLevelType w:val="hybridMultilevel"/>
    <w:tmpl w:val="DC2AC09E"/>
    <w:lvl w:ilvl="0" w:tplc="F0709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FA2122"/>
    <w:multiLevelType w:val="hybridMultilevel"/>
    <w:tmpl w:val="72521C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ACD2752"/>
    <w:multiLevelType w:val="hybridMultilevel"/>
    <w:tmpl w:val="2B560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F07324"/>
    <w:multiLevelType w:val="hybridMultilevel"/>
    <w:tmpl w:val="72521C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C951706"/>
    <w:multiLevelType w:val="hybridMultilevel"/>
    <w:tmpl w:val="CA36FAAE"/>
    <w:lvl w:ilvl="0" w:tplc="1BC48C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6">
    <w:nsid w:val="5E35713C"/>
    <w:multiLevelType w:val="hybridMultilevel"/>
    <w:tmpl w:val="921603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E536F39"/>
    <w:multiLevelType w:val="hybridMultilevel"/>
    <w:tmpl w:val="14E4C7D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F3374BE"/>
    <w:multiLevelType w:val="hybridMultilevel"/>
    <w:tmpl w:val="72521C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125244D"/>
    <w:multiLevelType w:val="hybridMultilevel"/>
    <w:tmpl w:val="2B560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347F59"/>
    <w:multiLevelType w:val="hybridMultilevel"/>
    <w:tmpl w:val="72521C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347743C"/>
    <w:multiLevelType w:val="multilevel"/>
    <w:tmpl w:val="A27C14D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2">
    <w:nsid w:val="65233AF2"/>
    <w:multiLevelType w:val="multilevel"/>
    <w:tmpl w:val="4968A76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6ED83378"/>
    <w:multiLevelType w:val="hybridMultilevel"/>
    <w:tmpl w:val="8DEE4D48"/>
    <w:lvl w:ilvl="0" w:tplc="842C2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D675A7"/>
    <w:multiLevelType w:val="multilevel"/>
    <w:tmpl w:val="311A179C"/>
    <w:lvl w:ilvl="0">
      <w:start w:val="5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5">
    <w:nsid w:val="76641D44"/>
    <w:multiLevelType w:val="hybridMultilevel"/>
    <w:tmpl w:val="72521C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D556BB3"/>
    <w:multiLevelType w:val="hybridMultilevel"/>
    <w:tmpl w:val="72521C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2"/>
  </w:num>
  <w:num w:numId="2">
    <w:abstractNumId w:val="24"/>
  </w:num>
  <w:num w:numId="3">
    <w:abstractNumId w:val="2"/>
  </w:num>
  <w:num w:numId="4">
    <w:abstractNumId w:val="1"/>
  </w:num>
  <w:num w:numId="5">
    <w:abstractNumId w:val="1"/>
    <w:lvlOverride w:ilvl="0">
      <w:lvl w:ilvl="0">
        <w:start w:val="7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5"/>
  </w:num>
  <w:num w:numId="7">
    <w:abstractNumId w:val="44"/>
  </w:num>
  <w:num w:numId="8">
    <w:abstractNumId w:val="41"/>
  </w:num>
  <w:num w:numId="9">
    <w:abstractNumId w:val="35"/>
  </w:num>
  <w:num w:numId="10">
    <w:abstractNumId w:val="11"/>
  </w:num>
  <w:num w:numId="11">
    <w:abstractNumId w:val="18"/>
  </w:num>
  <w:num w:numId="12">
    <w:abstractNumId w:val="23"/>
  </w:num>
  <w:num w:numId="13">
    <w:abstractNumId w:val="20"/>
  </w:num>
  <w:num w:numId="14">
    <w:abstractNumId w:val="19"/>
  </w:num>
  <w:num w:numId="15">
    <w:abstractNumId w:val="12"/>
  </w:num>
  <w:num w:numId="16">
    <w:abstractNumId w:val="9"/>
  </w:num>
  <w:num w:numId="17">
    <w:abstractNumId w:val="15"/>
  </w:num>
  <w:num w:numId="18">
    <w:abstractNumId w:val="10"/>
  </w:num>
  <w:num w:numId="19">
    <w:abstractNumId w:val="6"/>
  </w:num>
  <w:num w:numId="20">
    <w:abstractNumId w:val="46"/>
  </w:num>
  <w:num w:numId="21">
    <w:abstractNumId w:val="37"/>
  </w:num>
  <w:num w:numId="22">
    <w:abstractNumId w:val="0"/>
  </w:num>
  <w:num w:numId="23">
    <w:abstractNumId w:val="45"/>
  </w:num>
  <w:num w:numId="24">
    <w:abstractNumId w:val="34"/>
  </w:num>
  <w:num w:numId="25">
    <w:abstractNumId w:val="27"/>
  </w:num>
  <w:num w:numId="26">
    <w:abstractNumId w:val="5"/>
  </w:num>
  <w:num w:numId="27">
    <w:abstractNumId w:val="30"/>
  </w:num>
  <w:num w:numId="28">
    <w:abstractNumId w:val="38"/>
  </w:num>
  <w:num w:numId="29">
    <w:abstractNumId w:val="21"/>
  </w:num>
  <w:num w:numId="30">
    <w:abstractNumId w:val="40"/>
  </w:num>
  <w:num w:numId="31">
    <w:abstractNumId w:val="22"/>
  </w:num>
  <w:num w:numId="32">
    <w:abstractNumId w:val="32"/>
  </w:num>
  <w:num w:numId="33">
    <w:abstractNumId w:val="3"/>
  </w:num>
  <w:num w:numId="34">
    <w:abstractNumId w:val="36"/>
  </w:num>
  <w:num w:numId="35">
    <w:abstractNumId w:val="26"/>
  </w:num>
  <w:num w:numId="36">
    <w:abstractNumId w:val="16"/>
  </w:num>
  <w:num w:numId="37">
    <w:abstractNumId w:val="28"/>
  </w:num>
  <w:num w:numId="38">
    <w:abstractNumId w:val="13"/>
  </w:num>
  <w:num w:numId="39">
    <w:abstractNumId w:val="39"/>
  </w:num>
  <w:num w:numId="40">
    <w:abstractNumId w:val="7"/>
  </w:num>
  <w:num w:numId="41">
    <w:abstractNumId w:val="33"/>
  </w:num>
  <w:num w:numId="42">
    <w:abstractNumId w:val="14"/>
  </w:num>
  <w:num w:numId="43">
    <w:abstractNumId w:val="17"/>
  </w:num>
  <w:num w:numId="44">
    <w:abstractNumId w:val="43"/>
  </w:num>
  <w:num w:numId="45">
    <w:abstractNumId w:val="31"/>
  </w:num>
  <w:num w:numId="46">
    <w:abstractNumId w:val="29"/>
  </w:num>
  <w:num w:numId="47">
    <w:abstractNumId w:val="4"/>
  </w:num>
  <w:num w:numId="48">
    <w:abstractNumId w:val="8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2B6"/>
    <w:rsid w:val="00020FA8"/>
    <w:rsid w:val="00024A8C"/>
    <w:rsid w:val="000303A9"/>
    <w:rsid w:val="00030DDF"/>
    <w:rsid w:val="0004553F"/>
    <w:rsid w:val="000621F0"/>
    <w:rsid w:val="000638A2"/>
    <w:rsid w:val="0006704B"/>
    <w:rsid w:val="0008018C"/>
    <w:rsid w:val="00085398"/>
    <w:rsid w:val="000A3F2F"/>
    <w:rsid w:val="0011758A"/>
    <w:rsid w:val="00120D5F"/>
    <w:rsid w:val="0012252E"/>
    <w:rsid w:val="00137B2E"/>
    <w:rsid w:val="00140A51"/>
    <w:rsid w:val="00143D7F"/>
    <w:rsid w:val="0015557A"/>
    <w:rsid w:val="001663FA"/>
    <w:rsid w:val="00195DF5"/>
    <w:rsid w:val="001B1937"/>
    <w:rsid w:val="001B7D4B"/>
    <w:rsid w:val="001C0417"/>
    <w:rsid w:val="001E0ABE"/>
    <w:rsid w:val="001E65B2"/>
    <w:rsid w:val="002003C2"/>
    <w:rsid w:val="00201C55"/>
    <w:rsid w:val="002072DF"/>
    <w:rsid w:val="00207B7B"/>
    <w:rsid w:val="00227812"/>
    <w:rsid w:val="00227B30"/>
    <w:rsid w:val="00235670"/>
    <w:rsid w:val="00242ED2"/>
    <w:rsid w:val="00244735"/>
    <w:rsid w:val="00250A23"/>
    <w:rsid w:val="0025458F"/>
    <w:rsid w:val="00255BED"/>
    <w:rsid w:val="00262BEA"/>
    <w:rsid w:val="00283235"/>
    <w:rsid w:val="002859C2"/>
    <w:rsid w:val="002A0864"/>
    <w:rsid w:val="002A3BE8"/>
    <w:rsid w:val="002B7EF3"/>
    <w:rsid w:val="002C1514"/>
    <w:rsid w:val="002C6901"/>
    <w:rsid w:val="002D72B1"/>
    <w:rsid w:val="002E5C4F"/>
    <w:rsid w:val="002F7C8A"/>
    <w:rsid w:val="00300ABF"/>
    <w:rsid w:val="003069C2"/>
    <w:rsid w:val="0031718F"/>
    <w:rsid w:val="00317C51"/>
    <w:rsid w:val="00340679"/>
    <w:rsid w:val="003456FA"/>
    <w:rsid w:val="00350682"/>
    <w:rsid w:val="003517D0"/>
    <w:rsid w:val="003675F2"/>
    <w:rsid w:val="00371DBD"/>
    <w:rsid w:val="00376883"/>
    <w:rsid w:val="00381957"/>
    <w:rsid w:val="00390ECF"/>
    <w:rsid w:val="003B37F5"/>
    <w:rsid w:val="003C01B2"/>
    <w:rsid w:val="003C1B85"/>
    <w:rsid w:val="003E0A33"/>
    <w:rsid w:val="003E57E8"/>
    <w:rsid w:val="003E6522"/>
    <w:rsid w:val="003F5827"/>
    <w:rsid w:val="00420984"/>
    <w:rsid w:val="00421A61"/>
    <w:rsid w:val="00440EBC"/>
    <w:rsid w:val="004632B6"/>
    <w:rsid w:val="00486B62"/>
    <w:rsid w:val="00493023"/>
    <w:rsid w:val="00495773"/>
    <w:rsid w:val="00495DB2"/>
    <w:rsid w:val="0049764D"/>
    <w:rsid w:val="004A675C"/>
    <w:rsid w:val="004C31FB"/>
    <w:rsid w:val="004C326A"/>
    <w:rsid w:val="004C5264"/>
    <w:rsid w:val="004D1BA4"/>
    <w:rsid w:val="004D5368"/>
    <w:rsid w:val="004F3539"/>
    <w:rsid w:val="0050302D"/>
    <w:rsid w:val="00504110"/>
    <w:rsid w:val="005126A5"/>
    <w:rsid w:val="00536B3A"/>
    <w:rsid w:val="00544072"/>
    <w:rsid w:val="00552479"/>
    <w:rsid w:val="0055392C"/>
    <w:rsid w:val="0055713E"/>
    <w:rsid w:val="00591CC6"/>
    <w:rsid w:val="0059544A"/>
    <w:rsid w:val="005A396E"/>
    <w:rsid w:val="005A5287"/>
    <w:rsid w:val="005B6AFA"/>
    <w:rsid w:val="005C35BB"/>
    <w:rsid w:val="005D08E7"/>
    <w:rsid w:val="005D17D9"/>
    <w:rsid w:val="005D50E1"/>
    <w:rsid w:val="005D7E36"/>
    <w:rsid w:val="005E2278"/>
    <w:rsid w:val="005E608B"/>
    <w:rsid w:val="005F1A39"/>
    <w:rsid w:val="00626C7D"/>
    <w:rsid w:val="00641672"/>
    <w:rsid w:val="00646049"/>
    <w:rsid w:val="006508BF"/>
    <w:rsid w:val="00653E94"/>
    <w:rsid w:val="00665FE1"/>
    <w:rsid w:val="00697CD3"/>
    <w:rsid w:val="006D3276"/>
    <w:rsid w:val="00717D8C"/>
    <w:rsid w:val="00725B27"/>
    <w:rsid w:val="0073386A"/>
    <w:rsid w:val="00734494"/>
    <w:rsid w:val="00745861"/>
    <w:rsid w:val="007706D9"/>
    <w:rsid w:val="00774804"/>
    <w:rsid w:val="00774AE5"/>
    <w:rsid w:val="00785062"/>
    <w:rsid w:val="007A3FFB"/>
    <w:rsid w:val="007B2D82"/>
    <w:rsid w:val="007B39DE"/>
    <w:rsid w:val="007B4BC6"/>
    <w:rsid w:val="007C5DAA"/>
    <w:rsid w:val="007D2FE1"/>
    <w:rsid w:val="007F04A3"/>
    <w:rsid w:val="008011D5"/>
    <w:rsid w:val="0081565E"/>
    <w:rsid w:val="00822231"/>
    <w:rsid w:val="008456B4"/>
    <w:rsid w:val="00847C6E"/>
    <w:rsid w:val="0085513E"/>
    <w:rsid w:val="008560C0"/>
    <w:rsid w:val="00863909"/>
    <w:rsid w:val="00872152"/>
    <w:rsid w:val="00880825"/>
    <w:rsid w:val="00880A21"/>
    <w:rsid w:val="00894B23"/>
    <w:rsid w:val="00894FF3"/>
    <w:rsid w:val="008A4F56"/>
    <w:rsid w:val="008A5B70"/>
    <w:rsid w:val="008C099C"/>
    <w:rsid w:val="008C1828"/>
    <w:rsid w:val="008E1EA8"/>
    <w:rsid w:val="008E6872"/>
    <w:rsid w:val="008E7DAF"/>
    <w:rsid w:val="00905ACE"/>
    <w:rsid w:val="009069DC"/>
    <w:rsid w:val="00907022"/>
    <w:rsid w:val="0094490A"/>
    <w:rsid w:val="00946D80"/>
    <w:rsid w:val="009538B0"/>
    <w:rsid w:val="009578D6"/>
    <w:rsid w:val="00966BDC"/>
    <w:rsid w:val="009850B7"/>
    <w:rsid w:val="00991239"/>
    <w:rsid w:val="009A77FE"/>
    <w:rsid w:val="009B0C40"/>
    <w:rsid w:val="009B5660"/>
    <w:rsid w:val="009B63A5"/>
    <w:rsid w:val="009B7634"/>
    <w:rsid w:val="009C5B3B"/>
    <w:rsid w:val="009D46F7"/>
    <w:rsid w:val="009E15A1"/>
    <w:rsid w:val="009F0C1A"/>
    <w:rsid w:val="009F1CAF"/>
    <w:rsid w:val="009F40DB"/>
    <w:rsid w:val="00A0108B"/>
    <w:rsid w:val="00A015B5"/>
    <w:rsid w:val="00A0218F"/>
    <w:rsid w:val="00A03443"/>
    <w:rsid w:val="00A060E9"/>
    <w:rsid w:val="00A12E62"/>
    <w:rsid w:val="00A24FFA"/>
    <w:rsid w:val="00A340BE"/>
    <w:rsid w:val="00A35D1E"/>
    <w:rsid w:val="00A401DE"/>
    <w:rsid w:val="00A46B87"/>
    <w:rsid w:val="00A55329"/>
    <w:rsid w:val="00A56E59"/>
    <w:rsid w:val="00A661A9"/>
    <w:rsid w:val="00A94904"/>
    <w:rsid w:val="00AB3518"/>
    <w:rsid w:val="00AB43F8"/>
    <w:rsid w:val="00AB468B"/>
    <w:rsid w:val="00AC17C3"/>
    <w:rsid w:val="00AC3917"/>
    <w:rsid w:val="00B0252D"/>
    <w:rsid w:val="00B029ED"/>
    <w:rsid w:val="00B115D3"/>
    <w:rsid w:val="00B2024A"/>
    <w:rsid w:val="00B4295A"/>
    <w:rsid w:val="00B430C7"/>
    <w:rsid w:val="00B61CD2"/>
    <w:rsid w:val="00B6798E"/>
    <w:rsid w:val="00B746F9"/>
    <w:rsid w:val="00BA7637"/>
    <w:rsid w:val="00BF1870"/>
    <w:rsid w:val="00C02EBD"/>
    <w:rsid w:val="00C0571B"/>
    <w:rsid w:val="00C115EE"/>
    <w:rsid w:val="00C17951"/>
    <w:rsid w:val="00C74B5E"/>
    <w:rsid w:val="00C80268"/>
    <w:rsid w:val="00C806B0"/>
    <w:rsid w:val="00CA46CF"/>
    <w:rsid w:val="00CB09B1"/>
    <w:rsid w:val="00CB0B47"/>
    <w:rsid w:val="00CB1995"/>
    <w:rsid w:val="00CB4866"/>
    <w:rsid w:val="00CD4615"/>
    <w:rsid w:val="00CD6686"/>
    <w:rsid w:val="00CE14CF"/>
    <w:rsid w:val="00CE294C"/>
    <w:rsid w:val="00CE79BC"/>
    <w:rsid w:val="00D03593"/>
    <w:rsid w:val="00D11445"/>
    <w:rsid w:val="00D11F72"/>
    <w:rsid w:val="00D13E67"/>
    <w:rsid w:val="00D144FE"/>
    <w:rsid w:val="00D21DE2"/>
    <w:rsid w:val="00D23710"/>
    <w:rsid w:val="00D55D7C"/>
    <w:rsid w:val="00D561B8"/>
    <w:rsid w:val="00D566E2"/>
    <w:rsid w:val="00D63B7D"/>
    <w:rsid w:val="00D70757"/>
    <w:rsid w:val="00D819A0"/>
    <w:rsid w:val="00DD10AE"/>
    <w:rsid w:val="00DD655B"/>
    <w:rsid w:val="00DE2D65"/>
    <w:rsid w:val="00DF0BE1"/>
    <w:rsid w:val="00E04B00"/>
    <w:rsid w:val="00E12A9C"/>
    <w:rsid w:val="00E278E9"/>
    <w:rsid w:val="00E37CF3"/>
    <w:rsid w:val="00E50D7C"/>
    <w:rsid w:val="00E55050"/>
    <w:rsid w:val="00E61B7D"/>
    <w:rsid w:val="00E65E75"/>
    <w:rsid w:val="00E7758F"/>
    <w:rsid w:val="00E85649"/>
    <w:rsid w:val="00E932E4"/>
    <w:rsid w:val="00EB4AD8"/>
    <w:rsid w:val="00EB7025"/>
    <w:rsid w:val="00EC2A2F"/>
    <w:rsid w:val="00EC3A14"/>
    <w:rsid w:val="00ED6BE2"/>
    <w:rsid w:val="00EF3A6B"/>
    <w:rsid w:val="00EF3D43"/>
    <w:rsid w:val="00F03CEB"/>
    <w:rsid w:val="00F04A4D"/>
    <w:rsid w:val="00F1141B"/>
    <w:rsid w:val="00F17BF5"/>
    <w:rsid w:val="00F217EC"/>
    <w:rsid w:val="00F26B28"/>
    <w:rsid w:val="00F30167"/>
    <w:rsid w:val="00F30883"/>
    <w:rsid w:val="00F37CB1"/>
    <w:rsid w:val="00F52C4E"/>
    <w:rsid w:val="00F568E9"/>
    <w:rsid w:val="00F6762A"/>
    <w:rsid w:val="00F726CF"/>
    <w:rsid w:val="00F744B7"/>
    <w:rsid w:val="00F7777B"/>
    <w:rsid w:val="00F810E7"/>
    <w:rsid w:val="00F81704"/>
    <w:rsid w:val="00F850D2"/>
    <w:rsid w:val="00F910BB"/>
    <w:rsid w:val="00F91564"/>
    <w:rsid w:val="00F96E3D"/>
    <w:rsid w:val="00FA39FD"/>
    <w:rsid w:val="00FC21DA"/>
    <w:rsid w:val="00FC27A9"/>
    <w:rsid w:val="00FD0060"/>
    <w:rsid w:val="00FD321B"/>
    <w:rsid w:val="00FE28E2"/>
    <w:rsid w:val="00FE559C"/>
    <w:rsid w:val="00FF17E5"/>
    <w:rsid w:val="00FF772D"/>
    <w:rsid w:val="00FF7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B4A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B4AD8"/>
  </w:style>
  <w:style w:type="table" w:styleId="a6">
    <w:name w:val="Table Grid"/>
    <w:basedOn w:val="a1"/>
    <w:rsid w:val="00EB4A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5954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44A"/>
    <w:rPr>
      <w:sz w:val="24"/>
      <w:szCs w:val="24"/>
    </w:rPr>
  </w:style>
  <w:style w:type="paragraph" w:customStyle="1" w:styleId="Default">
    <w:name w:val="Default"/>
    <w:rsid w:val="006460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072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FC21DA"/>
    <w:pPr>
      <w:autoSpaceDE w:val="0"/>
      <w:autoSpaceDN w:val="0"/>
    </w:pPr>
  </w:style>
  <w:style w:type="paragraph" w:styleId="aa">
    <w:name w:val="Normal (Web)"/>
    <w:basedOn w:val="a"/>
    <w:uiPriority w:val="99"/>
    <w:unhideWhenUsed/>
    <w:rsid w:val="00FC27A9"/>
    <w:pPr>
      <w:spacing w:before="100" w:beforeAutospacing="1" w:after="100" w:afterAutospacing="1"/>
    </w:pPr>
  </w:style>
  <w:style w:type="paragraph" w:styleId="ab">
    <w:name w:val="footnote text"/>
    <w:basedOn w:val="a"/>
    <w:link w:val="ac"/>
    <w:rsid w:val="00DE2D6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DE2D65"/>
  </w:style>
  <w:style w:type="character" w:styleId="ad">
    <w:name w:val="footnote reference"/>
    <w:rsid w:val="00DE2D65"/>
    <w:rPr>
      <w:vertAlign w:val="superscript"/>
    </w:rPr>
  </w:style>
  <w:style w:type="character" w:styleId="ae">
    <w:name w:val="Hyperlink"/>
    <w:rsid w:val="004C5264"/>
    <w:rPr>
      <w:color w:val="0000FF"/>
      <w:u w:val="single"/>
    </w:rPr>
  </w:style>
  <w:style w:type="paragraph" w:styleId="10">
    <w:name w:val="toc 1"/>
    <w:basedOn w:val="a"/>
    <w:next w:val="a"/>
    <w:autoRedefine/>
    <w:rsid w:val="004C5264"/>
    <w:pPr>
      <w:ind w:left="318"/>
    </w:pPr>
    <w:rPr>
      <w:color w:val="000000"/>
    </w:rPr>
  </w:style>
  <w:style w:type="character" w:styleId="af">
    <w:name w:val="Strong"/>
    <w:uiPriority w:val="22"/>
    <w:qFormat/>
    <w:rsid w:val="004F3539"/>
    <w:rPr>
      <w:b/>
      <w:bCs/>
    </w:rPr>
  </w:style>
  <w:style w:type="character" w:customStyle="1" w:styleId="c10">
    <w:name w:val="c10"/>
    <w:rsid w:val="00A46B87"/>
  </w:style>
  <w:style w:type="character" w:customStyle="1" w:styleId="c17">
    <w:name w:val="c17"/>
    <w:rsid w:val="00A46B87"/>
  </w:style>
  <w:style w:type="paragraph" w:styleId="af0">
    <w:name w:val="Balloon Text"/>
    <w:basedOn w:val="a"/>
    <w:link w:val="af1"/>
    <w:rsid w:val="007850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85062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uiPriority w:val="99"/>
    <w:rsid w:val="00B029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B4A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B4AD8"/>
  </w:style>
  <w:style w:type="table" w:styleId="a6">
    <w:name w:val="Table Grid"/>
    <w:basedOn w:val="a1"/>
    <w:rsid w:val="00EB4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954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44A"/>
    <w:rPr>
      <w:sz w:val="24"/>
      <w:szCs w:val="24"/>
    </w:rPr>
  </w:style>
  <w:style w:type="paragraph" w:customStyle="1" w:styleId="Default">
    <w:name w:val="Default"/>
    <w:rsid w:val="006460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072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FC21DA"/>
    <w:pPr>
      <w:autoSpaceDE w:val="0"/>
      <w:autoSpaceDN w:val="0"/>
    </w:pPr>
  </w:style>
  <w:style w:type="paragraph" w:styleId="aa">
    <w:name w:val="Normal (Web)"/>
    <w:basedOn w:val="a"/>
    <w:uiPriority w:val="99"/>
    <w:unhideWhenUsed/>
    <w:rsid w:val="00FC27A9"/>
    <w:pPr>
      <w:spacing w:before="100" w:beforeAutospacing="1" w:after="100" w:afterAutospacing="1"/>
    </w:pPr>
  </w:style>
  <w:style w:type="paragraph" w:styleId="ab">
    <w:name w:val="footnote text"/>
    <w:basedOn w:val="a"/>
    <w:link w:val="ac"/>
    <w:rsid w:val="00DE2D6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DE2D65"/>
  </w:style>
  <w:style w:type="character" w:styleId="ad">
    <w:name w:val="footnote reference"/>
    <w:rsid w:val="00DE2D65"/>
    <w:rPr>
      <w:vertAlign w:val="superscript"/>
    </w:rPr>
  </w:style>
  <w:style w:type="character" w:styleId="ae">
    <w:name w:val="Hyperlink"/>
    <w:rsid w:val="004C5264"/>
    <w:rPr>
      <w:color w:val="0000FF"/>
      <w:u w:val="single"/>
    </w:rPr>
  </w:style>
  <w:style w:type="paragraph" w:styleId="10">
    <w:name w:val="toc 1"/>
    <w:basedOn w:val="a"/>
    <w:next w:val="a"/>
    <w:autoRedefine/>
    <w:rsid w:val="004C5264"/>
    <w:pPr>
      <w:ind w:left="318"/>
    </w:pPr>
    <w:rPr>
      <w:color w:val="000000"/>
    </w:rPr>
  </w:style>
  <w:style w:type="character" w:styleId="af">
    <w:name w:val="Strong"/>
    <w:uiPriority w:val="22"/>
    <w:qFormat/>
    <w:rsid w:val="004F3539"/>
    <w:rPr>
      <w:b/>
      <w:bCs/>
    </w:rPr>
  </w:style>
  <w:style w:type="character" w:customStyle="1" w:styleId="c10">
    <w:name w:val="c10"/>
    <w:rsid w:val="00A46B87"/>
  </w:style>
  <w:style w:type="character" w:customStyle="1" w:styleId="c17">
    <w:name w:val="c17"/>
    <w:rsid w:val="00A46B87"/>
  </w:style>
  <w:style w:type="paragraph" w:styleId="af0">
    <w:name w:val="Balloon Text"/>
    <w:basedOn w:val="a"/>
    <w:link w:val="af1"/>
    <w:rsid w:val="007850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85062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uiPriority w:val="99"/>
    <w:rsid w:val="00B029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0677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8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4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9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1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5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9C909-F5DD-45E7-8531-2165DD29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WareZ Provider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publisher</dc:creator>
  <cp:lastModifiedBy>haustova</cp:lastModifiedBy>
  <cp:revision>4</cp:revision>
  <dcterms:created xsi:type="dcterms:W3CDTF">2022-05-04T09:30:00Z</dcterms:created>
  <dcterms:modified xsi:type="dcterms:W3CDTF">2025-11-15T08:15:00Z</dcterms:modified>
</cp:coreProperties>
</file>