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F3" w:rsidRPr="000442F3" w:rsidRDefault="000442F3" w:rsidP="000442F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42F3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442F3" w:rsidRPr="000442F3" w:rsidRDefault="000442F3" w:rsidP="000442F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42F3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0442F3" w:rsidRPr="000442F3" w:rsidRDefault="000442F3" w:rsidP="000442F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42F3">
        <w:rPr>
          <w:rFonts w:ascii="Times New Roman" w:hAnsi="Times New Roman"/>
          <w:b/>
          <w:sz w:val="28"/>
          <w:szCs w:val="28"/>
        </w:rPr>
        <w:br/>
      </w:r>
    </w:p>
    <w:p w:rsidR="000442F3" w:rsidRPr="000442F3" w:rsidRDefault="000442F3" w:rsidP="000442F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42F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442F3">
        <w:rPr>
          <w:rFonts w:ascii="Times New Roman" w:hAnsi="Times New Roman"/>
          <w:b/>
          <w:sz w:val="28"/>
          <w:szCs w:val="28"/>
        </w:rPr>
        <w:t>Лингвокультурология</w:t>
      </w:r>
      <w:proofErr w:type="spellEnd"/>
      <w:r w:rsidRPr="000442F3">
        <w:rPr>
          <w:rFonts w:ascii="Times New Roman" w:hAnsi="Times New Roman"/>
          <w:b/>
          <w:sz w:val="28"/>
          <w:szCs w:val="28"/>
        </w:rPr>
        <w:t>»</w:t>
      </w:r>
    </w:p>
    <w:p w:rsidR="000442F3" w:rsidRPr="000442F3" w:rsidRDefault="000442F3" w:rsidP="000442F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42F3" w:rsidRPr="000442F3" w:rsidRDefault="000442F3" w:rsidP="000442F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0442F3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</w:t>
      </w:r>
      <w:proofErr w:type="gramStart"/>
      <w:r w:rsidRPr="000442F3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0442F3">
        <w:rPr>
          <w:rFonts w:ascii="Times New Roman" w:hAnsi="Times New Roman"/>
          <w:sz w:val="28"/>
          <w:szCs w:val="28"/>
        </w:rPr>
        <w:t xml:space="preserve"> предлагается дать ответы на 2 вопроса, приведенных в </w:t>
      </w:r>
      <w:bookmarkStart w:id="0" w:name="_GoBack"/>
      <w:bookmarkEnd w:id="0"/>
      <w:r w:rsidRPr="000442F3">
        <w:rPr>
          <w:rFonts w:ascii="Times New Roman" w:hAnsi="Times New Roman"/>
          <w:sz w:val="28"/>
          <w:szCs w:val="28"/>
        </w:rPr>
        <w:t>билете, из нижеприведенного списка.</w:t>
      </w:r>
    </w:p>
    <w:p w:rsidR="000442F3" w:rsidRDefault="000442F3" w:rsidP="000442F3">
      <w:pPr>
        <w:ind w:firstLine="709"/>
        <w:contextualSpacing/>
        <w:jc w:val="center"/>
        <w:rPr>
          <w:sz w:val="28"/>
          <w:szCs w:val="28"/>
        </w:rPr>
      </w:pP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1. Менталитет. Этническая ментальность.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2. Немецкий менталитет.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3. Французский менталитет.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4. Особенности англоязычного менталитета.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5. Особенности американского менталитета.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6. Особенности испанского менталитета.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7.Особенности итальянского менталитета.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8. Особенности восточного менталитета (по выбору).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9. Ментальность и лексика. Выражение этнической ментальности в языке.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10. Расскажите о сущности и основных функциях культуры.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11. Русская культура и её особенности.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12. Роль речевого этикета в современном германо-говорящем мире.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13. Язык и идентичность. Проблемы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лингвокультурной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идентичности в современной Германии.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14. Коммуникация и конфликтные ситуации: проблемы германо-говорящего языкового мира.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15. Немецкая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традиция повседневного общения.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16. Конфликты в процессе межкультурного общения: причины и способы их разрешения.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17. </w:t>
      </w:r>
      <w:proofErr w:type="spellStart"/>
      <w:proofErr w:type="gramStart"/>
      <w:r>
        <w:rPr>
          <w:rFonts w:ascii="Times New Roman" w:hAnsi="Times New Roman"/>
          <w:bCs/>
          <w:spacing w:val="-2"/>
          <w:sz w:val="28"/>
          <w:szCs w:val="28"/>
        </w:rPr>
        <w:t>Рече-поведенческие</w:t>
      </w:r>
      <w:proofErr w:type="spellEnd"/>
      <w:proofErr w:type="gramEnd"/>
      <w:r>
        <w:rPr>
          <w:rFonts w:ascii="Times New Roman" w:hAnsi="Times New Roman"/>
          <w:bCs/>
          <w:spacing w:val="-2"/>
          <w:sz w:val="28"/>
          <w:szCs w:val="28"/>
        </w:rPr>
        <w:t xml:space="preserve"> модели и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социокультурные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стереотипы современной Германии.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18. Культурная коннотация как экспонент культуры в языковом знаке.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19.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Лингвокультурный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аспект русской фразеологии.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20. Метафора как способ представления культуры.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21. Символ как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стереотипизированное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явление культуры.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22. Стереотип как явление культурного пространства.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23.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Лингвострановедение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24. Языковая картина мира и этнокультурная специфика слова.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25. Этнокультурное своеобразие слова.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lastRenderedPageBreak/>
        <w:t>26. Этноязыковое пространство культуры.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27. Этнокультурное сознание и языковое значение.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28. Синергетика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лингвокультуры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29. Синергетика культурного концепта и знака.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30. Культурный концепт как феномен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31. Становление понятия «культурный концепт»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32. Культурный концепт: природа и сущность.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33. Культурный концепт и языковая семантика.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34. Культурный концепт и смысл.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35. Символизация этнокультурного пространства.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36. Символ как язык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лингвокультуры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37. Языковые символы и речевые образы.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38. Этноязыковая природа культурного концепта.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39. Культурно-прагматические грани слова.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40. Культурно-прагматические коннотации слова.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41. Когнитивные основания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42. Какие парадигмы в лингвистической науке предшествовали новой ан-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тропологической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парадигме?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43. Что связывает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лингвокультурологию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с этнологией?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44. </w:t>
      </w:r>
      <w:proofErr w:type="gramStart"/>
      <w:r>
        <w:rPr>
          <w:rFonts w:ascii="Times New Roman" w:hAnsi="Times New Roman"/>
          <w:bCs/>
          <w:spacing w:val="-2"/>
          <w:sz w:val="28"/>
          <w:szCs w:val="28"/>
        </w:rPr>
        <w:t>Методы</w:t>
      </w:r>
      <w:proofErr w:type="gramEnd"/>
      <w:r>
        <w:rPr>
          <w:rFonts w:ascii="Times New Roman" w:hAnsi="Times New Roman"/>
          <w:bCs/>
          <w:spacing w:val="-2"/>
          <w:sz w:val="28"/>
          <w:szCs w:val="28"/>
        </w:rPr>
        <w:t xml:space="preserve"> каких других наук использует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лингвокультурология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    Как различается объект и предмет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45. Являются ли дублетными термины «ментальность» и «менталитет»?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46. Как Вы объясните понятие «культурная универсалия», «культурный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концепт»?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47. Какие подходы в понимании культуры можно выделить на рубеже ты-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сячелетий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48. Культура и цивилизация. В чем их отличие?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49. Как </w:t>
      </w:r>
      <w:proofErr w:type="gramStart"/>
      <w:r>
        <w:rPr>
          <w:rFonts w:ascii="Times New Roman" w:hAnsi="Times New Roman"/>
          <w:bCs/>
          <w:spacing w:val="-2"/>
          <w:sz w:val="28"/>
          <w:szCs w:val="28"/>
        </w:rPr>
        <w:t>связаны</w:t>
      </w:r>
      <w:proofErr w:type="gramEnd"/>
      <w:r>
        <w:rPr>
          <w:rFonts w:ascii="Times New Roman" w:hAnsi="Times New Roman"/>
          <w:bCs/>
          <w:spacing w:val="-2"/>
          <w:sz w:val="28"/>
          <w:szCs w:val="28"/>
        </w:rPr>
        <w:t xml:space="preserve"> язык и культура в понимании В. Гумбольдта?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50. Каковы основные положения гипотезы лингвистической относительности Сепира-Уорфа?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51. В чем различие концептуальной и языковой картины мира?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52. Приведите по 5 русских ФЕ и по 5 ФЕ из изучаемого вами иностранного языка, в которых была бы отражена национальная специфика в понимании а) свободы; б) судьбы; в) закона; г) роли денег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53.  Язык и культура. Их взаимосвязь.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54. Парадигма в языкознании и место в ней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55. Актуальные проблемы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56. Проблема «язык-культура» в мировой и отечественной науке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lastRenderedPageBreak/>
        <w:t xml:space="preserve">57. Формирование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как науки. Дисциплинарный статус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58. Цели и задачи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. Методика, объект и предмет исследования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59. Культура,  личность,  язык.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60. Этническая ментальность.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61. Культурный компонент содержания языковых единиц.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62. Культурно-специфические концепты.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63.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Лингвокультурологический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аспект фразеологии.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64. Текст в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лингвокультурологическом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аспекте.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65. Метафора как способ представления культуры.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66. Символ и стереотип как явления культуры и языка.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67. Языковая личность.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68. Этнокультурные константы языкового сознания.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69. Великорусский характер в речи, поговорках и традициях.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70. Финское влияние на формирование и становление русского языка.</w:t>
      </w:r>
    </w:p>
    <w:p w:rsidR="000442F3" w:rsidRDefault="000442F3" w:rsidP="000442F3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F916BA" w:rsidRDefault="00F916BA"/>
    <w:sectPr w:rsidR="00F916BA" w:rsidSect="006A03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20" w:rsidRDefault="00636320">
      <w:pPr>
        <w:spacing w:after="0" w:line="240" w:lineRule="auto"/>
      </w:pPr>
      <w:r>
        <w:separator/>
      </w:r>
    </w:p>
  </w:endnote>
  <w:endnote w:type="continuationSeparator" w:id="0">
    <w:p w:rsidR="00636320" w:rsidRDefault="0063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60" w:rsidRDefault="0063632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748948"/>
      <w:docPartObj>
        <w:docPartGallery w:val="Page Numbers (Bottom of Page)"/>
        <w:docPartUnique/>
      </w:docPartObj>
    </w:sdtPr>
    <w:sdtContent>
      <w:p w:rsidR="00945860" w:rsidRDefault="00CB62BE">
        <w:pPr>
          <w:pStyle w:val="a5"/>
          <w:jc w:val="right"/>
        </w:pPr>
        <w:r>
          <w:fldChar w:fldCharType="begin"/>
        </w:r>
        <w:r w:rsidR="000442F3">
          <w:instrText>PAGE   \* MERGEFORMAT</w:instrText>
        </w:r>
        <w:r>
          <w:fldChar w:fldCharType="separate"/>
        </w:r>
        <w:r w:rsidR="00967F73">
          <w:rPr>
            <w:noProof/>
          </w:rPr>
          <w:t>1</w:t>
        </w:r>
        <w:r>
          <w:fldChar w:fldCharType="end"/>
        </w:r>
      </w:p>
    </w:sdtContent>
  </w:sdt>
  <w:p w:rsidR="00945860" w:rsidRDefault="0063632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60" w:rsidRDefault="006363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20" w:rsidRDefault="00636320">
      <w:pPr>
        <w:spacing w:after="0" w:line="240" w:lineRule="auto"/>
      </w:pPr>
      <w:r>
        <w:separator/>
      </w:r>
    </w:p>
  </w:footnote>
  <w:footnote w:type="continuationSeparator" w:id="0">
    <w:p w:rsidR="00636320" w:rsidRDefault="0063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60" w:rsidRDefault="006363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60" w:rsidRDefault="0063632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60" w:rsidRDefault="006363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2F3"/>
    <w:rsid w:val="000442F3"/>
    <w:rsid w:val="003F4EBE"/>
    <w:rsid w:val="00636320"/>
    <w:rsid w:val="00967F73"/>
    <w:rsid w:val="00A04354"/>
    <w:rsid w:val="00CB62BE"/>
    <w:rsid w:val="00F9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2F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4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42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Oksana</cp:lastModifiedBy>
  <cp:revision>2</cp:revision>
  <dcterms:created xsi:type="dcterms:W3CDTF">2025-04-15T07:36:00Z</dcterms:created>
  <dcterms:modified xsi:type="dcterms:W3CDTF">2025-04-15T07:36:00Z</dcterms:modified>
</cp:coreProperties>
</file>