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34" w:rsidRPr="004968CE" w:rsidRDefault="00AD5A34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AD5A34" w:rsidRDefault="00AD5A34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промежуточной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  <w:r w:rsidRPr="004968C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B04FAE" w:rsidRPr="004968C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04FAE">
        <w:rPr>
          <w:rFonts w:ascii="Times New Roman" w:eastAsia="Times New Roman" w:hAnsi="Times New Roman" w:cs="Times New Roman"/>
          <w:b/>
          <w:sz w:val="28"/>
          <w:szCs w:val="28"/>
        </w:rPr>
        <w:t>Государственная и муниципальная служба</w:t>
      </w:r>
      <w:r w:rsidR="00B04FAE" w:rsidRPr="004968C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4FAE" w:rsidRDefault="00B04FAE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4FAE" w:rsidRPr="004968CE" w:rsidRDefault="00B04FAE" w:rsidP="00AD5A34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семестр</w:t>
      </w:r>
    </w:p>
    <w:p w:rsidR="00AD5A34" w:rsidRDefault="00AD5A34" w:rsidP="00AD5A34">
      <w:pPr>
        <w:rPr>
          <w:rFonts w:ascii="Times New Roman" w:eastAsia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 w:rsidR="00B04FAE">
        <w:rPr>
          <w:rFonts w:ascii="Times New Roman" w:eastAsia="Times New Roman" w:hAnsi="Times New Roman" w:cs="Times New Roman"/>
          <w:sz w:val="28"/>
          <w:szCs w:val="28"/>
        </w:rPr>
        <w:t>текущей аттестации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</w:t>
      </w:r>
      <w:r w:rsidR="00D9549F" w:rsidRPr="004968CE">
        <w:rPr>
          <w:rFonts w:ascii="Times New Roman" w:eastAsia="Times New Roman" w:hAnsi="Times New Roman" w:cs="Times New Roman"/>
          <w:sz w:val="28"/>
          <w:szCs w:val="28"/>
        </w:rPr>
        <w:t>на вопросы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FAE" w:rsidRDefault="00B04FAE" w:rsidP="00AD5A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FAE" w:rsidRPr="00B04FAE" w:rsidRDefault="00B04FAE" w:rsidP="00B0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F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вопросов: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1. Понятие, механизмы и методы правового регулирования государственной службы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2. История государственной службы в России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3. Военная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4. Правоохранительная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5. Понятие, структура, принципы и функции государственной гражданской службы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6. Основные принципы организации и функционирования системы государственной службы их взаимосвязь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7. Должности и чины гражданской службы.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8. Статус гражданского служащего: права, обязанности, ограничения, запреты, требования к служебному поведению.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9. Поступление на гражданскую службу.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10. Прохождение гражданской службы. Должностной регламент. Аттестация гражданских служащих. Квалификационный экзамен.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11. Денежное содержание гражданского служащего.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12. Квалификационные требования.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13. Ответственность гражданских служащих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14. Конфликт интересов. Служебная проверка. Индивидуальный служебный спор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15. Декларация на государственной гражданской службе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lastRenderedPageBreak/>
        <w:t xml:space="preserve">16. Основные направления развития государственной гражданской службы в 2016 – 2020 гг. Оценочные итоги.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17. Эффективность государственной гражданской службы.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 xml:space="preserve">18. Муниципальная служба: понятие, структура, нормативное регулирование </w:t>
      </w:r>
    </w:p>
    <w:p w:rsidR="00AD5A34" w:rsidRPr="00AB0C2A" w:rsidRDefault="00AD5A34" w:rsidP="00AD5A3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AB0C2A">
        <w:rPr>
          <w:rFonts w:ascii="Times New Roman" w:eastAsia="Times New Roman" w:hAnsi="Times New Roman" w:cs="Times New Roman"/>
          <w:sz w:val="28"/>
        </w:rPr>
        <w:t>19. Проектное управление на государственной гражданской службе</w:t>
      </w:r>
    </w:p>
    <w:p w:rsidR="00B04FAE" w:rsidRDefault="00B04FAE" w:rsidP="007E217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4FAE" w:rsidRPr="004968CE" w:rsidRDefault="00B04FAE" w:rsidP="00B04FAE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B04FAE" w:rsidRDefault="00B04FAE" w:rsidP="00B04FAE">
      <w:pPr>
        <w:rPr>
          <w:rFonts w:ascii="Times New Roman" w:eastAsia="Times New Roman" w:hAnsi="Times New Roman" w:cs="Times New Roman"/>
          <w:sz w:val="28"/>
          <w:szCs w:val="28"/>
        </w:rPr>
      </w:pP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текущей аттестации</w:t>
      </w:r>
      <w:r w:rsidRPr="004968CE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вопросы.</w:t>
      </w:r>
    </w:p>
    <w:p w:rsidR="007E2171" w:rsidRDefault="007E2171" w:rsidP="007E2171">
      <w:pPr>
        <w:pStyle w:val="a3"/>
        <w:rPr>
          <w:rFonts w:ascii="TimesNewRomanPS" w:hAnsi="TimesNewRomanPS"/>
          <w:b/>
          <w:bCs/>
          <w:i/>
          <w:iCs/>
        </w:rPr>
      </w:pPr>
    </w:p>
    <w:p w:rsidR="00B04FAE" w:rsidRPr="00B04FAE" w:rsidRDefault="00B04FAE" w:rsidP="00B04F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FAE"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вопросов: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r w:rsidRPr="00B04FAE">
        <w:rPr>
          <w:sz w:val="28"/>
          <w:szCs w:val="28"/>
        </w:rPr>
        <w:t>Государство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Государственная власть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Процесс управления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признаки современного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Структура механизма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Современная модель государственного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Публичное управление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Модель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Государственные структуры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Общественные структуры публичного 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  <w:lang w:val="en-US"/>
        </w:rPr>
        <w:t>Governance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Составные элементы политической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Политические сообщества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Профессиональные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Межуправленческие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Сети производителей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Проблемные сети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Свойства координационного государства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Администрирование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Стратегические задачи ГМУ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Стратегические задачи ГМА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Современное ГМА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Реформа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Причины административных реформ в России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Приоритеты административной реформы в России;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Содержание административной реформы в России;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Итоги реформ в России в 2000-ые годы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Государственная служба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Виды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Требования приемы на ГГС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Федеральная государственная служба иных видов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Государственные должности не равные государственной службе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положения государственной службы в Конституции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Принципы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Полномочия органов государственной власти в области местного самоуправления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полномочия высшего исполнительного органа государственной власти субъекта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Выборный представительный орган местного самоуправления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управление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образование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Муниципальное хозяйство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Условия федерализма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Суть 12 статьи Конституции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Взаимосвязь государственной и муниципальной служб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Муниципальная служба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Программа реформирования государственной службы от 10 марта 2009 г.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Общественная служба и общественные объединения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Самоуправляемые организации в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Генезис правового регулирования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Невозможные элементы финансирования государственной службы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Финансирование государственной службы в РФ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Демократические противоречия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Конкурс в системе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Первый этап конкурсного отбора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Информация о конкурсе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Документы для участия в конкурсе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Второй этап конкурсного отбора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Методы оценки соискателей на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Конкурс не проводится если…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Служебный контракт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Права государственного гражданского и муниципального служащих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Обязанности государственного гражданского и муниципального служащих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Ограничения, связанные с прохождением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Запреты, связанные с прохождением ГМС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Квалификационный экзамен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Кто освобождается от квалификационного экзамена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Процедура проведения квалификационного экзамена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Аттестация – это…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Внеочередная аттестация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Аттестации не подлежат</w:t>
      </w:r>
    </w:p>
    <w:p w:rsidR="001D6342" w:rsidRPr="00B04FAE" w:rsidRDefault="001D6342" w:rsidP="00B04FAE">
      <w:pPr>
        <w:pStyle w:val="a6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Состав аттестационной комиссии</w:t>
      </w:r>
    </w:p>
    <w:bookmarkEnd w:id="0"/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Оплата труда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Дополнительные выплаты на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Основные гарантии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Поощрения и награждения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lastRenderedPageBreak/>
        <w:t>Испытания при прохождении ГМС</w:t>
      </w:r>
    </w:p>
    <w:p w:rsidR="001D6342" w:rsidRPr="00B04FAE" w:rsidRDefault="001D6342" w:rsidP="001D6342">
      <w:pPr>
        <w:pStyle w:val="a6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04FAE">
        <w:rPr>
          <w:sz w:val="28"/>
          <w:szCs w:val="28"/>
        </w:rPr>
        <w:t>Для кого не устанавливаются испытания при прохождении ГМС</w:t>
      </w:r>
    </w:p>
    <w:p w:rsidR="00CB46DE" w:rsidRPr="00B04FAE" w:rsidRDefault="00CB46DE">
      <w:pPr>
        <w:rPr>
          <w:sz w:val="28"/>
          <w:szCs w:val="28"/>
        </w:rPr>
      </w:pPr>
    </w:p>
    <w:sectPr w:rsidR="00CB46DE" w:rsidRPr="00B04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60" w:rsidRDefault="00F27B60" w:rsidP="00CB46DE">
      <w:pPr>
        <w:spacing w:after="0" w:line="240" w:lineRule="auto"/>
      </w:pPr>
      <w:r>
        <w:separator/>
      </w:r>
    </w:p>
  </w:endnote>
  <w:endnote w:type="continuationSeparator" w:id="0">
    <w:p w:rsidR="00F27B60" w:rsidRDefault="00F27B60" w:rsidP="00CB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60" w:rsidRDefault="00F27B60" w:rsidP="00CB46DE">
      <w:pPr>
        <w:spacing w:after="0" w:line="240" w:lineRule="auto"/>
      </w:pPr>
      <w:r>
        <w:separator/>
      </w:r>
    </w:p>
  </w:footnote>
  <w:footnote w:type="continuationSeparator" w:id="0">
    <w:p w:rsidR="00F27B60" w:rsidRDefault="00F27B60" w:rsidP="00CB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961"/>
    <w:multiLevelType w:val="hybridMultilevel"/>
    <w:tmpl w:val="03AA06EC"/>
    <w:lvl w:ilvl="0" w:tplc="5DAAA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13B3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E9B52A3"/>
    <w:multiLevelType w:val="multilevel"/>
    <w:tmpl w:val="0DBE918C"/>
    <w:lvl w:ilvl="0">
      <w:start w:val="1"/>
      <w:numFmt w:val="bullet"/>
      <w:lvlText w:val=""/>
      <w:lvlJc w:val="left"/>
      <w:pPr>
        <w:tabs>
          <w:tab w:val="num" w:pos="585"/>
        </w:tabs>
        <w:ind w:left="585" w:hanging="585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EF30CC8"/>
    <w:multiLevelType w:val="hybridMultilevel"/>
    <w:tmpl w:val="FDFAE2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AB062E"/>
    <w:multiLevelType w:val="multilevel"/>
    <w:tmpl w:val="33189F4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6371B56"/>
    <w:multiLevelType w:val="hybridMultilevel"/>
    <w:tmpl w:val="5002D87E"/>
    <w:lvl w:ilvl="0" w:tplc="5FD4A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404A84"/>
    <w:multiLevelType w:val="hybridMultilevel"/>
    <w:tmpl w:val="818413C8"/>
    <w:lvl w:ilvl="0" w:tplc="1D664A6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CD6764"/>
    <w:multiLevelType w:val="hybridMultilevel"/>
    <w:tmpl w:val="F000B266"/>
    <w:lvl w:ilvl="0" w:tplc="00EA8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A1A"/>
    <w:multiLevelType w:val="multilevel"/>
    <w:tmpl w:val="4C54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5C412E"/>
    <w:multiLevelType w:val="multilevel"/>
    <w:tmpl w:val="9D704C4C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4C85ED5"/>
    <w:multiLevelType w:val="hybridMultilevel"/>
    <w:tmpl w:val="219A5D2A"/>
    <w:lvl w:ilvl="0" w:tplc="7A021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0AF8"/>
    <w:multiLevelType w:val="multilevel"/>
    <w:tmpl w:val="5774696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A710707"/>
    <w:multiLevelType w:val="hybridMultilevel"/>
    <w:tmpl w:val="999A4A4C"/>
    <w:lvl w:ilvl="0" w:tplc="ACC48B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4780"/>
    <w:multiLevelType w:val="multilevel"/>
    <w:tmpl w:val="66F8956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B41EB3"/>
    <w:multiLevelType w:val="multilevel"/>
    <w:tmpl w:val="BDE23D4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0C427E"/>
    <w:multiLevelType w:val="hybridMultilevel"/>
    <w:tmpl w:val="368CE43C"/>
    <w:lvl w:ilvl="0" w:tplc="9AFE84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7B7024"/>
    <w:multiLevelType w:val="hybridMultilevel"/>
    <w:tmpl w:val="DEC483E8"/>
    <w:lvl w:ilvl="0" w:tplc="9AFE84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661EC"/>
    <w:multiLevelType w:val="multilevel"/>
    <w:tmpl w:val="89A87C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1EA1A67"/>
    <w:multiLevelType w:val="hybridMultilevel"/>
    <w:tmpl w:val="0D306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FF25DA"/>
    <w:multiLevelType w:val="multilevel"/>
    <w:tmpl w:val="9B5A6FFA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CC64727"/>
    <w:multiLevelType w:val="hybridMultilevel"/>
    <w:tmpl w:val="AC5605C2"/>
    <w:lvl w:ilvl="0" w:tplc="ACC48B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376"/>
    <w:multiLevelType w:val="multilevel"/>
    <w:tmpl w:val="5774696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6E51746B"/>
    <w:multiLevelType w:val="hybridMultilevel"/>
    <w:tmpl w:val="22404DE2"/>
    <w:lvl w:ilvl="0" w:tplc="ACC48B54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75228A"/>
    <w:multiLevelType w:val="hybridMultilevel"/>
    <w:tmpl w:val="69BA6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30E5E"/>
    <w:multiLevelType w:val="hybridMultilevel"/>
    <w:tmpl w:val="45EE43A0"/>
    <w:lvl w:ilvl="0" w:tplc="E70406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A1A73"/>
    <w:multiLevelType w:val="hybridMultilevel"/>
    <w:tmpl w:val="E71E256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0D0664"/>
    <w:multiLevelType w:val="hybridMultilevel"/>
    <w:tmpl w:val="87F6876A"/>
    <w:lvl w:ilvl="0" w:tplc="4E1A89C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12C6BC02">
      <w:start w:val="1"/>
      <w:numFmt w:val="upp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/>
        <w:color w:val="auto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E375D9"/>
    <w:multiLevelType w:val="multilevel"/>
    <w:tmpl w:val="8E6A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7"/>
  </w:num>
  <w:num w:numId="5">
    <w:abstractNumId w:val="24"/>
  </w:num>
  <w:num w:numId="6">
    <w:abstractNumId w:val="0"/>
  </w:num>
  <w:num w:numId="7">
    <w:abstractNumId w:val="14"/>
  </w:num>
  <w:num w:numId="8">
    <w:abstractNumId w:val="18"/>
  </w:num>
  <w:num w:numId="9">
    <w:abstractNumId w:val="25"/>
  </w:num>
  <w:num w:numId="10">
    <w:abstractNumId w:val="6"/>
  </w:num>
  <w:num w:numId="11">
    <w:abstractNumId w:val="5"/>
  </w:num>
  <w:num w:numId="12">
    <w:abstractNumId w:val="16"/>
  </w:num>
  <w:num w:numId="13">
    <w:abstractNumId w:val="15"/>
  </w:num>
  <w:num w:numId="14">
    <w:abstractNumId w:val="23"/>
  </w:num>
  <w:num w:numId="15">
    <w:abstractNumId w:val="1"/>
  </w:num>
  <w:num w:numId="16">
    <w:abstractNumId w:val="26"/>
  </w:num>
  <w:num w:numId="17">
    <w:abstractNumId w:val="9"/>
  </w:num>
  <w:num w:numId="18">
    <w:abstractNumId w:val="13"/>
  </w:num>
  <w:num w:numId="19">
    <w:abstractNumId w:val="4"/>
  </w:num>
  <w:num w:numId="20">
    <w:abstractNumId w:val="21"/>
  </w:num>
  <w:num w:numId="21">
    <w:abstractNumId w:val="11"/>
  </w:num>
  <w:num w:numId="22">
    <w:abstractNumId w:val="19"/>
  </w:num>
  <w:num w:numId="23">
    <w:abstractNumId w:val="17"/>
  </w:num>
  <w:num w:numId="24">
    <w:abstractNumId w:val="2"/>
  </w:num>
  <w:num w:numId="25">
    <w:abstractNumId w:val="20"/>
  </w:num>
  <w:num w:numId="26">
    <w:abstractNumId w:val="12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09"/>
    <w:rsid w:val="00054C57"/>
    <w:rsid w:val="0008062E"/>
    <w:rsid w:val="001D6342"/>
    <w:rsid w:val="001D773D"/>
    <w:rsid w:val="002E2C91"/>
    <w:rsid w:val="00515027"/>
    <w:rsid w:val="005B4A41"/>
    <w:rsid w:val="00632191"/>
    <w:rsid w:val="006414AE"/>
    <w:rsid w:val="007E2171"/>
    <w:rsid w:val="00801109"/>
    <w:rsid w:val="008A3099"/>
    <w:rsid w:val="00970FDE"/>
    <w:rsid w:val="00A04551"/>
    <w:rsid w:val="00AD5A34"/>
    <w:rsid w:val="00B04FAE"/>
    <w:rsid w:val="00CB46DE"/>
    <w:rsid w:val="00D12BE2"/>
    <w:rsid w:val="00D9549F"/>
    <w:rsid w:val="00F2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A0E6F-A52F-884A-B62B-A1C5200E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71"/>
  </w:style>
  <w:style w:type="paragraph" w:styleId="1">
    <w:name w:val="heading 1"/>
    <w:basedOn w:val="a"/>
    <w:link w:val="10"/>
    <w:uiPriority w:val="9"/>
    <w:qFormat/>
    <w:rsid w:val="001D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B46DE"/>
    <w:pPr>
      <w:keepNext/>
      <w:spacing w:before="240" w:after="60"/>
      <w:ind w:firstLine="709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B46DE"/>
    <w:pPr>
      <w:keepNext/>
      <w:spacing w:before="240" w:after="60"/>
      <w:ind w:firstLine="709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7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D77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6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6D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B4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CB46DE"/>
    <w:rPr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CB46DE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B46DE"/>
  </w:style>
  <w:style w:type="paragraph" w:customStyle="1" w:styleId="s1">
    <w:name w:val="s_1"/>
    <w:basedOn w:val="a"/>
    <w:rsid w:val="00CB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B46DE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B46DE"/>
    <w:pPr>
      <w:ind w:firstLine="709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B46DE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B46DE"/>
    <w:rPr>
      <w:vertAlign w:val="superscript"/>
    </w:rPr>
  </w:style>
  <w:style w:type="character" w:styleId="ad">
    <w:name w:val="Emphasis"/>
    <w:basedOn w:val="a0"/>
    <w:uiPriority w:val="20"/>
    <w:qFormat/>
    <w:rsid w:val="00CB46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Олег Николаевич</dc:creator>
  <cp:lastModifiedBy>Чунихина Ирина Анатольевна</cp:lastModifiedBy>
  <cp:revision>6</cp:revision>
  <dcterms:created xsi:type="dcterms:W3CDTF">2024-01-07T10:21:00Z</dcterms:created>
  <dcterms:modified xsi:type="dcterms:W3CDTF">2025-04-21T10:08:00Z</dcterms:modified>
</cp:coreProperties>
</file>