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2F4A" w14:textId="77777777" w:rsidR="00AA61D8" w:rsidRPr="00FA6DFB" w:rsidRDefault="00AA61D8" w:rsidP="00AA61D8">
      <w:pPr>
        <w:spacing w:after="0"/>
        <w:ind w:firstLine="709"/>
        <w:jc w:val="right"/>
        <w:rPr>
          <w:rFonts w:ascii="Times New Roman" w:eastAsiaTheme="minorHAnsi" w:hAnsi="Times New Roman"/>
          <w:b/>
          <w:bCs/>
          <w:noProof/>
          <w:sz w:val="28"/>
          <w:szCs w:val="28"/>
          <w:highlight w:val="green"/>
        </w:rPr>
      </w:pPr>
      <w:r w:rsidRPr="00FA6DFB">
        <w:rPr>
          <w:rFonts w:ascii="Times New Roman" w:eastAsiaTheme="minorHAnsi" w:hAnsi="Times New Roman"/>
          <w:b/>
          <w:bCs/>
          <w:noProof/>
          <w:sz w:val="28"/>
          <w:szCs w:val="28"/>
        </w:rPr>
        <w:t>Приложение</w:t>
      </w:r>
    </w:p>
    <w:p w14:paraId="00E70C31" w14:textId="77777777" w:rsidR="00AA61D8" w:rsidRDefault="00AA61D8" w:rsidP="00AA61D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ACB7344" w14:textId="77777777" w:rsidR="00AA61D8" w:rsidRDefault="00AA61D8" w:rsidP="00AA61D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</w:t>
      </w:r>
    </w:p>
    <w:p w14:paraId="2A11CBC7" w14:textId="77777777" w:rsidR="00AA61D8" w:rsidRDefault="00AA61D8" w:rsidP="00AA61D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C34898" w14:textId="77777777" w:rsidR="00AA61D8" w:rsidRPr="00742E58" w:rsidRDefault="00AA61D8" w:rsidP="00AA61D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«Проектная деятельность»</w:t>
      </w:r>
    </w:p>
    <w:p w14:paraId="69C4A4A4" w14:textId="77777777" w:rsidR="00AA61D8" w:rsidRDefault="00AA61D8" w:rsidP="00AA61D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ED14F9" w14:textId="77777777" w:rsidR="00AA61D8" w:rsidRDefault="00AA61D8" w:rsidP="00AA61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4A75CB" w14:textId="77777777" w:rsidR="00AA61D8" w:rsidRDefault="00AA61D8" w:rsidP="00AA61D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iCs/>
          <w:sz w:val="28"/>
          <w:szCs w:val="28"/>
        </w:rPr>
        <w:t xml:space="preserve"> (зачет)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вопросы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C959E59" w14:textId="77777777" w:rsidR="00AA61D8" w:rsidRDefault="00AA61D8" w:rsidP="00AA61D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E89F9D" w14:textId="37E41013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УК</w:t>
      </w:r>
      <w:r w:rsidRPr="007E0E29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2,УК-10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5140175C" w14:textId="77777777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2CD0FA5" w14:textId="77777777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вопросы для оценки знаний.</w:t>
      </w:r>
    </w:p>
    <w:p w14:paraId="2FDE0402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Общие знания и понимание управления проектами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34C9D1C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проект и как его цели отличаются от целей операционной деятельности?</w:t>
      </w:r>
    </w:p>
    <w:p w14:paraId="5D3439F3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Назовите три ключевые характеристики проекта.</w:t>
      </w:r>
    </w:p>
    <w:p w14:paraId="37A00601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инструменты реализации проектов?</w:t>
      </w:r>
    </w:p>
    <w:p w14:paraId="11132F54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структура разбивки работ по проекту и для чего она используется?</w:t>
      </w:r>
    </w:p>
    <w:p w14:paraId="280B70A0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методологии управления проектами вам известны?</w:t>
      </w:r>
    </w:p>
    <w:p w14:paraId="59EC6C10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роль менеджера проекта.</w:t>
      </w:r>
    </w:p>
    <w:p w14:paraId="5DFA75A8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Чем устав проекта отличается от плана проекта?</w:t>
      </w:r>
    </w:p>
    <w:p w14:paraId="6C8091AF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факторы влияют на выбор методологии управления проектом?</w:t>
      </w:r>
    </w:p>
    <w:p w14:paraId="1B61D6BF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значение коммуникации в проектах?</w:t>
      </w:r>
    </w:p>
    <w:p w14:paraId="13780DB8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элементы входят в план управления проектом?</w:t>
      </w:r>
    </w:p>
    <w:p w14:paraId="7FB30563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Управление рисками и ресурсами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1E293FD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идентификации рисков в проекте</w:t>
      </w:r>
      <w:r>
        <w:rPr>
          <w:rFonts w:ascii="Times New Roman" w:hAnsi="Times New Roman"/>
          <w:iCs/>
          <w:sz w:val="28"/>
          <w:szCs w:val="28"/>
        </w:rPr>
        <w:t>?</w:t>
      </w:r>
    </w:p>
    <w:p w14:paraId="3C540F7A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B2191">
        <w:rPr>
          <w:rFonts w:ascii="Times New Roman" w:hAnsi="Times New Roman"/>
          <w:iCs/>
          <w:sz w:val="28"/>
          <w:szCs w:val="28"/>
        </w:rPr>
        <w:t>Как можно классифицировать риски в проекте?</w:t>
      </w:r>
    </w:p>
    <w:p w14:paraId="7FE2887E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матрица вероятности и воздействия риска?</w:t>
      </w:r>
    </w:p>
    <w:p w14:paraId="309B4D6C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управления рисками вы знаете?</w:t>
      </w:r>
    </w:p>
    <w:p w14:paraId="50F6079E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Какова цель анализа заинтересованных сторон?</w:t>
      </w:r>
    </w:p>
    <w:p w14:paraId="098F1B02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Планирование и исполнение проекта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20BD0B3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метод критического пути и как он используется при планировании проекта?</w:t>
      </w:r>
    </w:p>
    <w:p w14:paraId="2A524CFA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принципы следует учитывать при составлении бюджета проекта?</w:t>
      </w:r>
    </w:p>
    <w:p w14:paraId="325FE684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В чем заключается процесс управления качеством проекта?</w:t>
      </w:r>
    </w:p>
    <w:p w14:paraId="241B2BAC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шаги в управлении изменениями в проекте?</w:t>
      </w:r>
    </w:p>
    <w:p w14:paraId="41673788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инструменты могут быть использованы для мониторинга и контроля проекта?</w:t>
      </w:r>
    </w:p>
    <w:p w14:paraId="2FCA3246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Взаимодействие с командой и заинтересованными сторонами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AF78769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мотивации команды проекта могут быть наиболее эффективны?</w:t>
      </w:r>
    </w:p>
    <w:p w14:paraId="0512BB23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разрешения конфликтов в команде проекта?</w:t>
      </w:r>
    </w:p>
    <w:p w14:paraId="3AA1E816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технологии и инструменты улучшают коммуникацию внутри проектной команды?</w:t>
      </w:r>
    </w:p>
    <w:p w14:paraId="70515A92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методы можно использовать для оценки производительности команды проекта?</w:t>
      </w:r>
    </w:p>
    <w:p w14:paraId="7C0C9749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Закрытие проекта и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A14BC4A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задачи выполняются при закрытии проекта?</w:t>
      </w:r>
    </w:p>
    <w:p w14:paraId="58882498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Что такое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 и какова его цель?</w:t>
      </w:r>
    </w:p>
    <w:p w14:paraId="79F0C085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документы необходимо подготовить при закрытии проекта?</w:t>
      </w:r>
    </w:p>
    <w:p w14:paraId="24169E56" w14:textId="77777777" w:rsidR="00AA61D8" w:rsidRPr="000B2191" w:rsidRDefault="00AA61D8" w:rsidP="00AA61D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Специальные области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2C51200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управлять заинтересованными сторонами, чтобы минимизировать негативное влияние на проект?</w:t>
      </w:r>
    </w:p>
    <w:p w14:paraId="2D504BCA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практики могут быть интегрированы в управление проектами?</w:t>
      </w:r>
    </w:p>
    <w:p w14:paraId="7C784A4A" w14:textId="77777777" w:rsidR="00AA61D8" w:rsidRPr="000B2191" w:rsidRDefault="00AA61D8" w:rsidP="00AA61D8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использование программного обеспечения для управления проектами может повысить его эффективность?</w:t>
      </w:r>
    </w:p>
    <w:p w14:paraId="2DC6E4C8" w14:textId="77777777" w:rsidR="00AA61D8" w:rsidRPr="002518E7" w:rsidRDefault="00AA61D8" w:rsidP="00AA61D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24395B6" w14:textId="77777777" w:rsidR="00AA61D8" w:rsidRDefault="00AA61D8" w:rsidP="00AA61D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071">
        <w:rPr>
          <w:rFonts w:ascii="Times New Roman" w:hAnsi="Times New Roman"/>
          <w:b/>
          <w:bCs/>
          <w:sz w:val="28"/>
          <w:szCs w:val="28"/>
        </w:rPr>
        <w:t>Примерная тематика проектов</w:t>
      </w:r>
      <w:r>
        <w:rPr>
          <w:rFonts w:ascii="Times New Roman" w:hAnsi="Times New Roman"/>
          <w:b/>
          <w:bCs/>
          <w:sz w:val="28"/>
          <w:szCs w:val="28"/>
        </w:rPr>
        <w:t xml:space="preserve"> (название проектов формулируются студентами самостоятельно и выбираются на витрине проектов)</w:t>
      </w:r>
      <w:r w:rsidRPr="001C3071">
        <w:rPr>
          <w:rFonts w:ascii="Times New Roman" w:hAnsi="Times New Roman"/>
          <w:b/>
          <w:bCs/>
          <w:sz w:val="28"/>
          <w:szCs w:val="28"/>
        </w:rPr>
        <w:t>:</w:t>
      </w:r>
    </w:p>
    <w:p w14:paraId="35D344C7" w14:textId="77777777" w:rsidR="00AA61D8" w:rsidRDefault="00AA61D8" w:rsidP="00AA61D8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026216" w14:textId="1E6975EE" w:rsidR="00AA61D8" w:rsidRPr="001C3071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УК-2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0B219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УК</w:t>
      </w:r>
      <w:r>
        <w:rPr>
          <w:rFonts w:ascii="Times New Roman" w:hAnsi="Times New Roman"/>
          <w:b/>
          <w:bCs/>
          <w:sz w:val="28"/>
          <w:szCs w:val="28"/>
        </w:rPr>
        <w:t>-10</w:t>
      </w:r>
    </w:p>
    <w:p w14:paraId="477986A9" w14:textId="77777777" w:rsidR="00AA61D8" w:rsidRPr="002518E7" w:rsidRDefault="00AA61D8" w:rsidP="00AA61D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C2FE2BB" w14:textId="77777777" w:rsidR="00AA61D8" w:rsidRPr="00CE207C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207C">
        <w:rPr>
          <w:rFonts w:ascii="Times New Roman" w:hAnsi="Times New Roman"/>
          <w:sz w:val="28"/>
          <w:szCs w:val="28"/>
          <w:shd w:val="clear" w:color="auto" w:fill="FFFFFF"/>
        </w:rPr>
        <w:t>Задачи и принципы уголовного законодательства.</w:t>
      </w:r>
    </w:p>
    <w:p w14:paraId="7419D189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Современная уголовная политика Российского государства.</w:t>
      </w:r>
    </w:p>
    <w:p w14:paraId="1D88580D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Проблемы реализации уголовной политики в правотворчестве.</w:t>
      </w:r>
    </w:p>
    <w:p w14:paraId="12A6B820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Действие уголовного закона во времени, в пространстве и по кругу лиц.</w:t>
      </w:r>
    </w:p>
    <w:p w14:paraId="20F26F74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Преступление и его отличие от других видов правонарушений.</w:t>
      </w:r>
    </w:p>
    <w:p w14:paraId="0FAA8817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Влияние категорий преступлений на квалификацию преступлений и индивидуализацию наказания.</w:t>
      </w:r>
    </w:p>
    <w:p w14:paraId="1C3390C2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Актуальные вопросы уголовной ответственности.</w:t>
      </w:r>
    </w:p>
    <w:p w14:paraId="01451103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Уголовно-правовое значение вменяемости, невменяемости и ограниченной вменяемости.</w:t>
      </w:r>
    </w:p>
    <w:p w14:paraId="51AA4BD9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Общественные отношения как объект преступного посягательства.</w:t>
      </w:r>
    </w:p>
    <w:p w14:paraId="0D2CA0AC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Преступное действие и бездействие как формы общественно опасного поведения.</w:t>
      </w:r>
    </w:p>
    <w:p w14:paraId="041CA774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Лица, подлежащие уголовной ответственности по Уголовному кодексу Российской Федерации.</w:t>
      </w:r>
    </w:p>
    <w:p w14:paraId="5A50ACC2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Учение о составе преступления как фактор для соблюдения законности в борьбе с преступностью.</w:t>
      </w:r>
    </w:p>
    <w:p w14:paraId="64008157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Актуальные вопросы вины в Уголовном праве России.</w:t>
      </w:r>
    </w:p>
    <w:p w14:paraId="026ED1E8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Уголовно-правовое значение стадий совершения преступлений для квалификации общественно опасных деяний.</w:t>
      </w:r>
    </w:p>
    <w:p w14:paraId="707768F3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Роль обстоятельств, исключающих преступность деяния, в Уголовном праве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(на примере двух обстоятельств).</w:t>
      </w:r>
    </w:p>
    <w:p w14:paraId="300230E9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института необходимой обороны по Уголовному кодексу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1B2426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Уголовно-правовые проблемы рецидива преступлений.</w:t>
      </w:r>
    </w:p>
    <w:p w14:paraId="2F46A6EA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Виды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формы соучастия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, основания и пределы их уголовной ответственности.</w:t>
      </w:r>
    </w:p>
    <w:p w14:paraId="447E2212" w14:textId="77777777" w:rsidR="00AA61D8" w:rsidRPr="00037B07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Виды наказания, актуальные вопросы реализации.</w:t>
      </w:r>
    </w:p>
    <w:p w14:paraId="35EDD5D2" w14:textId="77777777" w:rsidR="00AA61D8" w:rsidRPr="00125BF2" w:rsidRDefault="00AA61D8" w:rsidP="00AA61D8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Освобождение от уголовной ответственности и от наказания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головному кодексу Российской Федерации.</w:t>
      </w:r>
    </w:p>
    <w:p w14:paraId="0030A57F" w14:textId="77777777" w:rsidR="00AA61D8" w:rsidRDefault="00AA61D8" w:rsidP="00AA61D8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549A232" w14:textId="77777777" w:rsidR="00AA61D8" w:rsidRDefault="00AA61D8" w:rsidP="00AA61D8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B0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Примерный перечень вопросов на зачет:</w:t>
      </w:r>
    </w:p>
    <w:p w14:paraId="54E046AF" w14:textId="77777777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B048CBA" w14:textId="02ED4FA4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УК-2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К-10.</w:t>
      </w:r>
    </w:p>
    <w:p w14:paraId="38979DA7" w14:textId="77777777" w:rsidR="00AA61D8" w:rsidRDefault="00AA61D8" w:rsidP="00AA61D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B87E098" w14:textId="77777777" w:rsidR="00AA61D8" w:rsidRPr="00B818F9" w:rsidRDefault="00AA61D8" w:rsidP="00AA61D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Студенты представляют свой проект согласно сформированных команд и выбора темы и в процессе защиты отвечают на вопросы.</w:t>
      </w:r>
    </w:p>
    <w:p w14:paraId="16BFE14B" w14:textId="77777777" w:rsidR="00AA61D8" w:rsidRPr="002518E7" w:rsidRDefault="00AA61D8" w:rsidP="00AA61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2A4F4" w14:textId="77777777" w:rsidR="00AA61D8" w:rsidRPr="001C3071" w:rsidRDefault="00AA61D8" w:rsidP="00AA61D8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основные требования к использованию метода проектов и проектной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63EF1302" w14:textId="77777777" w:rsidR="00AA61D8" w:rsidRPr="001C3071" w:rsidRDefault="00AA61D8" w:rsidP="00AA61D8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различных формулировок понятия «проект». Какими могут быть основные черты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65B922EB" w14:textId="77777777" w:rsidR="00AA61D8" w:rsidRPr="001C3071" w:rsidRDefault="00AA61D8" w:rsidP="00AA61D8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Раскройте основные этапы проектирования. В чем заключается сущность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0A7D807E" w14:textId="77777777" w:rsidR="00AA61D8" w:rsidRPr="001C3071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 xml:space="preserve">Дайте основные характеристики проектов и процесса проектирования. Что представляют собой </w:t>
      </w:r>
      <w:r w:rsidRPr="001C3071">
        <w:rPr>
          <w:rFonts w:ascii="Times New Roman" w:hAnsi="Times New Roman"/>
          <w:iCs/>
          <w:sz w:val="28"/>
          <w:szCs w:val="28"/>
        </w:rPr>
        <w:t>прогнозирование, планирование, конструирование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BB72390" w14:textId="77777777" w:rsidR="00AA61D8" w:rsidRPr="001C3071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классификаций проектов.</w:t>
      </w:r>
    </w:p>
    <w:p w14:paraId="0BDC1139" w14:textId="77777777" w:rsidR="00AA61D8" w:rsidRPr="001C3071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могут быть результаты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148D7D3E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может осуществляться руководство проектной деятельностью?</w:t>
      </w:r>
    </w:p>
    <w:p w14:paraId="130A7C95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Этапы организации работы над проектом.</w:t>
      </w:r>
    </w:p>
    <w:p w14:paraId="145A176E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составляет элементы проектной деятельности и специальные умения?</w:t>
      </w:r>
    </w:p>
    <w:p w14:paraId="5F418C62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Принципы формирования команды проекта.</w:t>
      </w:r>
    </w:p>
    <w:p w14:paraId="70B378FF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Каковы основные характеристики команды проекта и отдельных исполнителей</w:t>
      </w:r>
      <w:r>
        <w:rPr>
          <w:rFonts w:ascii="Times New Roman" w:hAnsi="Times New Roman"/>
          <w:sz w:val="28"/>
          <w:szCs w:val="28"/>
        </w:rPr>
        <w:t>.</w:t>
      </w:r>
    </w:p>
    <w:p w14:paraId="3035AFF8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Виды литературных источников информации: учебная литература (учебник, учебное пособие), справочно-информационная литература.</w:t>
      </w:r>
    </w:p>
    <w:p w14:paraId="16AC9523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Проанализируйте и прокомментируйте алгоритм работы над учебным проектом.</w:t>
      </w:r>
    </w:p>
    <w:p w14:paraId="75E22399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Основные требования к учебному проекту.</w:t>
      </w:r>
    </w:p>
    <w:p w14:paraId="7F7C9426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отличия диагностического, учебного, учебно-прикладного и прикладного проекта.</w:t>
      </w:r>
    </w:p>
    <w:p w14:paraId="694C6179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особенность реализации прикладного проекта. </w:t>
      </w:r>
    </w:p>
    <w:p w14:paraId="32445FE9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элементы, которые должен содержать проект в контексте разных видов проектов.</w:t>
      </w:r>
    </w:p>
    <w:p w14:paraId="04203847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такое «ключевая проблема» проекта и как она формулируется</w:t>
      </w:r>
      <w:r>
        <w:rPr>
          <w:rFonts w:ascii="Times New Roman" w:hAnsi="Times New Roman"/>
          <w:sz w:val="28"/>
          <w:szCs w:val="28"/>
        </w:rPr>
        <w:t>.</w:t>
      </w:r>
    </w:p>
    <w:p w14:paraId="631BABF8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Назовите инструменты проекта.</w:t>
      </w:r>
    </w:p>
    <w:p w14:paraId="37A1416E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происходит постановка цели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4057E7DC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Планирование, виды планирования при работе над учебным проектом.</w:t>
      </w:r>
    </w:p>
    <w:p w14:paraId="0766C708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мы понимается под основными и вспомогательными процессами при планировании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0CEE24CC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самостоятельный анализ принципов планирования проекта.</w:t>
      </w:r>
    </w:p>
    <w:p w14:paraId="27066401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Структура проектов. Что такое проектный треугольник</w:t>
      </w:r>
      <w:r>
        <w:rPr>
          <w:rFonts w:ascii="Times New Roman" w:hAnsi="Times New Roman"/>
          <w:sz w:val="28"/>
          <w:szCs w:val="28"/>
        </w:rPr>
        <w:t>.</w:t>
      </w:r>
    </w:p>
    <w:p w14:paraId="3B372F30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паспорт проекта.</w:t>
      </w:r>
    </w:p>
    <w:p w14:paraId="4F1A2073" w14:textId="77777777" w:rsidR="00AA61D8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назначения презентации.</w:t>
      </w:r>
    </w:p>
    <w:p w14:paraId="385BB7B7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проектов и в чем отличие.</w:t>
      </w:r>
    </w:p>
    <w:p w14:paraId="31A3BC73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общее представление о параметрах оценивания проектов.</w:t>
      </w:r>
    </w:p>
    <w:p w14:paraId="718160DD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 xml:space="preserve">Требования к оформлению проекта. </w:t>
      </w:r>
    </w:p>
    <w:p w14:paraId="0B6DFD5E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Расскажите о различных вариантах критериев оценивания защиты проектов.</w:t>
      </w:r>
    </w:p>
    <w:p w14:paraId="159DB506" w14:textId="77777777" w:rsidR="00AA61D8" w:rsidRPr="001E5475" w:rsidRDefault="00AA61D8" w:rsidP="00AA61D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Какими могут быть требования к оценке проектов и к самооценке</w:t>
      </w:r>
      <w:r>
        <w:rPr>
          <w:rFonts w:ascii="Times New Roman" w:hAnsi="Times New Roman"/>
          <w:sz w:val="28"/>
          <w:szCs w:val="28"/>
        </w:rPr>
        <w:t>.</w:t>
      </w:r>
    </w:p>
    <w:p w14:paraId="5E3671A8" w14:textId="77777777" w:rsidR="00AA61D8" w:rsidRPr="001C3071" w:rsidRDefault="00AA61D8" w:rsidP="00AA61D8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Подготовьте сообщения и презентации о критериях оценивания оформления и презентации проектной работы.</w:t>
      </w:r>
    </w:p>
    <w:p w14:paraId="2A8C49BC" w14:textId="09BAFD4D" w:rsidR="002518E7" w:rsidRPr="00AA61D8" w:rsidRDefault="002518E7" w:rsidP="00AA61D8"/>
    <w:sectPr w:rsidR="002518E7" w:rsidRPr="00AA61D8" w:rsidSect="0056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4A7329"/>
    <w:multiLevelType w:val="hybridMultilevel"/>
    <w:tmpl w:val="34D8B86E"/>
    <w:lvl w:ilvl="0" w:tplc="C3D0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7243282">
    <w:abstractNumId w:val="16"/>
  </w:num>
  <w:num w:numId="2" w16cid:durableId="674038941">
    <w:abstractNumId w:val="23"/>
  </w:num>
  <w:num w:numId="3" w16cid:durableId="657341639">
    <w:abstractNumId w:val="17"/>
  </w:num>
  <w:num w:numId="4" w16cid:durableId="1125659953">
    <w:abstractNumId w:val="1"/>
  </w:num>
  <w:num w:numId="5" w16cid:durableId="1389298498">
    <w:abstractNumId w:val="5"/>
  </w:num>
  <w:num w:numId="6" w16cid:durableId="1428307998">
    <w:abstractNumId w:val="3"/>
  </w:num>
  <w:num w:numId="7" w16cid:durableId="396779250">
    <w:abstractNumId w:val="8"/>
  </w:num>
  <w:num w:numId="8" w16cid:durableId="1176841256">
    <w:abstractNumId w:val="18"/>
  </w:num>
  <w:num w:numId="9" w16cid:durableId="969359955">
    <w:abstractNumId w:val="19"/>
  </w:num>
  <w:num w:numId="10" w16cid:durableId="469253224">
    <w:abstractNumId w:val="4"/>
  </w:num>
  <w:num w:numId="11" w16cid:durableId="2001808689">
    <w:abstractNumId w:val="2"/>
  </w:num>
  <w:num w:numId="12" w16cid:durableId="267737327">
    <w:abstractNumId w:val="7"/>
  </w:num>
  <w:num w:numId="13" w16cid:durableId="757364143">
    <w:abstractNumId w:val="13"/>
  </w:num>
  <w:num w:numId="14" w16cid:durableId="2134666516">
    <w:abstractNumId w:val="22"/>
  </w:num>
  <w:num w:numId="15" w16cid:durableId="214435620">
    <w:abstractNumId w:val="10"/>
  </w:num>
  <w:num w:numId="16" w16cid:durableId="1380737641">
    <w:abstractNumId w:val="11"/>
  </w:num>
  <w:num w:numId="17" w16cid:durableId="1476676378">
    <w:abstractNumId w:val="6"/>
  </w:num>
  <w:num w:numId="18" w16cid:durableId="478887076">
    <w:abstractNumId w:val="21"/>
  </w:num>
  <w:num w:numId="19" w16cid:durableId="595098107">
    <w:abstractNumId w:val="0"/>
  </w:num>
  <w:num w:numId="20" w16cid:durableId="895629150">
    <w:abstractNumId w:val="20"/>
  </w:num>
  <w:num w:numId="21" w16cid:durableId="971712624">
    <w:abstractNumId w:val="15"/>
  </w:num>
  <w:num w:numId="22" w16cid:durableId="360786699">
    <w:abstractNumId w:val="12"/>
  </w:num>
  <w:num w:numId="23" w16cid:durableId="252125582">
    <w:abstractNumId w:val="14"/>
  </w:num>
  <w:num w:numId="24" w16cid:durableId="957877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37B07"/>
    <w:rsid w:val="00122C7A"/>
    <w:rsid w:val="001B655E"/>
    <w:rsid w:val="001C3071"/>
    <w:rsid w:val="001D75D9"/>
    <w:rsid w:val="00202C6E"/>
    <w:rsid w:val="00203FAD"/>
    <w:rsid w:val="002158FB"/>
    <w:rsid w:val="0022281D"/>
    <w:rsid w:val="002518E7"/>
    <w:rsid w:val="002569E4"/>
    <w:rsid w:val="002702E2"/>
    <w:rsid w:val="002D5DAA"/>
    <w:rsid w:val="00354926"/>
    <w:rsid w:val="003A50D0"/>
    <w:rsid w:val="003B63AC"/>
    <w:rsid w:val="004C13EE"/>
    <w:rsid w:val="005004D3"/>
    <w:rsid w:val="005240DF"/>
    <w:rsid w:val="005610FC"/>
    <w:rsid w:val="005611E1"/>
    <w:rsid w:val="005622D7"/>
    <w:rsid w:val="005920AB"/>
    <w:rsid w:val="005D2A4F"/>
    <w:rsid w:val="006A5190"/>
    <w:rsid w:val="00715445"/>
    <w:rsid w:val="00742E58"/>
    <w:rsid w:val="0076385B"/>
    <w:rsid w:val="0076555E"/>
    <w:rsid w:val="007A42C9"/>
    <w:rsid w:val="007A5550"/>
    <w:rsid w:val="00803311"/>
    <w:rsid w:val="00817496"/>
    <w:rsid w:val="00853310"/>
    <w:rsid w:val="00854004"/>
    <w:rsid w:val="00857C46"/>
    <w:rsid w:val="00880D6C"/>
    <w:rsid w:val="0091244F"/>
    <w:rsid w:val="009141DF"/>
    <w:rsid w:val="00923596"/>
    <w:rsid w:val="009B0E85"/>
    <w:rsid w:val="009D7CD8"/>
    <w:rsid w:val="00A605B6"/>
    <w:rsid w:val="00A74EDB"/>
    <w:rsid w:val="00A974BF"/>
    <w:rsid w:val="00AA3F74"/>
    <w:rsid w:val="00AA61D8"/>
    <w:rsid w:val="00AC0823"/>
    <w:rsid w:val="00AF1245"/>
    <w:rsid w:val="00B3078B"/>
    <w:rsid w:val="00B430FF"/>
    <w:rsid w:val="00B5282C"/>
    <w:rsid w:val="00B8637C"/>
    <w:rsid w:val="00C40FA6"/>
    <w:rsid w:val="00C85361"/>
    <w:rsid w:val="00CA1869"/>
    <w:rsid w:val="00CA58BE"/>
    <w:rsid w:val="00CE207C"/>
    <w:rsid w:val="00CE3885"/>
    <w:rsid w:val="00D354DA"/>
    <w:rsid w:val="00D90126"/>
    <w:rsid w:val="00E112BF"/>
    <w:rsid w:val="00E218CB"/>
    <w:rsid w:val="00E332A8"/>
    <w:rsid w:val="00E46E5E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  <w15:docId w15:val="{5286995C-C08C-4DC4-B524-2D1418DC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2024-03-22T17:01:00Z</dcterms:created>
  <dcterms:modified xsi:type="dcterms:W3CDTF">2024-03-22T17:01:00Z</dcterms:modified>
</cp:coreProperties>
</file>