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proofErr w:type="gramStart"/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  <w:proofErr w:type="gramEnd"/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1E3C6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 w:rsidR="001E3C65"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 w:rsidR="001E3C65"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1E3C65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56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.2024</w:t>
            </w:r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DF4999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proofErr w:type="gramStart"/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  <w:proofErr w:type="gramEnd"/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1E3C65" w:rsidTr="00EF4242">
        <w:trPr>
          <w:trHeight w:val="633"/>
        </w:trPr>
        <w:tc>
          <w:tcPr>
            <w:tcW w:w="3154" w:type="dxa"/>
          </w:tcPr>
          <w:p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1E3C65" w:rsidRDefault="001E3C65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1E3C65" w:rsidTr="00EF4242">
        <w:trPr>
          <w:trHeight w:val="635"/>
        </w:trPr>
        <w:tc>
          <w:tcPr>
            <w:tcW w:w="3154" w:type="dxa"/>
          </w:tcPr>
          <w:p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1E3C65" w:rsidRDefault="001E3C65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>
              <w:t>.2024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DE5AD7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251279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</w:t>
      </w:r>
      <w:proofErr w:type="gramStart"/>
      <w:r w:rsidRPr="00F33D77">
        <w:rPr>
          <w:rFonts w:eastAsia="Calibri"/>
          <w:b/>
          <w:i/>
          <w:sz w:val="24"/>
        </w:rPr>
        <w:t>: __________________)</w:t>
      </w:r>
      <w:proofErr w:type="gramEnd"/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</w:t>
      </w:r>
      <w:proofErr w:type="gramStart"/>
      <w:r w:rsidRPr="00F33D77">
        <w:rPr>
          <w:rFonts w:eastAsia="Calibri"/>
          <w:sz w:val="28"/>
        </w:rPr>
        <w:t>. _______ ______________ (_________________)</w:t>
      </w:r>
      <w:proofErr w:type="gramEnd"/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</w:t>
      </w:r>
      <w:proofErr w:type="gramStart"/>
      <w:r w:rsidRPr="00F33D77">
        <w:rPr>
          <w:rFonts w:eastAsia="Calibri"/>
          <w:sz w:val="28"/>
        </w:rPr>
        <w:t>:                 _________ ___________ (_______________)</w:t>
      </w:r>
      <w:proofErr w:type="gramEnd"/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bookmarkStart w:id="0" w:name="_GoBack"/>
      <w:bookmarkEnd w:id="0"/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</w:t>
      </w:r>
      <w:proofErr w:type="gramStart"/>
      <w:r w:rsidRPr="00380001">
        <w:t>4</w:t>
      </w:r>
      <w:proofErr w:type="gramEnd"/>
      <w:r w:rsidRPr="00380001">
        <w:t>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</w:t>
      </w:r>
      <w:proofErr w:type="spellStart"/>
      <w:r w:rsidR="00200225" w:rsidRPr="00200225">
        <w:t>Times</w:t>
      </w:r>
      <w:proofErr w:type="spellEnd"/>
      <w:r w:rsidR="00200225" w:rsidRPr="00200225">
        <w:t xml:space="preserve"> </w:t>
      </w:r>
      <w:proofErr w:type="spellStart"/>
      <w:r w:rsidR="00200225" w:rsidRPr="00200225">
        <w:t>New</w:t>
      </w:r>
      <w:proofErr w:type="spellEnd"/>
      <w:r w:rsidR="00200225" w:rsidRPr="00200225">
        <w:t xml:space="preserve">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левое</w:t>
      </w:r>
      <w:proofErr w:type="gramEnd"/>
      <w:r>
        <w:rPr>
          <w:sz w:val="28"/>
          <w:szCs w:val="28"/>
        </w:rPr>
        <w:t xml:space="preserve">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правое</w:t>
      </w:r>
      <w:proofErr w:type="gramEnd"/>
      <w:r>
        <w:rPr>
          <w:sz w:val="28"/>
          <w:szCs w:val="28"/>
        </w:rPr>
        <w:t xml:space="preserve">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верхнее</w:t>
      </w:r>
      <w:proofErr w:type="gramEnd"/>
      <w:r>
        <w:rPr>
          <w:sz w:val="28"/>
          <w:szCs w:val="28"/>
        </w:rPr>
        <w:t xml:space="preserve">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</w:t>
      </w:r>
      <w:proofErr w:type="spellStart"/>
      <w:r w:rsidRPr="003C5D12">
        <w:rPr>
          <w:sz w:val="28"/>
          <w:szCs w:val="28"/>
        </w:rPr>
        <w:t>Times</w:t>
      </w:r>
      <w:proofErr w:type="spellEnd"/>
      <w:r w:rsidRPr="003C5D12">
        <w:rPr>
          <w:sz w:val="28"/>
          <w:szCs w:val="28"/>
        </w:rPr>
        <w:t xml:space="preserve"> </w:t>
      </w:r>
      <w:proofErr w:type="spellStart"/>
      <w:r w:rsidRPr="003C5D12">
        <w:rPr>
          <w:sz w:val="28"/>
          <w:szCs w:val="28"/>
        </w:rPr>
        <w:t>New</w:t>
      </w:r>
      <w:proofErr w:type="spellEnd"/>
      <w:r w:rsidRPr="003C5D12">
        <w:rPr>
          <w:sz w:val="28"/>
          <w:szCs w:val="28"/>
        </w:rPr>
        <w:t xml:space="preserve">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 xml:space="preserve">ГОСТ </w:t>
      </w:r>
      <w:proofErr w:type="gramStart"/>
      <w:r w:rsidR="00C73E19" w:rsidRPr="00C73E19">
        <w:rPr>
          <w:sz w:val="28"/>
          <w:szCs w:val="28"/>
        </w:rPr>
        <w:t>Р</w:t>
      </w:r>
      <w:proofErr w:type="gramEnd"/>
      <w:r w:rsidR="00C73E19" w:rsidRPr="00C73E19">
        <w:rPr>
          <w:sz w:val="28"/>
          <w:szCs w:val="28"/>
        </w:rPr>
        <w:t xml:space="preserve">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proofErr w:type="spellStart"/>
      <w:r>
        <w:t>Гуреев</w:t>
      </w:r>
      <w:proofErr w:type="spellEnd"/>
      <w:r>
        <w:t xml:space="preserve">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proofErr w:type="gramStart"/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  <w:proofErr w:type="gramEnd"/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</w:t>
      </w:r>
      <w:proofErr w:type="gramStart"/>
      <w:r>
        <w:t>обучающийся</w:t>
      </w:r>
      <w:proofErr w:type="gramEnd"/>
      <w:r>
        <w:t xml:space="preserve">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proofErr w:type="gramStart"/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C65EA9"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  <w:proofErr w:type="gramEnd"/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содержание </w:t>
            </w:r>
            <w:proofErr w:type="gramStart"/>
            <w:r w:rsidRPr="00333770">
              <w:rPr>
                <w:rFonts w:eastAsia="Calibri"/>
                <w:sz w:val="24"/>
                <w:szCs w:val="24"/>
              </w:rPr>
              <w:t>отчета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 xml:space="preserve">содержание </w:t>
            </w:r>
            <w:proofErr w:type="gramStart"/>
            <w:r w:rsidRPr="00F33DD2">
              <w:rPr>
                <w:rFonts w:eastAsia="Calibri"/>
                <w:sz w:val="24"/>
                <w:szCs w:val="24"/>
              </w:rPr>
              <w:t>отчета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33770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333770">
              <w:rPr>
                <w:rFonts w:eastAsia="Calibri"/>
                <w:sz w:val="24"/>
                <w:szCs w:val="24"/>
              </w:rPr>
              <w:t xml:space="preserve">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</w:t>
            </w:r>
            <w:proofErr w:type="gramEnd"/>
            <w:r w:rsidRPr="00F33DD2">
              <w:rPr>
                <w:rFonts w:eastAsia="Calibri"/>
                <w:sz w:val="24"/>
                <w:szCs w:val="24"/>
              </w:rPr>
              <w:t xml:space="preserve">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99" w:rsidRDefault="00DF4999">
      <w:r>
        <w:separator/>
      </w:r>
    </w:p>
  </w:endnote>
  <w:endnote w:type="continuationSeparator" w:id="0">
    <w:p w:rsidR="00DF4999" w:rsidRDefault="00DF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99" w:rsidRDefault="00DF4999">
      <w:r>
        <w:separator/>
      </w:r>
    </w:p>
  </w:footnote>
  <w:footnote w:type="continuationSeparator" w:id="0">
    <w:p w:rsidR="00DF4999" w:rsidRDefault="00DF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1E3C65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962945"/>
    <w:rsid w:val="00991547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F212B"/>
    <w:rsid w:val="00DF4999"/>
    <w:rsid w:val="00E36A8C"/>
    <w:rsid w:val="00E60E92"/>
    <w:rsid w:val="00EC31D6"/>
    <w:rsid w:val="00EF26AB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Остапенко Екатерина</cp:lastModifiedBy>
  <cp:revision>45</cp:revision>
  <dcterms:created xsi:type="dcterms:W3CDTF">2024-03-25T10:07:00Z</dcterms:created>
  <dcterms:modified xsi:type="dcterms:W3CDTF">2024-06-07T10:42:00Z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