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7ECC" w14:textId="77777777" w:rsidR="005611E1" w:rsidRPr="008562D8" w:rsidRDefault="005611E1" w:rsidP="005611E1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0A5A3B78" w14:textId="77777777" w:rsidR="00E332A8" w:rsidRPr="008562D8" w:rsidRDefault="00E332A8" w:rsidP="00E332A8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5CCD46CC" w14:textId="77777777" w:rsidR="008370A6" w:rsidRPr="00A45058" w:rsidRDefault="008370A6" w:rsidP="008370A6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45C1B3C8" w14:textId="12D22D00" w:rsidR="00742E58" w:rsidRPr="008562D8" w:rsidRDefault="006A08F5" w:rsidP="008370A6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bookmarkStart w:id="0" w:name="_GoBack"/>
      <w:bookmarkEnd w:id="0"/>
      <w:r w:rsidRPr="006A08F5">
        <w:rPr>
          <w:rFonts w:asciiTheme="majorBidi" w:hAnsiTheme="majorBidi" w:cstheme="majorBidi"/>
          <w:b/>
          <w:iCs/>
          <w:sz w:val="28"/>
          <w:szCs w:val="28"/>
        </w:rPr>
        <w:t>«Актуальные проблемы российского и международного морского права»</w:t>
      </w:r>
    </w:p>
    <w:p w14:paraId="331AD719" w14:textId="77777777" w:rsidR="00742E58" w:rsidRPr="008562D8" w:rsidRDefault="00742E58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14:paraId="0F8E480A" w14:textId="3482008F" w:rsidR="0043665E" w:rsidRDefault="0043665E" w:rsidP="0043665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2</w:t>
      </w:r>
    </w:p>
    <w:p w14:paraId="008A0CBE" w14:textId="77777777" w:rsidR="0043665E" w:rsidRPr="00134EF5" w:rsidRDefault="0043665E" w:rsidP="004366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9AA970" w14:textId="77777777" w:rsidR="0043665E" w:rsidRPr="008C450E" w:rsidRDefault="0043665E" w:rsidP="0043665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(экзамен)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экзаменационного билета.</w:t>
      </w:r>
    </w:p>
    <w:p w14:paraId="01D701BC" w14:textId="77777777" w:rsidR="0043665E" w:rsidRPr="008562D8" w:rsidRDefault="0043665E" w:rsidP="0043665E">
      <w:pPr>
        <w:spacing w:after="0"/>
        <w:ind w:firstLine="709"/>
        <w:contextualSpacing/>
        <w:jc w:val="center"/>
        <w:rPr>
          <w:rFonts w:asciiTheme="majorBidi" w:hAnsiTheme="majorBidi" w:cstheme="majorBidi"/>
          <w:iCs/>
          <w:sz w:val="28"/>
          <w:szCs w:val="28"/>
        </w:rPr>
      </w:pPr>
    </w:p>
    <w:p w14:paraId="306A2CE4" w14:textId="77777777" w:rsidR="0043665E" w:rsidRPr="008562D8" w:rsidRDefault="0043665E" w:rsidP="0043665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вопросов на экзамен</w:t>
      </w:r>
    </w:p>
    <w:p w14:paraId="7448E505" w14:textId="77777777" w:rsidR="0043665E" w:rsidRPr="008562D8" w:rsidRDefault="0043665E" w:rsidP="0043665E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B86D885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Понятие российского морского права.</w:t>
      </w:r>
    </w:p>
    <w:p w14:paraId="6F2D28C6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Источники российского морского права.</w:t>
      </w:r>
    </w:p>
    <w:p w14:paraId="3282388E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Система российского морского права.</w:t>
      </w:r>
    </w:p>
    <w:p w14:paraId="48C0668B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Тенденции и перспективы развития российского морского права. </w:t>
      </w:r>
    </w:p>
    <w:p w14:paraId="182ABCDD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Понятие публичного международного морского права.</w:t>
      </w:r>
    </w:p>
    <w:p w14:paraId="3A9C2002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Источники публичного международного морского права.</w:t>
      </w:r>
    </w:p>
    <w:p w14:paraId="1284CFA3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Принципы публичного международного морского права.</w:t>
      </w:r>
    </w:p>
    <w:p w14:paraId="0C1E4AB4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Понятие субъектов публичного международного морского права, их классификация.</w:t>
      </w:r>
    </w:p>
    <w:p w14:paraId="01248E7F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Правовое понятие судна.</w:t>
      </w:r>
    </w:p>
    <w:p w14:paraId="727B4CF7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Государственный флаг судна.</w:t>
      </w:r>
    </w:p>
    <w:p w14:paraId="7F448DB9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Проблема "удобных" флагов.</w:t>
      </w:r>
    </w:p>
    <w:p w14:paraId="03FDF077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Название судна.</w:t>
      </w:r>
    </w:p>
    <w:p w14:paraId="3FFEBB41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Государственная регистрация судна.</w:t>
      </w:r>
    </w:p>
    <w:p w14:paraId="2A628508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Судовые документы.</w:t>
      </w:r>
    </w:p>
    <w:p w14:paraId="20964446" w14:textId="04E250EF" w:rsidR="0043665E" w:rsidRPr="008562D8" w:rsidRDefault="00FF12C8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Экипаж морского судна.</w:t>
      </w:r>
    </w:p>
    <w:p w14:paraId="3FC5E608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Капитан судна.</w:t>
      </w:r>
    </w:p>
    <w:p w14:paraId="26168804" w14:textId="4EA98E92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Правомочия капитана морского порта по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контролю за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безопасность</w:t>
      </w:r>
      <w:r w:rsidR="00FF12C8">
        <w:rPr>
          <w:rFonts w:asciiTheme="majorBidi" w:hAnsiTheme="majorBidi" w:cstheme="majorBidi"/>
          <w:iCs/>
          <w:sz w:val="28"/>
          <w:szCs w:val="28"/>
        </w:rPr>
        <w:t>ю международного мореплавания.</w:t>
      </w:r>
    </w:p>
    <w:p w14:paraId="496CC364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Парижский и Токийский Меморандумы о взаимопонимании.</w:t>
      </w:r>
    </w:p>
    <w:p w14:paraId="6C90A72C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Чрезвычайные правомочие Должностного лица, осуществляющего контроль (ДЛОК).</w:t>
      </w:r>
    </w:p>
    <w:p w14:paraId="046A26A5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Проблемы задержания судов в порту по национальному международному морскому праву.</w:t>
      </w:r>
    </w:p>
    <w:p w14:paraId="77592B88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Общее состояние проблемы предотвращения загрязнения моря с судов.</w:t>
      </w:r>
    </w:p>
    <w:p w14:paraId="32E7E4F6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Международно-правовое регламентирование предотвращения  загрязнения моря с судов.</w:t>
      </w:r>
    </w:p>
    <w:p w14:paraId="05478238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Российское законодательство об охране морской среды.</w:t>
      </w:r>
    </w:p>
    <w:p w14:paraId="235B5172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Международная правовая система обеспечения безопасности мореплавания. </w:t>
      </w:r>
    </w:p>
    <w:p w14:paraId="0150579D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Пиратство и морской терроризм.</w:t>
      </w:r>
    </w:p>
    <w:p w14:paraId="023DC34F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Система обеспечения безопасности мореплавания в России.</w:t>
      </w:r>
    </w:p>
    <w:p w14:paraId="167A53B1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 Международные межправительственные морские организации.</w:t>
      </w:r>
    </w:p>
    <w:p w14:paraId="6DE96FCB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Роль ООН в кодификации и прогрессивном развитии международного морского права.</w:t>
      </w:r>
    </w:p>
    <w:p w14:paraId="2F72C309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Международная морская организация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 xml:space="preserve">( 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>ИМО).</w:t>
      </w:r>
    </w:p>
    <w:p w14:paraId="60B0EAF0" w14:textId="77777777" w:rsidR="0043665E" w:rsidRPr="008562D8" w:rsidRDefault="0043665E" w:rsidP="0043665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 Разрешение международных публичных морских споров.</w:t>
      </w:r>
    </w:p>
    <w:p w14:paraId="6BB4D10F" w14:textId="0773D502" w:rsidR="006A08F5" w:rsidRDefault="006A08F5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55D00F0" w14:textId="77777777" w:rsidR="0043665E" w:rsidRDefault="0043665E" w:rsidP="0043665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1BF5CEF" w14:textId="77777777" w:rsidR="0043665E" w:rsidRPr="00EE1190" w:rsidRDefault="0043665E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7D091BD" w14:textId="77777777" w:rsidR="0043665E" w:rsidRDefault="0043665E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4B8FD10" w14:textId="28B59E70" w:rsidR="0043665E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</w:p>
    <w:p w14:paraId="5A8BF977" w14:textId="77777777" w:rsidR="00C237E2" w:rsidRDefault="00C237E2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06FD816" w14:textId="282C3FD2" w:rsidR="002D5DAA" w:rsidRPr="008562D8" w:rsidRDefault="0043665E" w:rsidP="00C237E2">
      <w:pPr>
        <w:spacing w:after="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3665E">
        <w:rPr>
          <w:rFonts w:asciiTheme="majorBidi" w:hAnsiTheme="majorBidi" w:cstheme="majorBidi"/>
          <w:b/>
          <w:bCs/>
          <w:sz w:val="28"/>
          <w:szCs w:val="28"/>
        </w:rPr>
        <w:t>Оценка знаний по компетенции</w:t>
      </w:r>
      <w:r w:rsidR="00C237E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E1190" w:rsidRPr="00EE1190">
        <w:rPr>
          <w:rFonts w:asciiTheme="majorBidi" w:hAnsiTheme="majorBidi" w:cstheme="majorBidi"/>
          <w:b/>
          <w:bCs/>
          <w:sz w:val="28"/>
          <w:szCs w:val="28"/>
        </w:rPr>
        <w:t>ОПК-3</w:t>
      </w:r>
    </w:p>
    <w:p w14:paraId="1DC1AC98" w14:textId="19D35364" w:rsidR="002D5DAA" w:rsidRPr="008562D8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14:paraId="20399719" w14:textId="44031DCC" w:rsidR="004342C7" w:rsidRPr="008562D8" w:rsidRDefault="006A08F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Российское </w:t>
      </w:r>
      <w:r w:rsidR="00F81C9C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морское право– это</w:t>
      </w:r>
      <w:r w:rsidR="004342C7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D380CEE" w14:textId="432F4EE1" w:rsidR="00F81C9C" w:rsidRPr="008562D8" w:rsidRDefault="00F81C9C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отношения, связанные с использованием морского транспорта и морских пространств</w:t>
      </w:r>
    </w:p>
    <w:p w14:paraId="2A54E878" w14:textId="4234371D" w:rsidR="00F81C9C" w:rsidRPr="008562D8" w:rsidRDefault="00F81C9C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комплексная отрасль российского права, представляющая собой объективно обособившуюся совокупность правовых норм, регулирующих отношения, связанные с использованием морского транспорта и морских пространств</w:t>
      </w:r>
    </w:p>
    <w:p w14:paraId="16670D8D" w14:textId="0B97ADA0" w:rsidR="00F81C9C" w:rsidRPr="008562D8" w:rsidRDefault="00F81C9C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отношения, связанные с использованием внутренних вод</w:t>
      </w:r>
    </w:p>
    <w:p w14:paraId="4BAE1CEA" w14:textId="0ED26C31" w:rsidR="00F81C9C" w:rsidRPr="00EE1190" w:rsidRDefault="00F81C9C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наиболее важные общественные отношения.</w:t>
      </w:r>
    </w:p>
    <w:p w14:paraId="07AFA8D6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78F0BC7" w14:textId="00B0E3D8" w:rsidR="004342C7" w:rsidRPr="008562D8" w:rsidRDefault="0005377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Может ли судно переменить свой флаг во время плавания или стоянки при заходе в порт</w:t>
      </w:r>
      <w:r w:rsidR="004342C7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5687DD20" w14:textId="398D5690" w:rsidR="00053775" w:rsidRPr="008562D8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может ни при каких обстоятельствах</w:t>
      </w:r>
    </w:p>
    <w:p w14:paraId="353AE76C" w14:textId="66AD9264" w:rsidR="00053775" w:rsidRPr="008562D8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может, если плавает в водах другого государства</w:t>
      </w:r>
    </w:p>
    <w:p w14:paraId="2FCCE90F" w14:textId="2BD5FB84" w:rsidR="00053775" w:rsidRPr="008562D8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может, после прибытия на борт портовых властей другого государства</w:t>
      </w:r>
    </w:p>
    <w:p w14:paraId="43BB8E73" w14:textId="0506558A" w:rsidR="00053775" w:rsidRPr="00EE1190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может в случае, если оно в установленном порядке исключено из судового реестра (судовой книги) одного государства и зарегистрировано в судовом реестре другого государства</w:t>
      </w:r>
    </w:p>
    <w:p w14:paraId="78ECCAD1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F0C3EB6" w14:textId="27A89138" w:rsidR="00053775" w:rsidRPr="008562D8" w:rsidRDefault="0005377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право является:</w:t>
      </w:r>
    </w:p>
    <w:p w14:paraId="5204D35C" w14:textId="49F8525C" w:rsidR="00053775" w:rsidRPr="008562D8" w:rsidRDefault="0005377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самостоятельной отраслью права</w:t>
      </w:r>
    </w:p>
    <w:p w14:paraId="1E2D52CE" w14:textId="567C63D2" w:rsidR="00053775" w:rsidRPr="008562D8" w:rsidRDefault="0005377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комплексной отраслью права</w:t>
      </w:r>
    </w:p>
    <w:p w14:paraId="4BCE6F45" w14:textId="7D0E454E" w:rsidR="00053775" w:rsidRPr="008562D8" w:rsidRDefault="0005377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подотраслью права</w:t>
      </w:r>
    </w:p>
    <w:p w14:paraId="08D7CB44" w14:textId="49C1E8A9" w:rsidR="00053775" w:rsidRDefault="0005377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самостоятельной отраслью права</w:t>
      </w:r>
    </w:p>
    <w:p w14:paraId="2F2DB328" w14:textId="77777777" w:rsidR="006A08F5" w:rsidRPr="006A08F5" w:rsidRDefault="006A08F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0CA5A544" w14:textId="77777777" w:rsidR="00053775" w:rsidRPr="008562D8" w:rsidRDefault="0005377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Российское морское право: </w:t>
      </w:r>
    </w:p>
    <w:p w14:paraId="32CB22A8" w14:textId="7E3EA614" w:rsidR="00053775" w:rsidRPr="008562D8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имеет совой предмет и метод правого регулирования</w:t>
      </w:r>
    </w:p>
    <w:p w14:paraId="35FD460C" w14:textId="44765051" w:rsidR="00053775" w:rsidRPr="008562D8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имеет совой предмет, но не имеет свой  метод правого регулирования</w:t>
      </w:r>
    </w:p>
    <w:p w14:paraId="50750AFB" w14:textId="09F4016E" w:rsidR="00053775" w:rsidRPr="008562D8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не имеет совой предмет, но  имеет свой  метод правого регулирования </w:t>
      </w:r>
    </w:p>
    <w:p w14:paraId="368F3AE1" w14:textId="70E78FCE" w:rsidR="00F95824" w:rsidRPr="00EE1190" w:rsidRDefault="0005377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имеет совой предмет и метод правого регулирования</w:t>
      </w:r>
    </w:p>
    <w:p w14:paraId="073EC97F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0DE71FD8" w14:textId="7E84D089" w:rsidR="004342C7" w:rsidRPr="008562D8" w:rsidRDefault="00575BD2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право представлено единым кодифицирующим актом в виде</w:t>
      </w:r>
      <w:r w:rsidR="00F95824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11F34C4" w14:textId="47C733A6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специального закона о мореплавании;</w:t>
      </w:r>
    </w:p>
    <w:p w14:paraId="2537F974" w14:textId="190300D4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специального постановления о мореплавании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;</w:t>
      </w:r>
      <w:proofErr w:type="gramEnd"/>
    </w:p>
    <w:p w14:paraId="6F699E19" w14:textId="038CEEC0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Кодекса торгового мореплавания 1999 г. </w:t>
      </w:r>
    </w:p>
    <w:p w14:paraId="07D57D1E" w14:textId="18E3BC1C" w:rsidR="00575BD2" w:rsidRPr="00EE1190" w:rsidRDefault="00575BD2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Указа президента о мореплавании</w:t>
      </w:r>
    </w:p>
    <w:p w14:paraId="0EC4B6F3" w14:textId="77777777" w:rsidR="006A08F5" w:rsidRPr="00EE1190" w:rsidRDefault="006A08F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61DB4C7A" w14:textId="56E9F99D" w:rsidR="00F95824" w:rsidRPr="008562D8" w:rsidRDefault="00575BD2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sz w:val="28"/>
          <w:szCs w:val="28"/>
        </w:rPr>
        <w:t xml:space="preserve"> </w:t>
      </w: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К принципам российского  морского права относятся:</w:t>
      </w:r>
    </w:p>
    <w:p w14:paraId="1BC43550" w14:textId="1AA4687D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свободы открытого моря</w:t>
      </w:r>
    </w:p>
    <w:p w14:paraId="53114E27" w14:textId="48411DF7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принцип мирного использования Мирового океана, принцип охраны морской среды </w:t>
      </w:r>
    </w:p>
    <w:p w14:paraId="59F01C50" w14:textId="052772DD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мирного прохода через территориальное море</w:t>
      </w:r>
    </w:p>
    <w:p w14:paraId="44A72D2C" w14:textId="556E2B80" w:rsidR="00575BD2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вес ответы верны</w:t>
      </w:r>
    </w:p>
    <w:p w14:paraId="2BAB4964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7E9436DB" w14:textId="36392B3E" w:rsidR="00575BD2" w:rsidRPr="008562D8" w:rsidRDefault="00575BD2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Российское морское право регулирует отношения:</w:t>
      </w:r>
    </w:p>
    <w:p w14:paraId="3122734D" w14:textId="363812D2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торгового и военного мореплавания, рыболовства и морского промысла, добычи морских минеральных и иных ресурсов, определяет правовой статус внутренних и территориальных вод, прилежащих морских пространств и континентального шельфа</w:t>
      </w:r>
    </w:p>
    <w:p w14:paraId="11AE0EA4" w14:textId="585140DA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добычи морских минеральных и иных ресурсов, определяет правовой статус внутренних и территориальных вод, прилежащих морских пространств и континентального шельфа</w:t>
      </w:r>
    </w:p>
    <w:p w14:paraId="5D746FDC" w14:textId="7E87B592" w:rsidR="00575BD2" w:rsidRPr="008562D8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торгового и военного мореплавания, рыболовства и морского промысла </w:t>
      </w:r>
    </w:p>
    <w:p w14:paraId="186A5519" w14:textId="5C3606CE" w:rsidR="00575BD2" w:rsidRPr="00EE1190" w:rsidRDefault="00575BD2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прилежащих морских пространств и континентального шельфа</w:t>
      </w:r>
    </w:p>
    <w:p w14:paraId="652B553F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1D2B759" w14:textId="77777777" w:rsidR="00C03D10" w:rsidRPr="008562D8" w:rsidRDefault="00C03D1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К субъектам российского  морского права относятся:</w:t>
      </w:r>
    </w:p>
    <w:p w14:paraId="26BCAA26" w14:textId="348DB7FF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физическое или юридическое лицо, государство или государственное образование</w:t>
      </w:r>
    </w:p>
    <w:p w14:paraId="2ED84C39" w14:textId="374DADB5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государство РФ</w:t>
      </w:r>
    </w:p>
    <w:p w14:paraId="3AF0E712" w14:textId="3A0DC269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межправительственные организации</w:t>
      </w:r>
    </w:p>
    <w:p w14:paraId="67591964" w14:textId="3CE7FED3" w:rsidR="00C03D10" w:rsidRPr="00EE1190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Международная морская организация</w:t>
      </w:r>
    </w:p>
    <w:p w14:paraId="4A723C82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26712E54" w14:textId="0CEBC21D" w:rsidR="00BC7DB5" w:rsidRPr="008562D8" w:rsidRDefault="00BC7DB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Источниками российского морского права являются:</w:t>
      </w:r>
    </w:p>
    <w:p w14:paraId="43916754" w14:textId="77777777" w:rsidR="00BC7DB5" w:rsidRPr="008562D8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Конституция РФ;</w:t>
      </w:r>
    </w:p>
    <w:p w14:paraId="3C35C866" w14:textId="2B27C5D6" w:rsidR="00BC7DB5" w:rsidRPr="008562D8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Гражданский кодекс;</w:t>
      </w:r>
    </w:p>
    <w:p w14:paraId="7655C472" w14:textId="723AC48E" w:rsidR="00BC7DB5" w:rsidRPr="008562D8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Кодекс торгового мореплавания;</w:t>
      </w:r>
    </w:p>
    <w:p w14:paraId="4B828064" w14:textId="620B9157" w:rsidR="00BC7DB5" w:rsidRPr="00EE1190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Конституция РФ, гражданский кодекс, Кодекс торгового мореплавания, Уголовный кодекс РФ, Кодексе об административных правонарушениях.</w:t>
      </w:r>
    </w:p>
    <w:p w14:paraId="1B883347" w14:textId="77777777" w:rsidR="006A08F5" w:rsidRPr="00EE1190" w:rsidRDefault="006A08F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B8DD5FB" w14:textId="11076295" w:rsidR="00BC7DB5" w:rsidRPr="008562D8" w:rsidRDefault="00BC7DB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Кодекс торгового мореплавания РФ (КТМ РФ) был  принят </w:t>
      </w:r>
      <w:proofErr w:type="gram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16686A73" w14:textId="02A0115C" w:rsidR="00BC7DB5" w:rsidRPr="008562D8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1999 г.</w:t>
      </w:r>
    </w:p>
    <w:p w14:paraId="3EC86E1B" w14:textId="17B4A044" w:rsidR="00BC7DB5" w:rsidRPr="008562D8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2000г.</w:t>
      </w:r>
    </w:p>
    <w:p w14:paraId="2A34E1B8" w14:textId="274159B3" w:rsidR="00BC7DB5" w:rsidRPr="008562D8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2001г.</w:t>
      </w:r>
    </w:p>
    <w:p w14:paraId="635D9AEF" w14:textId="5DCEC87F" w:rsidR="00BC7DB5" w:rsidRDefault="00BC7DB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2002г.</w:t>
      </w:r>
    </w:p>
    <w:p w14:paraId="5323DB6C" w14:textId="77777777" w:rsidR="006A08F5" w:rsidRPr="006A08F5" w:rsidRDefault="006A08F5" w:rsidP="006A08F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0BCE28EE" w14:textId="02E58E39" w:rsidR="00F95824" w:rsidRPr="008562D8" w:rsidRDefault="00C03D1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Большой вклад в кодификацию норм международного морского права внесли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6B10196" w14:textId="48B6498F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Гаагские конференции мира 1899 и 1907 гг.</w:t>
      </w:r>
    </w:p>
    <w:p w14:paraId="2F96B9E0" w14:textId="2FDD6CC6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Лондонская морская конференция 1908-1909 гг.</w:t>
      </w:r>
    </w:p>
    <w:p w14:paraId="44658CCF" w14:textId="5CA2AD16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I, II и III конференции ООН по морскому праву</w:t>
      </w:r>
    </w:p>
    <w:p w14:paraId="5C743028" w14:textId="67D717EE" w:rsidR="00C03D10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Крымская (Ялтинская) конференция 1943 г.</w:t>
      </w:r>
    </w:p>
    <w:p w14:paraId="21A593A8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1E1A6DA6" w14:textId="31451BE5" w:rsidR="006A44CD" w:rsidRPr="008562D8" w:rsidRDefault="00C03D1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На I конференции ООН в 1958 г. были приняты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DB778A8" w14:textId="1B5BE86F" w:rsidR="00C03D10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 w:rsidR="00C03D10"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изантийская Базилика, Кодекс Ганзы)</w:t>
      </w:r>
    </w:p>
    <w:p w14:paraId="729C8F48" w14:textId="41BDF7BA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«О территориальном море и прилежащей зоне», «Об открытом море», «О континентальном шельфе», «О рыболовстве и охране живых ресурсов открытого моря»</w:t>
      </w:r>
    </w:p>
    <w:p w14:paraId="7B31BD94" w14:textId="2FD5747C" w:rsidR="00C03D10" w:rsidRPr="008562D8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Родосский кодекс, Кодекс Ганзы</w:t>
      </w:r>
    </w:p>
    <w:p w14:paraId="635E72A8" w14:textId="2AE291B0" w:rsidR="00C03D10" w:rsidRPr="00EE1190" w:rsidRDefault="00C03D1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«О территориальном море и прилежащей зоне», «Об открытом море», «О континентальном шельфе»</w:t>
      </w:r>
    </w:p>
    <w:p w14:paraId="681E4A34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4A960416" w14:textId="6CA78D0F" w:rsidR="006A44CD" w:rsidRPr="008562D8" w:rsidRDefault="00A74087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Внутренние морские воды - это морские пространства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0F1EE4A" w14:textId="53E1E178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входящие в состав территории прибрежного государства и расположенные в сторону берега от исходных линий, от которых отсчитывается ширина открытого моря</w:t>
      </w:r>
    </w:p>
    <w:p w14:paraId="7C4F441A" w14:textId="3736FF03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линий, от которых отсчитывается ширина территориального моря</w:t>
      </w:r>
    </w:p>
    <w:p w14:paraId="07F494A2" w14:textId="50FBE235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 на расстояние 12 морских миль</w:t>
      </w:r>
    </w:p>
    <w:p w14:paraId="78D44EF4" w14:textId="768736FD" w:rsidR="006A44CD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 на расстояние 24 морских миль</w:t>
      </w:r>
    </w:p>
    <w:p w14:paraId="72F8AB81" w14:textId="3C3127AF" w:rsidR="006A44CD" w:rsidRPr="008562D8" w:rsidRDefault="00A74087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На внутренние воды распространяется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719DE9FF" w14:textId="14E0D037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суверенитет прибрежного государства, их правовой режим определяется прибрежным государством</w:t>
      </w:r>
    </w:p>
    <w:p w14:paraId="5226C97B" w14:textId="6A21D9DA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суверенитет прибрежного государства, их правовой режим определяется только международным правом</w:t>
      </w:r>
    </w:p>
    <w:p w14:paraId="350C589D" w14:textId="2FAF6ECA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международные правила судоходства, рыболовства и связи, лоцманской проводки и буксировки, спасания и подъема затонувшего имущества и иной деятельности, а также навигационные, портовые, таможенные, санитарные, фискальные и иные правила</w:t>
      </w:r>
    </w:p>
    <w:p w14:paraId="029D584D" w14:textId="783A191D" w:rsidR="006A44CD" w:rsidRPr="00EE1190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международные правила судоходства, спасания и подъема затонувшего имущества и иной деятельности, а также навигационные, портовые, таможенные, санитарные, фискальные правила</w:t>
      </w:r>
    </w:p>
    <w:p w14:paraId="6D11933E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F28B80D" w14:textId="21EA7FDD" w:rsidR="006A44CD" w:rsidRPr="008562D8" w:rsidRDefault="00A74087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Конвенция ООН по морскому праву была принята в</w:t>
      </w:r>
      <w:proofErr w:type="gram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  <w:proofErr w:type="gramEnd"/>
    </w:p>
    <w:p w14:paraId="7594DBFC" w14:textId="730F0531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1978г.</w:t>
      </w:r>
    </w:p>
    <w:p w14:paraId="6AC83BE5" w14:textId="67E276A7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1979г.</w:t>
      </w:r>
    </w:p>
    <w:p w14:paraId="1EAEA905" w14:textId="75EECE17" w:rsidR="00A74087" w:rsidRPr="008562D8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1980г.</w:t>
      </w:r>
    </w:p>
    <w:p w14:paraId="2E699034" w14:textId="656537FF" w:rsidR="00A74087" w:rsidRDefault="00A74087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1982г.</w:t>
      </w:r>
    </w:p>
    <w:p w14:paraId="564A9002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3F5E35BF" w14:textId="4F4B9736" w:rsidR="002865FB" w:rsidRPr="008562D8" w:rsidRDefault="00BC7DB5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К источникам международного морского права относятся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46A7A5E0" w14:textId="672265C0" w:rsidR="00BC7DB5" w:rsidRPr="008562D8" w:rsidRDefault="00BC7DB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Женевские конвенции 1958 года </w:t>
      </w:r>
    </w:p>
    <w:p w14:paraId="28936B34" w14:textId="77222459" w:rsidR="00BC7DB5" w:rsidRPr="008562D8" w:rsidRDefault="00BC7DB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ООН по морскому праву</w:t>
      </w:r>
    </w:p>
    <w:p w14:paraId="3A8461CA" w14:textId="73D96E0E" w:rsidR="00BC7DB5" w:rsidRPr="008562D8" w:rsidRDefault="00BC7DB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международный обычай</w:t>
      </w:r>
    </w:p>
    <w:p w14:paraId="02C4FA67" w14:textId="775FF583" w:rsidR="00BC7DB5" w:rsidRDefault="00BC7DB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05837885" w14:textId="7947A24F" w:rsidR="00FF12C8" w:rsidRDefault="00FF12C8">
      <w:pPr>
        <w:rPr>
          <w:rFonts w:asciiTheme="majorBidi" w:hAnsiTheme="majorBidi" w:cstheme="majorBidi"/>
          <w:b/>
          <w:sz w:val="28"/>
          <w:szCs w:val="28"/>
          <w:lang w:val="en-US" w:eastAsia="ru-RU"/>
        </w:rPr>
      </w:pPr>
      <w:r>
        <w:rPr>
          <w:rFonts w:asciiTheme="majorBidi" w:hAnsiTheme="majorBidi" w:cstheme="majorBidi"/>
          <w:b/>
          <w:sz w:val="28"/>
          <w:szCs w:val="28"/>
          <w:lang w:val="en-US" w:eastAsia="ru-RU"/>
        </w:rPr>
        <w:br w:type="page"/>
      </w:r>
    </w:p>
    <w:p w14:paraId="6383595F" w14:textId="6427BA7F" w:rsidR="002865FB" w:rsidRPr="008562D8" w:rsidRDefault="004D5EA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Территориальное море (территориальные воды) - это пояс морского пространства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5658BC4D" w14:textId="03B319B1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12 морских миль, входящий в состав территории прибрежного государства и находящийся под его суверенитетом</w:t>
      </w:r>
    </w:p>
    <w:p w14:paraId="253CC4B8" w14:textId="5B53B444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24 морских миль, входящий в состав территории прибрежного государства и находящийся под его суверенитетом</w:t>
      </w:r>
    </w:p>
    <w:p w14:paraId="27538C27" w14:textId="35378B9E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40 морских миль, входящий в состав территории прибрежного государства и находящийся под его суверенитетом</w:t>
      </w:r>
    </w:p>
    <w:p w14:paraId="0CE73F77" w14:textId="2EF3E9FE" w:rsidR="004D5EA0" w:rsidRPr="00EE1190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20 морских миль, входящий в состав территории прибрежного государства и находящийся под его суверенитетом</w:t>
      </w:r>
    </w:p>
    <w:p w14:paraId="1FB326FD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3FFC20F7" w14:textId="43D3FE76" w:rsidR="002865FB" w:rsidRPr="008562D8" w:rsidRDefault="004D5EA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Правом мирного прохода через территориальное море иностранного государства пользуются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461132E" w14:textId="508DBE10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суда всех государств, как прибрежных, так и не имеющих выхода к морю, за исключением военных </w:t>
      </w:r>
    </w:p>
    <w:p w14:paraId="1B298D6D" w14:textId="5E647496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прибрежного государства</w:t>
      </w:r>
    </w:p>
    <w:p w14:paraId="24234D8A" w14:textId="4ED98AFD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морю, за исключением крупнотоннажных</w:t>
      </w:r>
    </w:p>
    <w:p w14:paraId="7AE8F96A" w14:textId="0AB5E65A" w:rsidR="004D5EA0" w:rsidRPr="00EE1190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</w:t>
      </w:r>
    </w:p>
    <w:p w14:paraId="36EB72E1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F0A0F56" w14:textId="3B266E61" w:rsidR="002865FB" w:rsidRPr="008562D8" w:rsidRDefault="004D5EA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В исключительной экономической зоне прибрежное государство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EEFB90D" w14:textId="3DFC05C2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имеет юрисдикцию в отношении создания и использования искусственных островов, установок и сооружений; морских научных исследований</w:t>
      </w:r>
    </w:p>
    <w:p w14:paraId="1D9ADC40" w14:textId="25B7FFC0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имеет суверенные права в целях разведки, разработки и сохранения природных ресурсов </w:t>
      </w:r>
    </w:p>
    <w:p w14:paraId="59004363" w14:textId="1EDB3A0D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имеет суверенные права только в целях разведки природных ресурсов</w:t>
      </w:r>
    </w:p>
    <w:p w14:paraId="3E9E8FA7" w14:textId="5B4EBB45" w:rsidR="004D5EA0" w:rsidRPr="00EE1190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имеет суверенные права в целях разведки, разработки и сохранения природных ресурсов</w:t>
      </w:r>
    </w:p>
    <w:p w14:paraId="01A2F9B5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4940A3E5" w14:textId="0E71CA7B" w:rsidR="002865FB" w:rsidRPr="008562D8" w:rsidRDefault="004D5EA0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Прибрежное государство осуществляет над континентальным шельфом суверенные права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4332421" w14:textId="118D03EE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 целях его разведки и разработки его ресурсов</w:t>
      </w:r>
    </w:p>
    <w:p w14:paraId="58FDD57C" w14:textId="767328E5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ним;</w:t>
      </w:r>
    </w:p>
    <w:p w14:paraId="1CF3EB89" w14:textId="3AF4C96F" w:rsidR="004D5EA0" w:rsidRPr="008562D8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 потолком в 180 км</w:t>
      </w:r>
    </w:p>
    <w:p w14:paraId="1E723DDB" w14:textId="5BE0850F" w:rsidR="004D5EA0" w:rsidRPr="00EE1190" w:rsidRDefault="004D5EA0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включающие правовой статус покрывающих вод и воздушного пространства над ним потолком в 12 км</w:t>
      </w:r>
    </w:p>
    <w:p w14:paraId="645251AB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228CE382" w14:textId="15652F21" w:rsidR="002865FB" w:rsidRPr="008562D8" w:rsidRDefault="003D0A4A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Открытое  море – это</w:t>
      </w:r>
      <w:proofErr w:type="gram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:</w:t>
      </w:r>
      <w:proofErr w:type="gramEnd"/>
    </w:p>
    <w:p w14:paraId="5DC2589F" w14:textId="6FAC9867" w:rsidR="003D0A4A" w:rsidRPr="008562D8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части моря шириной до 200 морских миль, попадающие под суверенитет прибрежного государства</w:t>
      </w:r>
    </w:p>
    <w:p w14:paraId="03CEB557" w14:textId="4F197B2A" w:rsidR="003D0A4A" w:rsidRPr="008562D8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части моря, которые не входят ни в территориальное море, ни во внутренние воды какого-либо государства</w:t>
      </w:r>
    </w:p>
    <w:p w14:paraId="2C0F7B76" w14:textId="7981672C" w:rsidR="003D0A4A" w:rsidRPr="008562D8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части моря, имеющие прямое соприкосновение с океанскими пространствами</w:t>
      </w:r>
    </w:p>
    <w:p w14:paraId="20EB163D" w14:textId="20BACD88" w:rsidR="003D0A4A" w:rsidRPr="00EE1190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части моря шириной до 12 морских миль, попадающие под суверенитет прибрежного государства</w:t>
      </w:r>
    </w:p>
    <w:p w14:paraId="451400D0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79C36C4E" w14:textId="5A8DA126" w:rsidR="00AC17EF" w:rsidRPr="008562D8" w:rsidRDefault="003D0A4A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С какого момента судно, приобретенное за пределами Российской Федерации, пользуется правом плавания под государственным флагом Российской Федерации</w:t>
      </w:r>
      <w:r w:rsidR="00AC17EF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07AA254" w14:textId="694D4D6D" w:rsidR="003D0A4A" w:rsidRPr="008562D8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 момента выдачи консульством Российской Федерации временного свидетельства удостоверяющего такое право</w:t>
      </w:r>
    </w:p>
    <w:p w14:paraId="7BB216F3" w14:textId="396B9BAB" w:rsidR="003D0A4A" w:rsidRPr="008562D8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 момента выдачи консульством Российской Федерации временного свидетельства удостоверяющего такое право и действительно до регистрации судна в Государственном судовом реестре или судовой книге, но не более чем на 6 месяцев</w:t>
      </w:r>
    </w:p>
    <w:p w14:paraId="7A276F72" w14:textId="703FD0FA" w:rsidR="003D0A4A" w:rsidRPr="008562D8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 момента выдачи консульством Российской Федерации временного свидетельства удостоверяющего такое право и действительно до регистрации судна в Государственном судовом реестре или судовой книге, но не более чем на 12 месяцев</w:t>
      </w:r>
    </w:p>
    <w:p w14:paraId="6D0B13E4" w14:textId="5B40E933" w:rsidR="003D0A4A" w:rsidRPr="00EE1190" w:rsidRDefault="003D0A4A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 момента выдачи консульством Российской Федерации временного свидетельства удостоверяющего такое право и действительно до пересечения 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Государственном</w:t>
      </w:r>
      <w:proofErr w:type="gram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границы Российской Федерации</w:t>
      </w:r>
    </w:p>
    <w:p w14:paraId="2B6FFBE3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5C1C1CEE" w14:textId="6471F18D" w:rsidR="00AC17EF" w:rsidRPr="008562D8" w:rsidRDefault="003D0A4A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В соответствии с Кодексом торгового мореплавания, под судном понимается</w:t>
      </w:r>
      <w:r w:rsidR="00AC17EF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B6153AE" w14:textId="0AD45D31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самоходное плавучее сооружение</w:t>
      </w:r>
    </w:p>
    <w:p w14:paraId="1FD3FEC6" w14:textId="643F3665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несамоходное плавучее сооружение</w:t>
      </w:r>
    </w:p>
    <w:p w14:paraId="22E1AD20" w14:textId="6816BDF8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самоходное плавучее сооружение или несамоходное плавучее 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сооружение</w:t>
      </w:r>
      <w:proofErr w:type="gram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используемое для целей торгового мореплавания</w:t>
      </w:r>
    </w:p>
    <w:p w14:paraId="563AFB84" w14:textId="4B82C7E8" w:rsidR="006E6B2D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021F0285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396C0DB5" w14:textId="487DAF85" w:rsidR="00AC17EF" w:rsidRPr="008562D8" w:rsidRDefault="006E6B2D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По Кодексу торгового мореплавания, суда могут находится в собственности</w:t>
      </w:r>
      <w:r w:rsidR="00AC17EF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4894F58" w14:textId="24C06144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Российской Федерации и ее субъектов</w:t>
      </w:r>
    </w:p>
    <w:p w14:paraId="22B59459" w14:textId="733BEFF0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муниципальных образований</w:t>
      </w:r>
    </w:p>
    <w:p w14:paraId="2B08E8B5" w14:textId="5D70B02A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граждан и юридических лиц</w:t>
      </w:r>
    </w:p>
    <w:p w14:paraId="03C47171" w14:textId="29296388" w:rsidR="006E6B2D" w:rsidRPr="00EE1190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граждан, юридических лиц, Российской Федерации и ее субъектов и муниципальных образований</w:t>
      </w:r>
    </w:p>
    <w:p w14:paraId="7AB04DA1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2663A134" w14:textId="77777777" w:rsidR="006E6B2D" w:rsidRPr="008562D8" w:rsidRDefault="006E6B2D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Регистрация судов осуществляет:</w:t>
      </w:r>
    </w:p>
    <w:p w14:paraId="572C05C8" w14:textId="33DC127A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капитан морского порта;</w:t>
      </w:r>
    </w:p>
    <w:p w14:paraId="4EE6A4D8" w14:textId="1CBDA365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Министерство транспорта РФ</w:t>
      </w:r>
    </w:p>
    <w:p w14:paraId="014ECE7C" w14:textId="323221B3" w:rsidR="006E6B2D" w:rsidRPr="008562D8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судна</w:t>
      </w:r>
    </w:p>
    <w:p w14:paraId="03A89241" w14:textId="484398DC" w:rsidR="00AC17EF" w:rsidRDefault="006E6B2D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администрацию порта </w:t>
      </w:r>
    </w:p>
    <w:p w14:paraId="589F04DD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04F05E5C" w14:textId="72DA41A1" w:rsidR="00AC17EF" w:rsidRPr="008562D8" w:rsidRDefault="00405C1E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Капитан судна подчиняется непосредственно</w:t>
      </w:r>
      <w:r w:rsidR="00A95333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3D797A0" w14:textId="2553F262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министру транспорта</w:t>
      </w:r>
    </w:p>
    <w:p w14:paraId="60E0C704" w14:textId="644BF8AD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судовладельцу</w:t>
      </w:r>
    </w:p>
    <w:p w14:paraId="2A3FC1E4" w14:textId="60441084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капитану порта</w:t>
      </w:r>
    </w:p>
    <w:p w14:paraId="703694DF" w14:textId="518FECFF" w:rsidR="00405C1E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кому не починяется.</w:t>
      </w:r>
    </w:p>
    <w:p w14:paraId="678A67ED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5C9A4D88" w14:textId="483BCC48" w:rsidR="00A95333" w:rsidRPr="008562D8" w:rsidRDefault="00405C1E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На капитана судна возлагается</w:t>
      </w:r>
      <w:r w:rsidR="00A95333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C31BCBC" w14:textId="320BB97B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управление судном, судовождение</w:t>
      </w:r>
    </w:p>
    <w:p w14:paraId="6B2234B0" w14:textId="1983DEE9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принятие мер по обеспечению безопасности плавания судна, защита морской среды</w:t>
      </w:r>
    </w:p>
    <w:p w14:paraId="1A4C2D37" w14:textId="730B562D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подержанию порядка на судне, предотвращению причинения вреда судну, находящимся на судне людям и грузу</w:t>
      </w:r>
    </w:p>
    <w:p w14:paraId="45A13C26" w14:textId="14F5EBC5" w:rsidR="00405C1E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43C1E08A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1E106D7E" w14:textId="249CDC7F" w:rsidR="00A95333" w:rsidRPr="008562D8" w:rsidRDefault="00405C1E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Международная конвенция о подготовке и дипломировании моряков и несении вахты была принята в</w:t>
      </w:r>
      <w:proofErr w:type="gram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A95333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  <w:proofErr w:type="gramEnd"/>
    </w:p>
    <w:p w14:paraId="40D0B423" w14:textId="679BEDE5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1975г.</w:t>
      </w:r>
    </w:p>
    <w:p w14:paraId="219B7930" w14:textId="39629BF0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1976г.</w:t>
      </w:r>
    </w:p>
    <w:p w14:paraId="6484E214" w14:textId="170528F2" w:rsidR="00405C1E" w:rsidRPr="008562D8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1977г.</w:t>
      </w:r>
    </w:p>
    <w:p w14:paraId="12607346" w14:textId="3C008ED3" w:rsidR="00405C1E" w:rsidRDefault="00405C1E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1978г. </w:t>
      </w:r>
    </w:p>
    <w:p w14:paraId="7FCFE81E" w14:textId="77777777" w:rsidR="006A08F5" w:rsidRPr="006A08F5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09CBDBD7" w14:textId="64D8BEED" w:rsidR="00A95333" w:rsidRPr="008562D8" w:rsidRDefault="000044EF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Уголовная и гражданская юрисдикция государства порта распространяется</w:t>
      </w:r>
      <w:r w:rsidR="00A95333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EED2583" w14:textId="6D975822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на все иностранные суда</w:t>
      </w:r>
    </w:p>
    <w:p w14:paraId="1AC50A07" w14:textId="7C74165B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только на свои суда</w:t>
      </w:r>
    </w:p>
    <w:p w14:paraId="141E76B4" w14:textId="0C8A9BDF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только на свои военные суда</w:t>
      </w:r>
    </w:p>
    <w:p w14:paraId="0BBE85BD" w14:textId="3C8A6266" w:rsidR="000044EF" w:rsidRPr="00EE1190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на все иностранные торговые суда и экипажи (пассажиров) </w:t>
      </w:r>
    </w:p>
    <w:p w14:paraId="6608CCDE" w14:textId="77777777" w:rsidR="006A08F5" w:rsidRPr="00EE1190" w:rsidRDefault="006A08F5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31866532" w14:textId="16447404" w:rsidR="00A95333" w:rsidRPr="008562D8" w:rsidRDefault="000044EF" w:rsidP="006A08F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К переченьям  документам, подлежащим проверке при осмотре судна относятся</w:t>
      </w:r>
      <w:r w:rsidR="00A95333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1F33778B" w14:textId="77777777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свидетельство о праве плавания под флагом государства регистрации судна, судовая роль, судовой журнал, дипломы и квалификационные свидетельства членов экипажа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;</w:t>
      </w:r>
      <w:proofErr w:type="gramEnd"/>
    </w:p>
    <w:p w14:paraId="147DDED9" w14:textId="23EDB939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свидетельство о годности к плаванию, судовое санитарное свидетельство о праве плавания, санитарный журнал,  морская медико-санитарная декларация;</w:t>
      </w:r>
    </w:p>
    <w:p w14:paraId="3BDAEC05" w14:textId="71E79533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международное свидетельство об охране судна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,</w:t>
      </w:r>
      <w:proofErr w:type="gram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свидетельство о предотвращении загрязнения воздуха с судна, свидетельство о предотвращении загрязнения воздуха дизельной установкой, свидетельство о предотвращении загрязнения сточными водами, свидетельство о предотвращении загрязнения мусором.; </w:t>
      </w:r>
    </w:p>
    <w:p w14:paraId="49CBA040" w14:textId="5C53A908" w:rsidR="000044EF" w:rsidRPr="008562D8" w:rsidRDefault="000044EF" w:rsidP="006A08F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верны.</w:t>
      </w:r>
    </w:p>
    <w:p w14:paraId="1B672FF6" w14:textId="77777777" w:rsidR="00FF12C8" w:rsidRDefault="00FF12C8" w:rsidP="006A08F5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0A7BEE4" w14:textId="77777777" w:rsidR="00FF12C8" w:rsidRDefault="00FF12C8" w:rsidP="006A08F5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00D0A9D" w14:textId="77777777" w:rsidR="006A08F5" w:rsidRDefault="006A08F5" w:rsidP="006A08F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5F74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BA5F74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BA5F74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BA5F74">
        <w:rPr>
          <w:rFonts w:ascii="Times New Roman" w:hAnsi="Times New Roman"/>
          <w:iCs/>
          <w:sz w:val="28"/>
          <w:szCs w:val="28"/>
        </w:rPr>
        <w:t xml:space="preserve"> предлагается </w:t>
      </w:r>
      <w:r>
        <w:rPr>
          <w:rFonts w:ascii="Times New Roman" w:hAnsi="Times New Roman"/>
          <w:iCs/>
          <w:sz w:val="28"/>
          <w:szCs w:val="28"/>
        </w:rPr>
        <w:t>решить ситуационные задачи</w:t>
      </w:r>
      <w:r w:rsidRPr="00BA5F74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5F5CD6F7" w14:textId="77777777" w:rsidR="006A08F5" w:rsidRDefault="006A08F5" w:rsidP="006A08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945AE63" w14:textId="77777777" w:rsidR="00C237E2" w:rsidRDefault="006E00B9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ситуационных задач</w:t>
      </w:r>
      <w:r w:rsidR="00EE1190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14:paraId="244FF6E0" w14:textId="51C01A13" w:rsidR="00254160" w:rsidRPr="008562D8" w:rsidRDefault="00C237E2" w:rsidP="00C237E2">
      <w:pPr>
        <w:spacing w:after="0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C237E2">
        <w:t xml:space="preserve"> </w:t>
      </w:r>
      <w:r w:rsidRPr="00C237E2">
        <w:rPr>
          <w:rFonts w:ascii="Times New Roman" w:hAnsi="Times New Roman"/>
          <w:b/>
          <w:sz w:val="28"/>
          <w:szCs w:val="28"/>
        </w:rPr>
        <w:t>ПК-4</w:t>
      </w:r>
    </w:p>
    <w:p w14:paraId="796F90EA" w14:textId="5B104882" w:rsidR="00254160" w:rsidRPr="008562D8" w:rsidRDefault="00254160" w:rsidP="00254160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1. В апреле 1795 г. американское судно «Нептун» было захвачено в открытом море британским крейсером под предлогом, что его груз, 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48174D5B" w14:textId="77777777" w:rsidR="00254160" w:rsidRPr="008562D8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40FF68B6" w14:textId="1ABA8862" w:rsidR="00254160" w:rsidRPr="00EE1190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643F3297" w14:textId="77777777" w:rsidR="006A08F5" w:rsidRPr="00EE1190" w:rsidRDefault="006A08F5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160E0FD" w14:textId="37594AA1" w:rsidR="00254160" w:rsidRPr="008562D8" w:rsidRDefault="00254160" w:rsidP="00254160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2. Французское судно «Лотус» натолкнулось на турецкий угольщик, который вследствие этого затонул. Имелось значительное число жертв. Спустя некоторое время французское судно остановилось в турецком порту. Турецкие власти попытались задержать французского офицера, который в момент катастрофы осуществлял управление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суд-ном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1CA41FB5" w14:textId="77777777" w:rsidR="00254160" w:rsidRPr="008562D8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1C4AAD85" w14:textId="77777777" w:rsidR="00254160" w:rsidRPr="00EE1190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Может ли Турция преследовать французского офицера, несмотря на то, что инцидент имел место в открытом море?</w:t>
      </w:r>
    </w:p>
    <w:p w14:paraId="6784C30A" w14:textId="77777777" w:rsidR="006A08F5" w:rsidRPr="00EE1190" w:rsidRDefault="006A08F5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A7F0888" w14:textId="77EF84D4" w:rsidR="00254160" w:rsidRPr="008562D8" w:rsidRDefault="00254160" w:rsidP="00254160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3. 17 мая 1991 г. Финляндия обратилась в Международный Суд ООН с претензией к Дании. Датское правительство приступило к реализации проекта создания моста над международным проливом Большой Бельт. Воды Большого Бельта перекрыты территориальными  водами Дании, его правовой режим определяется Копенгагенским трактатом 1857 г. и Королевским постановлением 1976 г. (Дания), предусматривающими свободу судоходства по этому проливу.</w:t>
      </w:r>
    </w:p>
    <w:p w14:paraId="66770366" w14:textId="3AC7BE17" w:rsidR="00254160" w:rsidRPr="008562D8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Реализация этого проекта в его изначальном виде означала бы закрытие Балтийского моря для судов, чья высота превышает 65 метров и к которым относятся, в частности, нефтяные платформы, сооруженные в Финляндии. </w:t>
      </w:r>
    </w:p>
    <w:p w14:paraId="7ECA5085" w14:textId="77777777" w:rsidR="00254160" w:rsidRPr="008562D8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Правительство Финляндии просило Суд установить:</w:t>
      </w:r>
    </w:p>
    <w:p w14:paraId="327FF0CF" w14:textId="5AC4CC59" w:rsidR="00254160" w:rsidRPr="008562D8" w:rsidRDefault="00254160" w:rsidP="006A08F5">
      <w:pPr>
        <w:tabs>
          <w:tab w:val="left" w:pos="851"/>
        </w:tabs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-</w:t>
      </w:r>
      <w:r w:rsidRPr="008562D8">
        <w:rPr>
          <w:rFonts w:asciiTheme="majorBidi" w:hAnsiTheme="majorBidi" w:cstheme="majorBidi"/>
          <w:iCs/>
          <w:sz w:val="28"/>
          <w:szCs w:val="28"/>
        </w:rPr>
        <w:tab/>
        <w:t>что существует право свободного прохода по Большому Бе</w:t>
      </w:r>
      <w:r w:rsidR="006A08F5">
        <w:rPr>
          <w:rFonts w:asciiTheme="majorBidi" w:hAnsiTheme="majorBidi" w:cstheme="majorBidi"/>
          <w:iCs/>
          <w:sz w:val="28"/>
          <w:szCs w:val="28"/>
        </w:rPr>
        <w:t xml:space="preserve">льту, которое распространяется </w:t>
      </w:r>
      <w:r w:rsidRPr="008562D8">
        <w:rPr>
          <w:rFonts w:asciiTheme="majorBidi" w:hAnsiTheme="majorBidi" w:cstheme="majorBidi"/>
          <w:iCs/>
          <w:sz w:val="28"/>
          <w:szCs w:val="28"/>
        </w:rPr>
        <w:t>на любые финские корабли;</w:t>
      </w:r>
    </w:p>
    <w:p w14:paraId="7145FDA7" w14:textId="77777777" w:rsidR="00254160" w:rsidRPr="008562D8" w:rsidRDefault="00254160" w:rsidP="006A08F5">
      <w:pPr>
        <w:tabs>
          <w:tab w:val="left" w:pos="851"/>
        </w:tabs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-</w:t>
      </w:r>
      <w:r w:rsidRPr="008562D8">
        <w:rPr>
          <w:rFonts w:asciiTheme="majorBidi" w:hAnsiTheme="majorBidi" w:cstheme="majorBidi"/>
          <w:iCs/>
          <w:sz w:val="28"/>
          <w:szCs w:val="28"/>
        </w:rPr>
        <w:tab/>
        <w:t>что это право распространяется на любые типы судов, в том числе и на нефтяные платформы;</w:t>
      </w:r>
    </w:p>
    <w:p w14:paraId="2520E24F" w14:textId="77777777" w:rsidR="00254160" w:rsidRPr="008562D8" w:rsidRDefault="00254160" w:rsidP="006A08F5">
      <w:pPr>
        <w:tabs>
          <w:tab w:val="left" w:pos="851"/>
        </w:tabs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-</w:t>
      </w:r>
      <w:r w:rsidRPr="008562D8">
        <w:rPr>
          <w:rFonts w:asciiTheme="majorBidi" w:hAnsiTheme="majorBidi" w:cstheme="majorBidi"/>
          <w:iCs/>
          <w:sz w:val="28"/>
          <w:szCs w:val="28"/>
        </w:rPr>
        <w:tab/>
        <w:t>что сооружение Данией моста, так как это запланировано, несовместимо с правом свободного прохода;</w:t>
      </w:r>
    </w:p>
    <w:p w14:paraId="7996C73D" w14:textId="77777777" w:rsidR="00254160" w:rsidRPr="008562D8" w:rsidRDefault="00254160" w:rsidP="006A08F5">
      <w:pPr>
        <w:tabs>
          <w:tab w:val="left" w:pos="851"/>
        </w:tabs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-</w:t>
      </w:r>
      <w:r w:rsidRPr="008562D8">
        <w:rPr>
          <w:rFonts w:asciiTheme="majorBidi" w:hAnsiTheme="majorBidi" w:cstheme="majorBidi"/>
          <w:iCs/>
          <w:sz w:val="28"/>
          <w:szCs w:val="28"/>
        </w:rPr>
        <w:tab/>
        <w:t xml:space="preserve">что Дания и Финляндия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обязаны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приступить к переговорам по данному вопросу для того чтобы гарантировать право прохода через пролив Большой Бельт.</w:t>
      </w:r>
    </w:p>
    <w:p w14:paraId="2866677F" w14:textId="77777777" w:rsidR="00254160" w:rsidRPr="008562D8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7B9D422F" w14:textId="77777777" w:rsidR="00254160" w:rsidRPr="008562D8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1. Дайте оценку требованиям Финляндии. Обоснованы ли ее претензии? </w:t>
      </w:r>
    </w:p>
    <w:p w14:paraId="2DA81EE6" w14:textId="6F3F1A8E" w:rsidR="00254160" w:rsidRPr="00EE1190" w:rsidRDefault="00254160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2. Каков режим прохода через международные проливы?</w:t>
      </w:r>
    </w:p>
    <w:p w14:paraId="4AE06559" w14:textId="77777777" w:rsidR="006A08F5" w:rsidRPr="00EE1190" w:rsidRDefault="006A08F5" w:rsidP="00254160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904016D" w14:textId="77777777" w:rsidR="00DB2A36" w:rsidRPr="008562D8" w:rsidRDefault="00DB2A36" w:rsidP="00DB2A36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4. Сопредельное государство заявило протест прибрежному государству по поводу того, что оно продолжает считать воды вокруг ранее видимого возвышения, а ныне покрытого водами, своими внутренними водами и распространяет на них режим разрешительного прохода.</w:t>
      </w:r>
    </w:p>
    <w:p w14:paraId="39B78FF6" w14:textId="46617DA1" w:rsidR="00DB2A36" w:rsidRPr="008562D8" w:rsidRDefault="00DB2A36" w:rsidP="00DB2A36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Вопрос: </w:t>
      </w:r>
    </w:p>
    <w:p w14:paraId="62EABB0F" w14:textId="251D6820" w:rsidR="00DB2A36" w:rsidRPr="00EE1190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Разрешите ситуацию согласно действующих предписаний. Представьте классификацию внутренних вод и их правовой режим.</w:t>
      </w:r>
    </w:p>
    <w:p w14:paraId="1D9CDA35" w14:textId="77777777" w:rsidR="006A08F5" w:rsidRPr="00EE1190" w:rsidRDefault="006A08F5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61B91A6" w14:textId="77777777" w:rsidR="00DB2A36" w:rsidRPr="008562D8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5. Прибрежное государство А, руководствуясь сведениями о том, что устье реки из-за засухи может сместиться на значительное расстояние, уменьшив таким образом водное пространство сопредельного государства Б стало </w:t>
      </w: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 xml:space="preserve">требовать от последнего внесения изменений о порядке отсчета территориальных вод. Государство Б ответило отказом. </w:t>
      </w:r>
    </w:p>
    <w:p w14:paraId="7012ED4D" w14:textId="0829D7DC" w:rsidR="00DB2A36" w:rsidRPr="008562D8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743056E8" w14:textId="484ACF50" w:rsidR="00DB2A36" w:rsidRPr="00EE1190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сторон, представьте доказательства, подкрепляя их действующим международным морским правом.</w:t>
      </w:r>
    </w:p>
    <w:p w14:paraId="256BD2AF" w14:textId="77777777" w:rsidR="006A08F5" w:rsidRPr="00EE1190" w:rsidRDefault="006A08F5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12D3B8E" w14:textId="77777777" w:rsidR="00DB2A36" w:rsidRPr="008562D8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6. Военный корабль Российской Федерации обнаружив торговое судно под флагом США задержал его и отконвоировал в порт для составления документов о нарушении государственной границы России. Капитан судна во время задержания заявил о неправомерном действии командира корабля, мотивируя заявление тем, что коль скоро США установил трехмильную ширину территориальных вод, то и Российская Федерация не в праве устанавливать ее более трех миль.</w:t>
      </w:r>
    </w:p>
    <w:p w14:paraId="3F526112" w14:textId="02E73B36" w:rsidR="00DB2A36" w:rsidRPr="008562D8" w:rsidRDefault="00DB2A36" w:rsidP="00DB2A36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79001955" w14:textId="7BD73585" w:rsidR="00DB2A36" w:rsidRPr="00EE1190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Каким образом надлежит поступить соответствующим органам Российской Федерации? Как следует расценить действия капитана судна и командира военного корабля?</w:t>
      </w:r>
    </w:p>
    <w:p w14:paraId="347E5C97" w14:textId="77777777" w:rsidR="006A08F5" w:rsidRPr="00EE1190" w:rsidRDefault="006A08F5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A2D2449" w14:textId="256E447F" w:rsidR="00DB2A36" w:rsidRPr="008562D8" w:rsidRDefault="00DB2A36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7. Капитан рыболовного судна, принадлежащего Греции допусти нарушение правил пребывания на внутреннем рейде. Административный штраф платить отказался, заявив о том, что такие вопросы решаются по дипломатическим каналам.</w:t>
      </w:r>
    </w:p>
    <w:p w14:paraId="124677A2" w14:textId="5D9FAA9A" w:rsidR="00871577" w:rsidRPr="008562D8" w:rsidRDefault="00871577" w:rsidP="00DB2A36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1E1A5A72" w14:textId="5160CB35" w:rsidR="00871577" w:rsidRPr="00EE1190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сторон. Подлежат ли иностранные юридические лица административной ответственности за совершение административных проступков их сотрудниками.</w:t>
      </w:r>
    </w:p>
    <w:p w14:paraId="6EB2DE9A" w14:textId="77777777" w:rsidR="006A08F5" w:rsidRPr="00EE1190" w:rsidRDefault="006A08F5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EFB282C" w14:textId="77777777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8. Дания заявила Российской Федерации о том, что для обеспечения своего суверенитета в водах над проливами Большой, Малый Бельт и Зунд она по своему усмотрению будет запрещать их использование военными кораблями и вспомогательными судами ВМФ России. В ответ на указанное заявление МНД России передал ноту протеста посту Дании для вручения ее правительству.</w:t>
      </w:r>
    </w:p>
    <w:p w14:paraId="14410298" w14:textId="6D2CB918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0960945D" w14:textId="67C5D1F7" w:rsidR="00871577" w:rsidRPr="00EE1190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Руководствуясь нормами международного морского права и национальным законодательством сторон оцените представленную ситуацию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5F129A4D" w14:textId="1E531875" w:rsidR="00FF12C8" w:rsidRDefault="00FF12C8">
      <w:pPr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br w:type="page"/>
      </w:r>
    </w:p>
    <w:p w14:paraId="7B8AC663" w14:textId="77777777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9. Во время прохода международного пролива командиру корабля было предписано остановиться и допустить на корабль досмотровую группу. Командир корабля ответил отказом, заявив при этом, что корабль это составная часть территории Российской Федерации, а вход на нее возможен только по согласованию с соответствующими компетентными государственными органами.</w:t>
      </w:r>
    </w:p>
    <w:p w14:paraId="15E9D089" w14:textId="12AB9AE6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2B14E180" w14:textId="5C622D23" w:rsidR="00871577" w:rsidRPr="00EE1190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 и представьте основные требования, предъявляемые к статусу военного корабля.</w:t>
      </w:r>
    </w:p>
    <w:p w14:paraId="67B66C96" w14:textId="77777777" w:rsidR="006A08F5" w:rsidRPr="00EE1190" w:rsidRDefault="006A08F5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699126F1" w14:textId="77777777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10. В одном из районов вод открытого моря рыболовному судну, осуществлявшему разрешенный лов рыбы военным кораблем было предписано остановиться, а капитану судна с судовыми документами подняться на борт корабля. Капитан судна заявил протест, напомнил о том, что он наделен иммунитетом и потребовал представления предъявляемых к нему претензий.</w:t>
      </w:r>
    </w:p>
    <w:p w14:paraId="6942DE06" w14:textId="7B6C79E3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3D6A91C6" w14:textId="26D58B04" w:rsidR="00871577" w:rsidRPr="00EE1190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сторон. Вправе ли признать действия командира корабля пиратскими? Что именно можно вменить в вину командиру корабля и как следует поступить капитану судна?</w:t>
      </w:r>
    </w:p>
    <w:p w14:paraId="34D6A64E" w14:textId="77777777" w:rsidR="006A08F5" w:rsidRDefault="006A08F5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3194806" w14:textId="77777777" w:rsidR="00FF12C8" w:rsidRPr="00EE1190" w:rsidRDefault="00FF12C8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2054645" w14:textId="2EB3E5AA" w:rsidR="00166B3A" w:rsidRDefault="00CD2691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02E18F4C" w14:textId="77777777" w:rsidR="00C237E2" w:rsidRDefault="00C237E2" w:rsidP="00C237E2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B6D38E2" w14:textId="352C6313" w:rsidR="00C237E2" w:rsidRPr="008562D8" w:rsidRDefault="00C237E2" w:rsidP="00C237E2">
      <w:pPr>
        <w:spacing w:after="0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C237E2">
        <w:t xml:space="preserve"> </w:t>
      </w:r>
      <w:r w:rsidRPr="00EE1190">
        <w:rPr>
          <w:rFonts w:asciiTheme="majorBidi" w:hAnsiTheme="majorBidi" w:cstheme="majorBidi"/>
          <w:b/>
          <w:bCs/>
          <w:sz w:val="28"/>
          <w:szCs w:val="28"/>
        </w:rPr>
        <w:t>ОПК-3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Pr="00C237E2">
        <w:rPr>
          <w:rFonts w:ascii="Times New Roman" w:hAnsi="Times New Roman"/>
          <w:b/>
          <w:sz w:val="28"/>
          <w:szCs w:val="28"/>
        </w:rPr>
        <w:t>ПК-4</w:t>
      </w:r>
    </w:p>
    <w:p w14:paraId="467E6ECB" w14:textId="77777777" w:rsidR="00C237E2" w:rsidRPr="008562D8" w:rsidRDefault="00C237E2" w:rsidP="00C237E2">
      <w:pPr>
        <w:spacing w:after="0"/>
        <w:ind w:firstLine="708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63ED59A" w14:textId="77777777" w:rsidR="00CD2691" w:rsidRPr="008562D8" w:rsidRDefault="00CD2691" w:rsidP="006A08F5">
      <w:pPr>
        <w:tabs>
          <w:tab w:val="left" w:pos="1134"/>
        </w:tabs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6AEA9C75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Возникновение и развитие международного морского права.</w:t>
      </w:r>
    </w:p>
    <w:p w14:paraId="2D78EFB0" w14:textId="0C8184DE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Актуальные проблемы российского морского права.</w:t>
      </w:r>
    </w:p>
    <w:p w14:paraId="3A6B9148" w14:textId="601EC526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Понятие, предмет и источники российского морского права.</w:t>
      </w:r>
    </w:p>
    <w:p w14:paraId="0FDAE055" w14:textId="122B81F4" w:rsidR="00F97C76" w:rsidRPr="008562D8" w:rsidRDefault="00F97C76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Система российского морского права.</w:t>
      </w:r>
    </w:p>
    <w:p w14:paraId="29482E6C" w14:textId="0DD3C28A" w:rsidR="00F97C76" w:rsidRPr="008562D8" w:rsidRDefault="00F97C76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Правовой режим российских морских пространств. </w:t>
      </w:r>
    </w:p>
    <w:p w14:paraId="6C3AFBAA" w14:textId="18E001CA" w:rsidR="00F97C76" w:rsidRPr="008562D8" w:rsidRDefault="00F97C76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Тенденции и перспективы развития российского морского права</w:t>
      </w:r>
    </w:p>
    <w:p w14:paraId="458117EF" w14:textId="2A2518F3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Правовой режим территориального моря. </w:t>
      </w:r>
    </w:p>
    <w:p w14:paraId="0480072A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Деятельность международных организаций в области обеспечения безопасности мореплавания и предотвращения загрязнения Мирового океана.</w:t>
      </w:r>
    </w:p>
    <w:p w14:paraId="3E9F99D8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Роль Международной морской организации в развитии международного морского права.</w:t>
      </w:r>
    </w:p>
    <w:p w14:paraId="0BDDC72B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Правовой режим Каспийского моря.</w:t>
      </w:r>
    </w:p>
    <w:p w14:paraId="562E6BFA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Правовой режим черного моря.</w:t>
      </w:r>
    </w:p>
    <w:p w14:paraId="4DF127DE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Международно-правовой режим международных проливов.</w:t>
      </w:r>
    </w:p>
    <w:p w14:paraId="37934584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Международные каналы и их правовой режим.</w:t>
      </w:r>
    </w:p>
    <w:p w14:paraId="27DEB8F0" w14:textId="77777777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Международный орган по морскому дню и его деятельность.</w:t>
      </w:r>
    </w:p>
    <w:p w14:paraId="26699CD1" w14:textId="41E87D12" w:rsidR="00254160" w:rsidRPr="008562D8" w:rsidRDefault="00254160" w:rsidP="006A08F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Международный трибунал по морскому праву и его ро</w:t>
      </w:r>
      <w:r w:rsidR="00FF12C8">
        <w:rPr>
          <w:rFonts w:asciiTheme="majorBidi" w:hAnsiTheme="majorBidi" w:cstheme="majorBidi"/>
          <w:iCs/>
          <w:sz w:val="28"/>
          <w:szCs w:val="28"/>
        </w:rPr>
        <w:t>ль в разрешении морских споров.</w:t>
      </w:r>
    </w:p>
    <w:sectPr w:rsidR="00254160" w:rsidRPr="0085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071179"/>
    <w:multiLevelType w:val="hybridMultilevel"/>
    <w:tmpl w:val="341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23588"/>
    <w:rsid w:val="0004342D"/>
    <w:rsid w:val="00053775"/>
    <w:rsid w:val="000B7788"/>
    <w:rsid w:val="00166B3A"/>
    <w:rsid w:val="001742B4"/>
    <w:rsid w:val="00175D46"/>
    <w:rsid w:val="001D75D9"/>
    <w:rsid w:val="00202C6E"/>
    <w:rsid w:val="00203FAD"/>
    <w:rsid w:val="0023026B"/>
    <w:rsid w:val="00254160"/>
    <w:rsid w:val="002569E4"/>
    <w:rsid w:val="00284D48"/>
    <w:rsid w:val="002865FB"/>
    <w:rsid w:val="002872A2"/>
    <w:rsid w:val="002D1C60"/>
    <w:rsid w:val="002D5DAA"/>
    <w:rsid w:val="002D762E"/>
    <w:rsid w:val="00310278"/>
    <w:rsid w:val="00354926"/>
    <w:rsid w:val="00364CAC"/>
    <w:rsid w:val="003A45E6"/>
    <w:rsid w:val="003A50D0"/>
    <w:rsid w:val="003B63AC"/>
    <w:rsid w:val="003D0A4A"/>
    <w:rsid w:val="00405C1E"/>
    <w:rsid w:val="004342C7"/>
    <w:rsid w:val="0043665E"/>
    <w:rsid w:val="004665C6"/>
    <w:rsid w:val="004A235E"/>
    <w:rsid w:val="004D5EA0"/>
    <w:rsid w:val="004E4A2B"/>
    <w:rsid w:val="005610FC"/>
    <w:rsid w:val="005611E1"/>
    <w:rsid w:val="00575BD2"/>
    <w:rsid w:val="0057640F"/>
    <w:rsid w:val="005D2A4F"/>
    <w:rsid w:val="006A08F5"/>
    <w:rsid w:val="006A44CD"/>
    <w:rsid w:val="006B35B8"/>
    <w:rsid w:val="006E00B9"/>
    <w:rsid w:val="006E6B2D"/>
    <w:rsid w:val="00715445"/>
    <w:rsid w:val="00742E58"/>
    <w:rsid w:val="007A42C9"/>
    <w:rsid w:val="007A5550"/>
    <w:rsid w:val="00803311"/>
    <w:rsid w:val="008370A6"/>
    <w:rsid w:val="008562D8"/>
    <w:rsid w:val="00857C46"/>
    <w:rsid w:val="00871577"/>
    <w:rsid w:val="009433E1"/>
    <w:rsid w:val="009724D5"/>
    <w:rsid w:val="00991AD9"/>
    <w:rsid w:val="00A74087"/>
    <w:rsid w:val="00A74EDB"/>
    <w:rsid w:val="00A95333"/>
    <w:rsid w:val="00AA3F74"/>
    <w:rsid w:val="00AC17EF"/>
    <w:rsid w:val="00B762DD"/>
    <w:rsid w:val="00B90474"/>
    <w:rsid w:val="00BC7DB5"/>
    <w:rsid w:val="00C03D10"/>
    <w:rsid w:val="00C237E2"/>
    <w:rsid w:val="00CD2691"/>
    <w:rsid w:val="00CE3885"/>
    <w:rsid w:val="00D354DA"/>
    <w:rsid w:val="00D631AD"/>
    <w:rsid w:val="00D85942"/>
    <w:rsid w:val="00D90126"/>
    <w:rsid w:val="00DB2A36"/>
    <w:rsid w:val="00E112BF"/>
    <w:rsid w:val="00E332A8"/>
    <w:rsid w:val="00E80F83"/>
    <w:rsid w:val="00EE0C62"/>
    <w:rsid w:val="00EE1190"/>
    <w:rsid w:val="00F6028F"/>
    <w:rsid w:val="00F621AD"/>
    <w:rsid w:val="00F81C9C"/>
    <w:rsid w:val="00F8701C"/>
    <w:rsid w:val="00F95824"/>
    <w:rsid w:val="00F97C76"/>
    <w:rsid w:val="00FB19CC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6A0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6A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4</cp:revision>
  <dcterms:created xsi:type="dcterms:W3CDTF">2024-03-16T17:24:00Z</dcterms:created>
  <dcterms:modified xsi:type="dcterms:W3CDTF">2025-09-10T10:18:00Z</dcterms:modified>
</cp:coreProperties>
</file>