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62A01" w14:textId="77777777" w:rsidR="00B769F5" w:rsidRPr="00354926" w:rsidRDefault="00B769F5" w:rsidP="00B769F5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44B666C4" w14:textId="77777777" w:rsidR="00B769F5" w:rsidRPr="00A45058" w:rsidRDefault="00B769F5" w:rsidP="00B769F5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4915787" w14:textId="77777777" w:rsidR="00B769F5" w:rsidRPr="00A45058" w:rsidRDefault="00B769F5" w:rsidP="00B769F5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37B944C3" w14:textId="76D7A637" w:rsidR="00951415" w:rsidRPr="0076188D" w:rsidRDefault="00B769F5" w:rsidP="00B769F5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F82110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="00F82110" w:rsidRPr="0076188D">
        <w:rPr>
          <w:rFonts w:ascii="Times New Roman" w:hAnsi="Times New Roman"/>
          <w:b/>
          <w:color w:val="000000" w:themeColor="text1"/>
          <w:sz w:val="28"/>
          <w:szCs w:val="28"/>
        </w:rPr>
        <w:t>Цифровое право</w:t>
      </w:r>
      <w:r w:rsidR="00F82110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39407FDC" w14:textId="77777777" w:rsidR="0076188D" w:rsidRPr="0076188D" w:rsidRDefault="0076188D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98FABA1" w14:textId="67CAE19A" w:rsidR="00951415" w:rsidRPr="0076188D" w:rsidRDefault="00951415" w:rsidP="00A21D95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,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77B82191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4B70DE73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Семестр </w:t>
      </w:r>
      <w:r w:rsidR="00F756E7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5</w:t>
      </w:r>
    </w:p>
    <w:p w14:paraId="2C00F3CD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7D7132BC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76188D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3CA2B7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3B322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Цифровое право, как отрасль права.</w:t>
      </w:r>
    </w:p>
    <w:p w14:paraId="36FFDC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информации. Документированная и недокументированная информация.</w:t>
      </w:r>
    </w:p>
    <w:p w14:paraId="10C4C91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Предмет информационно-правового регулирования.</w:t>
      </w:r>
    </w:p>
    <w:p w14:paraId="6863E75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Комплексный характер цифрового права. </w:t>
      </w:r>
    </w:p>
    <w:p w14:paraId="5BAF39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Соотношение цифрового права со смежными отраслями права. </w:t>
      </w:r>
    </w:p>
    <w:p w14:paraId="6C44240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D26B7E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цифрового права.</w:t>
      </w:r>
    </w:p>
    <w:p w14:paraId="216AA5F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источников цифрового права.</w:t>
      </w:r>
    </w:p>
    <w:p w14:paraId="136E98C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Принципы цифрового права.</w:t>
      </w:r>
    </w:p>
    <w:p w14:paraId="14E8CB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М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ировоззренческие, социальные и личностно-значимые проблемы в условиях цифровизации.</w:t>
      </w:r>
    </w:p>
    <w:p w14:paraId="41D9EE68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</w:p>
    <w:p w14:paraId="609BE7B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Информационные (цифровые) права и свободы человека и гражданина и их ограничение.</w:t>
      </w:r>
    </w:p>
    <w:p w14:paraId="581552D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Значение у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правленческих инноваций в профессиональной деятельности, с учетом нетерпимого отношения к коррупционному поведению.</w:t>
      </w:r>
    </w:p>
    <w:p w14:paraId="4516CEA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Система и полномочия органов государственной власти, обеспечивающих право доступа к информации.</w:t>
      </w:r>
    </w:p>
    <w:p w14:paraId="1702B563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и компетенция органов, обеспечивающих охрану государственной тайны.</w:t>
      </w:r>
    </w:p>
    <w:p w14:paraId="5DF54CD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Компетенция органов государственной власти по обеспечению правового режима конфиденциальной информации.</w:t>
      </w:r>
    </w:p>
    <w:p w14:paraId="26919E9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конфиденциальной информации.</w:t>
      </w:r>
    </w:p>
    <w:p w14:paraId="3B7DA91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Режимы защиты информации.</w:t>
      </w:r>
    </w:p>
    <w:p w14:paraId="5ECCFE4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Государственная тайна как предмет, изъятый из гражданского оборота.</w:t>
      </w:r>
    </w:p>
    <w:p w14:paraId="794477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Служебная и профессиональная тайны.</w:t>
      </w:r>
    </w:p>
    <w:p w14:paraId="52B338A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Коммерческая и банковская тайны.</w:t>
      </w:r>
    </w:p>
    <w:p w14:paraId="4090226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структура персональных данных.</w:t>
      </w:r>
    </w:p>
    <w:p w14:paraId="748384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информационных ресурсов.</w:t>
      </w:r>
    </w:p>
    <w:p w14:paraId="74907AC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Юридическое значение электронной подписи.</w:t>
      </w:r>
    </w:p>
    <w:p w14:paraId="65C3F58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Права граждан в информационной сфере.</w:t>
      </w:r>
    </w:p>
    <w:p w14:paraId="29AFC51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Право на доступ к информации.</w:t>
      </w:r>
    </w:p>
    <w:p w14:paraId="5727E26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информационной безопасности.</w:t>
      </w:r>
    </w:p>
    <w:p w14:paraId="3025A9B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Гарантии информационных прав граждан. Право на судебную защиту.</w:t>
      </w:r>
    </w:p>
    <w:p w14:paraId="2FEBB31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Общая характеристика и виды ответственности за правонарушения в информационной сфере.</w:t>
      </w:r>
    </w:p>
    <w:p w14:paraId="004206E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00103A7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заключения и исполнения договоров в цифровой среде, технология блокчейн.</w:t>
      </w:r>
    </w:p>
    <w:p w14:paraId="09A0B471" w14:textId="77777777" w:rsidR="00951415" w:rsidRPr="0076188D" w:rsidRDefault="00951415" w:rsidP="00F7669A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96312B0" w14:textId="77777777" w:rsidR="00F7669A" w:rsidRPr="00F7669A" w:rsidRDefault="00951415" w:rsidP="00F7669A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F7669A">
        <w:rPr>
          <w:rFonts w:ascii="Times New Roman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775D2DB4" w14:textId="1DD46CEA" w:rsidR="00F7669A" w:rsidRPr="00F7669A" w:rsidRDefault="00F7669A" w:rsidP="00F7669A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F7669A">
        <w:rPr>
          <w:rFonts w:ascii="Times New Roman" w:hAnsi="Times New Roman"/>
          <w:iCs/>
          <w:color w:val="000000" w:themeColor="text1"/>
          <w:sz w:val="28"/>
          <w:szCs w:val="28"/>
        </w:rPr>
        <w:t>Национальная программа «Экономика данных и цифровая трансформация государства»: общая характеристика, история принятия. Цели и показатели программы.</w:t>
      </w:r>
    </w:p>
    <w:p w14:paraId="49CDDC31" w14:textId="77777777" w:rsidR="00951415" w:rsidRPr="0076188D" w:rsidRDefault="00951415" w:rsidP="00F7669A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Технологии блокчейн. Характеристика смарт-контракта. Особенности правового регулирования.</w:t>
      </w:r>
    </w:p>
    <w:p w14:paraId="7985323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Цифровые финансовые активы: особенности правового регулирования.</w:t>
      </w:r>
    </w:p>
    <w:p w14:paraId="05E56AB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Концепция цифрового рубля. Цифровые валюты.</w:t>
      </w:r>
    </w:p>
    <w:p w14:paraId="4D3AA6A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Криптовалюты. Проблемы правового регулирования.</w:t>
      </w:r>
    </w:p>
    <w:p w14:paraId="5E17F76F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основы цифрового государственного управления.</w:t>
      </w:r>
    </w:p>
    <w:p w14:paraId="587C41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значение безопасности критической информационной инфраструктуры. Правовая основа. Безопасность критической информационной инфраструктуры на транспорте.</w:t>
      </w:r>
    </w:p>
    <w:p w14:paraId="31FB054F" w14:textId="77777777" w:rsidR="00951415" w:rsidRDefault="00951415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425BE201" w14:textId="77777777" w:rsidR="008A3B4E" w:rsidRPr="0076188D" w:rsidRDefault="008A3B4E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93C97C3" w14:textId="77777777" w:rsidR="008A3B4E" w:rsidRPr="00183BEC" w:rsidRDefault="008A3B4E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еречень тестовых заданий</w:t>
      </w:r>
    </w:p>
    <w:p w14:paraId="67E40B63" w14:textId="77777777" w:rsidR="0076188D" w:rsidRPr="0076188D" w:rsidRDefault="0076188D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</w:pPr>
    </w:p>
    <w:p w14:paraId="663E3C9E" w14:textId="77A46F70" w:rsidR="00D367C8" w:rsidRPr="008A3B4E" w:rsidRDefault="0076188D" w:rsidP="008A3B4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</w:p>
    <w:p w14:paraId="21DF5FC2" w14:textId="77777777" w:rsidR="0076188D" w:rsidRPr="00183BEC" w:rsidRDefault="0076188D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2EF816A" w14:textId="659E1EE7" w:rsidR="00D367C8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 xml:space="preserve">Информация, согласно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Федеральному закону Российской Федерации от 27 июля 2006года № 149-ФЗ «Об информации, информационных технологиях и о защите информации»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–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это</w:t>
      </w:r>
      <w:r w:rsidR="00183BE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59968BE3" w14:textId="25FDCB0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сведения о чём-либо, независимо от формы их представления;</w:t>
      </w:r>
    </w:p>
    <w:p w14:paraId="1B579D8F" w14:textId="38479558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сведения (сообщения, данные) о лицах, предметах, фактах, событиях, явлениях и процессах независимо от формы их представления;</w:t>
      </w:r>
    </w:p>
    <w:p w14:paraId="05460EB7" w14:textId="7B2540D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любые сведения, принимаемые и передаваемые, сохраняемые различными источниками.</w:t>
      </w:r>
    </w:p>
    <w:p w14:paraId="176DF284" w14:textId="7777777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6AD6431" w14:textId="6FDD6DA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2.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 – это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68C2299" w14:textId="514967EA" w:rsidR="0076188D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действия;</w:t>
      </w:r>
    </w:p>
    <w:p w14:paraId="56BDB4B4" w14:textId="7166F4B9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технологии;</w:t>
      </w:r>
    </w:p>
    <w:p w14:paraId="3A25B320" w14:textId="2A3321B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информационные услуги.</w:t>
      </w:r>
    </w:p>
    <w:p w14:paraId="1F5F7A9C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79E6322D" w14:textId="3992A7DD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3.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Совокупность содержащейся в базах данных информации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 xml:space="preserve">и обеспечивающих ее обработку информационных технологий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>и технических средств – это:</w:t>
      </w:r>
    </w:p>
    <w:p w14:paraId="5C2DC6E1" w14:textId="17CD6D5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информационный ресурс;</w:t>
      </w:r>
    </w:p>
    <w:p w14:paraId="63338785" w14:textId="72B4A191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информационно-телекоммуникационная сеть;</w:t>
      </w:r>
    </w:p>
    <w:p w14:paraId="4AE2D4BB" w14:textId="2F3C89B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информационная система.</w:t>
      </w:r>
    </w:p>
    <w:p w14:paraId="29AD61A9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31583E0" w14:textId="06694FF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4.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 является:</w:t>
      </w:r>
    </w:p>
    <w:p w14:paraId="494FC209" w14:textId="59D7BF4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Федеральное агентство по печати и массовым коммуникациям;</w:t>
      </w:r>
    </w:p>
    <w:p w14:paraId="13D3C0AB" w14:textId="63331BA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Федеральная служба безопасности;</w:t>
      </w:r>
    </w:p>
    <w:p w14:paraId="3D931B17" w14:textId="16CBB19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Федеральная служба по надзору в сфере связи, информационных технологий и массовых коммуникаций (Роскомнадзор).</w:t>
      </w:r>
    </w:p>
    <w:p w14:paraId="0F82E334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B538986" w14:textId="671B902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5.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Информация в зависимости от категории доступа к ней подразделяется на:</w:t>
      </w:r>
    </w:p>
    <w:p w14:paraId="55FE97B9" w14:textId="7FBD419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свободно распространяемую; информацию, предоставляемую по соглашению лиц, участвующих в соответствующих отношениях; информацию, которая в соответствии с федеральными законами подлежит предоставлению или распространению; информацию, распространение которой в Российской Федерации ограничивается или запрещается;</w:t>
      </w:r>
    </w:p>
    <w:p w14:paraId="230F79A9" w14:textId="637F4E4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общедоступную информацию, а также на информацию, доступ к которой ограничен федеральными </w:t>
      </w:r>
      <w:hyperlink r:id="rId8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(информация ограниченного доступа);</w:t>
      </w:r>
    </w:p>
    <w:p w14:paraId="23BB1FFD" w14:textId="2390CED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конфиденциальную и общедоступную.</w:t>
      </w:r>
    </w:p>
    <w:p w14:paraId="49C00D82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9B2329D" w14:textId="559ABDF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В части 5 статьи 29 Конституции Российской Федерации закреплена основополагающая конституционная гарантия:</w:t>
      </w:r>
    </w:p>
    <w:p w14:paraId="7461D4F5" w14:textId="060E159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гарантия защиты неприкосновенности частной жизни;</w:t>
      </w:r>
    </w:p>
    <w:p w14:paraId="6833A374" w14:textId="3CA1C766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гарантируется свобода массовой информации. Цензура запрещается;</w:t>
      </w:r>
    </w:p>
    <w:p w14:paraId="20127B13" w14:textId="528143E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гарантируется информационная безопасность.</w:t>
      </w:r>
    </w:p>
    <w:p w14:paraId="3C2321D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14:paraId="6A17BB82" w14:textId="7E14807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7.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14:paraId="71753C7D" w14:textId="4014F54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создатель информации;</w:t>
      </w:r>
    </w:p>
    <w:p w14:paraId="399E8644" w14:textId="7F133AB3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б)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источник информации;</w:t>
      </w:r>
    </w:p>
    <w:p w14:paraId="1191A61D" w14:textId="1FBFD9EB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обладатель информации.</w:t>
      </w:r>
    </w:p>
    <w:p w14:paraId="1238A1B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0B9B41" w14:textId="537A143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</w:t>
      </w:r>
      <w:r w:rsidR="007B6B3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01FD19B7" w14:textId="1F5EDF5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засекреченность информации;</w:t>
      </w:r>
    </w:p>
    <w:p w14:paraId="65D02A3D" w14:textId="0728479C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конфиденциальность информации;</w:t>
      </w:r>
    </w:p>
    <w:p w14:paraId="7DF15F2B" w14:textId="0308102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общедоступность информации.</w:t>
      </w:r>
    </w:p>
    <w:p w14:paraId="2F7DA3AE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5D27D546" w14:textId="2C369C74" w:rsidR="00206D7A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Право на доступ к информации означает, что: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  <w:tab/>
      </w:r>
    </w:p>
    <w:p w14:paraId="42E5BE18" w14:textId="11189BD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принимать меры по защите информации;</w:t>
      </w:r>
    </w:p>
    <w:p w14:paraId="02BA64DB" w14:textId="7CE7DDE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передавать информацию другим лицам по договору или на ином установленном законом основании;</w:t>
      </w:r>
    </w:p>
    <w:p w14:paraId="43BBD9A2" w14:textId="36DD72F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законами.</w:t>
      </w:r>
    </w:p>
    <w:p w14:paraId="0407C757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28D0E488" w14:textId="19F9F28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10.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13051EEF" w14:textId="5EAB0DD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если на эти лица федеральными </w:t>
      </w:r>
      <w:hyperlink r:id="rId9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возложены обязанности по соблюдению конфиденциальности такой информации;</w:t>
      </w:r>
    </w:p>
    <w:p w14:paraId="4680843A" w14:textId="173BDAC2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предусмотренных локальными актами организаций;</w:t>
      </w:r>
    </w:p>
    <w:p w14:paraId="4B5D70E6" w14:textId="6B82DBC0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предусмотренных Конституцией Российской Федерации.</w:t>
      </w:r>
    </w:p>
    <w:p w14:paraId="520132C2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14CCE00D" w14:textId="6445155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Запрещается распространение информации, которая:</w:t>
      </w:r>
    </w:p>
    <w:p w14:paraId="495135B9" w14:textId="22FEC79D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относится к персональным данным;</w:t>
      </w:r>
    </w:p>
    <w:p w14:paraId="4B86E91A" w14:textId="047F2CE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составляет личную или семейную тайну;</w:t>
      </w:r>
    </w:p>
    <w:p w14:paraId="11A95DB2" w14:textId="456E761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14:paraId="0C05D5A7" w14:textId="7722A69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 xml:space="preserve">12. 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нформационная инфраструктура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– это: </w:t>
      </w:r>
    </w:p>
    <w:p w14:paraId="58E35491" w14:textId="58F369D0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совокупность информационных центров, банков данных и знаний, систем связи, обеспечивающая доступ потребителей к информационным ресурсам;</w:t>
      </w:r>
    </w:p>
    <w:p w14:paraId="51927A25" w14:textId="04CEFB3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б) с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организаций;</w:t>
      </w:r>
    </w:p>
    <w:p w14:paraId="307DC07F" w14:textId="4242C12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8D63248" w14:textId="15F80AC6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8F0B606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13F1C96" w14:textId="6D83C9EE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Государственные информационные ресурсы — эт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о:</w:t>
      </w:r>
    </w:p>
    <w:p w14:paraId="5FBDE8F7" w14:textId="7FC22D5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 р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есурсы, которые как элемент имущества находятся в собственности государства;</w:t>
      </w:r>
    </w:p>
    <w:p w14:paraId="67A2485C" w14:textId="1C333844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информационных ресурсов государственных органов и частных организаций;</w:t>
      </w:r>
    </w:p>
    <w:p w14:paraId="1AC9F8B2" w14:textId="70110AF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4431AD" w14:textId="423C70C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7D52CC22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F105BD" w14:textId="4C76A8EF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14. 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Закон, предусматривающий создание государственной структуры, обеспечивающей защиту от хакерских атак и информационную безопасность информационных систем:</w:t>
      </w:r>
    </w:p>
    <w:p w14:paraId="3FE0245A" w14:textId="6541F909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 безопасности критической информационной инфраструктуры»;</w:t>
      </w:r>
    </w:p>
    <w:p w14:paraId="14DF769A" w14:textId="6BE52055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«Об информации, информационных технологиях и о защите информации»;</w:t>
      </w:r>
    </w:p>
    <w:p w14:paraId="5BD5A69E" w14:textId="0F37634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Федеральный закон «О персональных данных»;</w:t>
      </w:r>
    </w:p>
    <w:p w14:paraId="0C76FDE3" w14:textId="1264A396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Все перечисленное.</w:t>
      </w:r>
    </w:p>
    <w:p w14:paraId="0BF67944" w14:textId="16F7F7C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15. Информационная безопасность Российской Федерации – это: </w:t>
      </w:r>
    </w:p>
    <w:p w14:paraId="4088056B" w14:textId="4A0B6B6E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взаимоувязанных правовых, организационных, оперативно-разыскных,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проявления;</w:t>
      </w:r>
    </w:p>
    <w:p w14:paraId="3D44B3DC" w14:textId="27AABFA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14:paraId="0FB4DE89" w14:textId="144BA367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правовые, организационные, технические и другие средства, используемые силами обеспечения информационной безопасности;</w:t>
      </w:r>
    </w:p>
    <w:p w14:paraId="3BC2F043" w14:textId="14C0C64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государства.</w:t>
      </w:r>
    </w:p>
    <w:p w14:paraId="1A6BAE7A" w14:textId="77777777" w:rsidR="00951415" w:rsidRDefault="00951415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3418D2" w14:textId="77777777" w:rsidR="00183BEC" w:rsidRPr="0076188D" w:rsidRDefault="00183BEC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113F22" w14:textId="088242C9" w:rsidR="00D367C8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39946B7B" w14:textId="77777777" w:rsidR="00183BEC" w:rsidRP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7297016" w14:textId="6B7AAF2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Цифровое право, как отрасль права представляет собой:</w:t>
      </w:r>
    </w:p>
    <w:p w14:paraId="169BF937" w14:textId="5D6F1E22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B91B1DF" w14:textId="1DFF61CF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подотрасль административного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права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37C93072" w14:textId="51B7DC05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DCDF8A0" w14:textId="77777777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00179E4" w14:textId="7861BB1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2.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ED8C8ED" w14:textId="2C1A708B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DA0E57E" w14:textId="0FD2C788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lastRenderedPageBreak/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090F1DC" w14:textId="6A9A4828" w:rsid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0A3911A" w14:textId="21AD5772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3612FBD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EB2A428" w14:textId="54F2D94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3. </w:t>
      </w:r>
      <w:r w:rsidRPr="008A3B4E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Метод правового регулирования информационных (цифровых) правоотношений:</w:t>
      </w:r>
    </w:p>
    <w:p w14:paraId="42D2DF99" w14:textId="50F1D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A3B4E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65C977F7" w14:textId="0AD1A31F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императивно-диспозитивный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4423B47B" w14:textId="02D78E7E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3E80B4F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3283BF1" w14:textId="74B02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8A3B4E">
        <w:rPr>
          <w:rFonts w:ascii="Times New Roman" w:eastAsia="Calibri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4. </w:t>
      </w: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Информационные (цифровые) правоотношения представляют собой:</w:t>
      </w:r>
    </w:p>
    <w:p w14:paraId="7E233A73" w14:textId="3E809ACA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C316F71" w14:textId="4C5569E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Pr="008A3B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04BEBA97" w14:textId="66BF0EF9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1BD6BEE9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706102A" w14:textId="5C706303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5. Информационно-правовая норма – это</w:t>
      </w:r>
      <w:r w:rsid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E2E0548" w14:textId="7A7C76DA" w:rsidR="008A3B4E" w:rsidRDefault="00D44859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правило поведения в информационных отношениях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B5571BE" w14:textId="5B7269FD" w:rsidR="008A3B4E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установленное федеральными законами правило поведения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248655A7" w14:textId="613A6592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установленное государством и обеспеченное мерами государственного принуждения правило поведения в общественных информационных отношениях, возникающих в процессе поиска, получения, передачи, производства и распространения информации, а также связанных с ними отношений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1E88DD3" w14:textId="77777777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A70AFF" w14:textId="2393CA8B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6. Базовый закон, регулирующий информационные (цифровые) отношения:</w:t>
      </w:r>
    </w:p>
    <w:p w14:paraId="354D3C53" w14:textId="05364A7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6DE9036" w14:textId="00AE61B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9247C32" w14:textId="7E08D9D3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 w:rsidR="00B7609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7D2F739D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2007253" w14:textId="422EFF62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6095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</w:t>
      </w:r>
      <w:r w:rsidRPr="00B7609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ринципиальное отличие технологий виртуальной реальности от технологий дополнительной реальности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заключается в том, что: </w:t>
      </w:r>
    </w:p>
    <w:p w14:paraId="16A11216" w14:textId="1DA9CD4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используются в основном в индустрии развлечений и кино, а технологии дополнительной реальности чаще всего используются в презентабельных целях широкого круга физических и юридических лиц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025BAF" w14:textId="0BB04DA5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853B6D" w14:textId="582D0C7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AC1C13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AEF2F8" w14:textId="219854A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609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 Содержится ли определение «искусственного интеллекта» в нормативных документах, если да, то в каком:</w:t>
      </w:r>
    </w:p>
    <w:p w14:paraId="027418C1" w14:textId="25F728F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B861D6B" w14:textId="6E774B28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10.10.2019 № 490 «О развитии искусственного интеллекта в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2D538" w14:textId="16D954F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09.05.2017 № 203 «О Стратегии развития информационного общества в Российской Федерации на 2017 – 2030 годы»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DC04EE" w14:textId="6478800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Во всех перечисленных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12D97C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3D4C2C" w14:textId="5A05A76F" w:rsidR="00B76095" w:rsidRPr="00D86623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9. </w:t>
      </w:r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Вставьте пропущенное слово: «… правами признаются 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лицу»:</w:t>
      </w:r>
    </w:p>
    <w:p w14:paraId="485F6E44" w14:textId="48954EA4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личными;</w:t>
      </w:r>
    </w:p>
    <w:p w14:paraId="6F8B735A" w14:textId="761A79D3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цифровыми;</w:t>
      </w:r>
    </w:p>
    <w:p w14:paraId="252EDEBE" w14:textId="33A9983F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информационными;</w:t>
      </w:r>
    </w:p>
    <w:p w14:paraId="6BC3CC17" w14:textId="6DF799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виртуальными.</w:t>
      </w:r>
    </w:p>
    <w:p w14:paraId="49F92169" w14:textId="77777777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0695D" w14:textId="1A4EEA0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10.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Б</w:t>
      </w: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027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является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DA1AAB6" w14:textId="15B58D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от 31.12.2015 № 683 «О Стратегии национальной безопасности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6F5A89" w14:textId="49E701F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Конституция Р</w:t>
      </w:r>
      <w:r w:rsidR="009D5027">
        <w:rPr>
          <w:rFonts w:ascii="Times New Roman" w:hAnsi="Times New Roman"/>
          <w:color w:val="000000" w:themeColor="text1"/>
          <w:sz w:val="28"/>
          <w:szCs w:val="28"/>
        </w:rPr>
        <w:t>оссийской Федерации;</w:t>
      </w:r>
    </w:p>
    <w:p w14:paraId="46F3CC59" w14:textId="2A865A2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Прогноз научно-технологического развития Российской Федерации на период до 2030 года (утв. Правительством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4A4AE9" w14:textId="2EE2CF5E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перечисленное неверно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DC3A0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0D0A5B" w14:textId="5E0DEF92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0F37DA2B" w14:textId="2A12D15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 Федеральный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</w:t>
      </w:r>
      <w:r w:rsidRPr="009D5027">
        <w:rPr>
          <w:rFonts w:ascii="Times New Roman" w:hAnsi="Times New Roman"/>
          <w:color w:val="000000" w:themeColor="text1"/>
          <w:sz w:val="28"/>
          <w:szCs w:val="28"/>
        </w:rPr>
        <w:t>«О безопасности критической информационной инфраструктуры»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1933F7" w14:textId="11DB0DF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B74ABF" w14:textId="3501183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B56D93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225015" w14:textId="3115A82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12. Основными принципами развития и использования технологий искусственного интеллекта являются:</w:t>
      </w:r>
    </w:p>
    <w:p w14:paraId="3B84BAF8" w14:textId="1036DE2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 w14:paraId="0068FA4B" w14:textId="017285E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рисков возникновения негативных последствий использования технологий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4B4C1D" w14:textId="65913EA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F0D34F" w14:textId="10F076C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ответы верны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61E1B8" w14:textId="695F194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84C6" w14:textId="703C444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13. Термин «цифровая экономика» (</w:t>
      </w:r>
      <w:proofErr w:type="spellStart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digitaleconomy</w:t>
      </w:r>
      <w:proofErr w:type="spellEnd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) впервые был употреблен американским ученым из Массачусетского университета Николасом. Негропонте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</w:r>
    </w:p>
    <w:p w14:paraId="7FA010FB" w14:textId="7488ECD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1980 году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4676" w14:textId="509D570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в 1995 году;</w:t>
      </w:r>
    </w:p>
    <w:p w14:paraId="387413FB" w14:textId="4412526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в 1990 году;</w:t>
      </w:r>
    </w:p>
    <w:p w14:paraId="038A775A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 2000 году.</w:t>
      </w:r>
    </w:p>
    <w:p w14:paraId="1E5DEA49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80043" w14:textId="44D5297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14. Задачами федерального проекта «Нормативное регулирование цифровой среды» являются:</w:t>
      </w:r>
    </w:p>
    <w:p w14:paraId="0C5171D3" w14:textId="5F34A09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создание системы правового регулирования цифровой экономики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8D236" w14:textId="6D0297D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внедрение гражданского оборота на базе цифровых технологий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C4F765" w14:textId="4A986C9C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="00347B00" w:rsidRPr="0076188D">
        <w:rPr>
          <w:rFonts w:ascii="Times New Roman" w:hAnsi="Times New Roman"/>
          <w:color w:val="000000" w:themeColor="text1"/>
          <w:sz w:val="28"/>
          <w:szCs w:val="28"/>
        </w:rPr>
        <w:t>обеспечение подготовки высококвалифицированных кадров для цифровой экономики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C050" w14:textId="548B7E1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D52947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5817B0" w14:textId="2D64F4D3" w:rsidR="00347B00" w:rsidRPr="00F756E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F756E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Национальными интересами в области цифровой экономики является:</w:t>
      </w:r>
    </w:p>
    <w:p w14:paraId="489F2C10" w14:textId="1DBEA8D4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граждан от контрафактной и некачественной продукции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35A36A" w14:textId="5490BFB5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D4DE8E" w14:textId="1E917A0C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б;</w:t>
      </w:r>
    </w:p>
    <w:p w14:paraId="08A0765A" w14:textId="49E66A00" w:rsidR="00347B00" w:rsidRPr="009D502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верно только б.</w:t>
      </w:r>
    </w:p>
    <w:p w14:paraId="3B8D7572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4C5298E" w14:textId="77777777" w:rsidR="00D367C8" w:rsidRPr="0076188D" w:rsidRDefault="00D367C8" w:rsidP="00A21D95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AD82A8A" w14:textId="77777777" w:rsidR="00D367C8" w:rsidRPr="0076188D" w:rsidRDefault="00F82110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ситуационных задач</w:t>
      </w:r>
    </w:p>
    <w:p w14:paraId="51E4D6EF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1670C1" w14:textId="6B167E9A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</w:p>
    <w:p w14:paraId="1EF08577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C3CE88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1</w:t>
      </w:r>
    </w:p>
    <w:p w14:paraId="17B1ECD2" w14:textId="77777777" w:rsidR="000C00B6" w:rsidRPr="0076188D" w:rsidRDefault="000C00B6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Изучите 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Конвенцию о защите физических лиц при автоматизированной обработке персональных данных (Заключена в г. Страсбурге 28.01.1981) (</w:t>
      </w:r>
      <w:hyperlink r:id="rId10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http://www.consultant.ru/document/cons_doc_LAW_121499/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и </w:t>
      </w:r>
      <w:r w:rsidRPr="0076188D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27.07.2006 № 152-ФЗ «О персональных данных» (</w:t>
      </w:r>
      <w:hyperlink r:id="rId11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http://www.consultant.ru/document/cons_doc_LAW_61801/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FD70357" w14:textId="77777777" w:rsidR="00D367C8" w:rsidRPr="0076188D" w:rsidRDefault="00F82110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Проанализируйте и заполните сравнительную таблицу.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0"/>
      </w:tblGrid>
      <w:tr w:rsidR="0076188D" w:rsidRPr="0076188D" w14:paraId="57BCF981" w14:textId="77777777">
        <w:tc>
          <w:tcPr>
            <w:tcW w:w="2405" w:type="dxa"/>
          </w:tcPr>
          <w:p w14:paraId="16A7EC4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207187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Конвенция о защите физических лиц при автоматизированной обработке персональных данных</w:t>
            </w:r>
          </w:p>
        </w:tc>
        <w:tc>
          <w:tcPr>
            <w:tcW w:w="3390" w:type="dxa"/>
          </w:tcPr>
          <w:p w14:paraId="4EB02D0C" w14:textId="77777777" w:rsidR="00D367C8" w:rsidRPr="0076188D" w:rsidRDefault="00F82110" w:rsidP="00347B00">
            <w:pPr>
              <w:shd w:val="clear" w:color="auto" w:fill="FFFFFF"/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Федеральный закон 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 персональных данных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 27.07.2006 № 152-ФЗ</w:t>
            </w:r>
          </w:p>
        </w:tc>
      </w:tr>
      <w:tr w:rsidR="0076188D" w:rsidRPr="0076188D" w14:paraId="1C6E3C4B" w14:textId="77777777">
        <w:tc>
          <w:tcPr>
            <w:tcW w:w="2405" w:type="dxa"/>
          </w:tcPr>
          <w:p w14:paraId="07BCA30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C7233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49F402F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0AD6324" w14:textId="77777777">
        <w:tc>
          <w:tcPr>
            <w:tcW w:w="2405" w:type="dxa"/>
          </w:tcPr>
          <w:p w14:paraId="4C0BCE6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385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950ED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CB800CD" w14:textId="77777777">
        <w:tc>
          <w:tcPr>
            <w:tcW w:w="2405" w:type="dxa"/>
          </w:tcPr>
          <w:p w14:paraId="56C13BB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1BA0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4D93AF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A421C3" w14:textId="77777777">
        <w:tc>
          <w:tcPr>
            <w:tcW w:w="2405" w:type="dxa"/>
          </w:tcPr>
          <w:p w14:paraId="6A03A7F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4F935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6CD508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5E6064F2" w14:textId="77777777">
        <w:tc>
          <w:tcPr>
            <w:tcW w:w="2405" w:type="dxa"/>
          </w:tcPr>
          <w:p w14:paraId="0AB013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F190E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150A89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0D8BAE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29B45E0A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2</w:t>
      </w:r>
    </w:p>
    <w:p w14:paraId="07887895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Перейдите на официальный сайт Роскомнадзора (</w:t>
      </w:r>
      <w:hyperlink r:id="rId12" w:tooltip="https://rkn.gov.ru/?utm_source=yandex.ru&amp;utm_medium=organic&amp;utm_campaign=yandex.ru&amp;utm_referrer=yandex.ru" w:history="1">
        <w:r w:rsidR="00D367C8"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https://rkn.gov.ru/?utm_source=yandex.ru&amp;utm_medium=organic&amp;utm_campaign=yandex.ru&amp;utm_referrer=yandex.ru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986A28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2.1. Проанализируйте раздел «Персональные данные».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53E0A989" w14:textId="77777777">
        <w:tc>
          <w:tcPr>
            <w:tcW w:w="4669" w:type="dxa"/>
          </w:tcPr>
          <w:p w14:paraId="5D15E9E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Наименование раздела</w:t>
            </w:r>
          </w:p>
        </w:tc>
        <w:tc>
          <w:tcPr>
            <w:tcW w:w="4670" w:type="dxa"/>
          </w:tcPr>
          <w:p w14:paraId="2CBC6E4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6188D" w:rsidRPr="0076188D" w14:paraId="3B56D47B" w14:textId="77777777">
        <w:tc>
          <w:tcPr>
            <w:tcW w:w="4669" w:type="dxa"/>
          </w:tcPr>
          <w:p w14:paraId="6CD4C8A1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субъектов персональных данных</w:t>
            </w:r>
          </w:p>
        </w:tc>
        <w:tc>
          <w:tcPr>
            <w:tcW w:w="4670" w:type="dxa"/>
          </w:tcPr>
          <w:p w14:paraId="3A21BCD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04FC21B" w14:textId="77777777">
        <w:tc>
          <w:tcPr>
            <w:tcW w:w="4669" w:type="dxa"/>
          </w:tcPr>
          <w:p w14:paraId="0D2251FF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Портал персональных данных</w:t>
            </w:r>
          </w:p>
        </w:tc>
        <w:tc>
          <w:tcPr>
            <w:tcW w:w="4670" w:type="dxa"/>
          </w:tcPr>
          <w:p w14:paraId="78B058E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1191D03" w14:textId="77777777">
        <w:tc>
          <w:tcPr>
            <w:tcW w:w="4669" w:type="dxa"/>
          </w:tcPr>
          <w:p w14:paraId="2ED6492C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Консультативный совет</w:t>
            </w:r>
          </w:p>
        </w:tc>
        <w:tc>
          <w:tcPr>
            <w:tcW w:w="4670" w:type="dxa"/>
          </w:tcPr>
          <w:p w14:paraId="6DC1DBC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7546BA4" w14:textId="77777777">
        <w:tc>
          <w:tcPr>
            <w:tcW w:w="4669" w:type="dxa"/>
          </w:tcPr>
          <w:p w14:paraId="7B7ACD16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Рекомендации по составлению документа, определяющего политику оператора в отношении обработки персональных данных,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4670" w:type="dxa"/>
          </w:tcPr>
          <w:p w14:paraId="311AAC65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59CFF361" w14:textId="77777777">
        <w:tc>
          <w:tcPr>
            <w:tcW w:w="4669" w:type="dxa"/>
          </w:tcPr>
          <w:p w14:paraId="2CB261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24C727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1B832F6" w14:textId="77777777">
        <w:tc>
          <w:tcPr>
            <w:tcW w:w="4669" w:type="dxa"/>
          </w:tcPr>
          <w:p w14:paraId="19B8BA4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ECE770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0E188D51" w14:textId="77777777">
        <w:tc>
          <w:tcPr>
            <w:tcW w:w="4669" w:type="dxa"/>
          </w:tcPr>
          <w:p w14:paraId="0287D9C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30BAEC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44757BC4" w14:textId="77777777">
        <w:tc>
          <w:tcPr>
            <w:tcW w:w="4669" w:type="dxa"/>
          </w:tcPr>
          <w:p w14:paraId="5EF21C9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093EACBD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19F561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E768A7" w14:textId="77777777" w:rsidR="00D367C8" w:rsidRPr="0076188D" w:rsidRDefault="00F82110" w:rsidP="00347B00">
      <w:pPr>
        <w:pStyle w:val="ae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2.2. Проанализируйте раздел «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Полномочия Роскомнадзора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»,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36181FE9" w14:textId="77777777">
        <w:tc>
          <w:tcPr>
            <w:tcW w:w="9339" w:type="dxa"/>
            <w:gridSpan w:val="2"/>
          </w:tcPr>
          <w:p w14:paraId="48A67D0C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Полномочия Роскомнадзора</w:t>
            </w:r>
          </w:p>
        </w:tc>
      </w:tr>
      <w:tr w:rsidR="0076188D" w:rsidRPr="0076188D" w14:paraId="790C2CBF" w14:textId="77777777">
        <w:tc>
          <w:tcPr>
            <w:tcW w:w="9339" w:type="dxa"/>
            <w:gridSpan w:val="2"/>
          </w:tcPr>
          <w:p w14:paraId="568CF7D3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осуществляет следующие полномочия:</w:t>
            </w:r>
          </w:p>
        </w:tc>
      </w:tr>
      <w:tr w:rsidR="0076188D" w:rsidRPr="0076188D" w14:paraId="6BAA7ACF" w14:textId="77777777">
        <w:tc>
          <w:tcPr>
            <w:tcW w:w="4669" w:type="dxa"/>
          </w:tcPr>
          <w:p w14:paraId="631D8615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Осуществляет:</w:t>
            </w:r>
          </w:p>
        </w:tc>
        <w:tc>
          <w:tcPr>
            <w:tcW w:w="4670" w:type="dxa"/>
          </w:tcPr>
          <w:p w14:paraId="7EADC6A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94954E" w14:textId="77777777">
        <w:tc>
          <w:tcPr>
            <w:tcW w:w="4669" w:type="dxa"/>
          </w:tcPr>
          <w:p w14:paraId="06365382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Ведет:</w:t>
            </w:r>
          </w:p>
        </w:tc>
        <w:tc>
          <w:tcPr>
            <w:tcW w:w="4670" w:type="dxa"/>
          </w:tcPr>
          <w:p w14:paraId="6D2E62E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449760" w14:textId="77777777">
        <w:tc>
          <w:tcPr>
            <w:tcW w:w="4669" w:type="dxa"/>
          </w:tcPr>
          <w:p w14:paraId="0A30881D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Устанавливает:</w:t>
            </w:r>
          </w:p>
        </w:tc>
        <w:tc>
          <w:tcPr>
            <w:tcW w:w="4670" w:type="dxa"/>
          </w:tcPr>
          <w:p w14:paraId="02E26B8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7835A1BF" w14:textId="77777777">
        <w:tc>
          <w:tcPr>
            <w:tcW w:w="4669" w:type="dxa"/>
          </w:tcPr>
          <w:p w14:paraId="39701C96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Организует:</w:t>
            </w:r>
          </w:p>
        </w:tc>
        <w:tc>
          <w:tcPr>
            <w:tcW w:w="4670" w:type="dxa"/>
          </w:tcPr>
          <w:p w14:paraId="1D0587C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5C7909F" w14:textId="77777777">
        <w:tc>
          <w:tcPr>
            <w:tcW w:w="4669" w:type="dxa"/>
          </w:tcPr>
          <w:p w14:paraId="3C8B03CA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Регистрирует:</w:t>
            </w:r>
          </w:p>
        </w:tc>
        <w:tc>
          <w:tcPr>
            <w:tcW w:w="4670" w:type="dxa"/>
          </w:tcPr>
          <w:p w14:paraId="3C1D295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C8DCEC4" w14:textId="77777777">
        <w:tc>
          <w:tcPr>
            <w:tcW w:w="4669" w:type="dxa"/>
          </w:tcPr>
          <w:p w14:paraId="14040F70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Выдает разрешения:</w:t>
            </w:r>
          </w:p>
        </w:tc>
        <w:tc>
          <w:tcPr>
            <w:tcW w:w="4670" w:type="dxa"/>
          </w:tcPr>
          <w:p w14:paraId="7AD0EFD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C6A691E" w14:textId="77777777">
        <w:tc>
          <w:tcPr>
            <w:tcW w:w="9339" w:type="dxa"/>
            <w:gridSpan w:val="2"/>
          </w:tcPr>
          <w:p w14:paraId="27420FF1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color w:val="000000" w:themeColor="text1"/>
              </w:rPr>
              <w:lastRenderedPageBreak/>
              <w:br w:type="page" w:clear="all"/>
            </w: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с целью реализации полномочий в установленной сфере ведения имеет право:</w:t>
            </w:r>
          </w:p>
        </w:tc>
      </w:tr>
      <w:tr w:rsidR="0076188D" w:rsidRPr="0076188D" w14:paraId="47DCE13F" w14:textId="77777777">
        <w:tc>
          <w:tcPr>
            <w:tcW w:w="9339" w:type="dxa"/>
            <w:gridSpan w:val="2"/>
          </w:tcPr>
          <w:p w14:paraId="094F723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1D51911" w14:textId="77777777">
        <w:tc>
          <w:tcPr>
            <w:tcW w:w="9339" w:type="dxa"/>
            <w:gridSpan w:val="2"/>
          </w:tcPr>
          <w:p w14:paraId="7FBA1C1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241A920" w14:textId="77777777">
        <w:tc>
          <w:tcPr>
            <w:tcW w:w="9339" w:type="dxa"/>
            <w:gridSpan w:val="2"/>
          </w:tcPr>
          <w:p w14:paraId="072F725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ED6B29" w14:textId="77777777">
        <w:tc>
          <w:tcPr>
            <w:tcW w:w="9339" w:type="dxa"/>
            <w:gridSpan w:val="2"/>
          </w:tcPr>
          <w:p w14:paraId="6C021BB2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35097690" w14:textId="77777777">
        <w:tc>
          <w:tcPr>
            <w:tcW w:w="9339" w:type="dxa"/>
            <w:gridSpan w:val="2"/>
          </w:tcPr>
          <w:p w14:paraId="5A34C22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71639B8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B125A8" w14:textId="7FC4245D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38FE6164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11EB1E7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1</w:t>
      </w:r>
    </w:p>
    <w:p w14:paraId="03FD36C5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Кинематографическая компания сняла документальный фильм о влиянии наркотиков на молодое поколение. В данном фильме брались интервью у лиц, употребляющих наркотики длительное время, а также у лиц, излечившихся от зависимости. В интервью данные лица делились своими ощущениями как позитивными (эйфория, отсутствие проблем),</w:t>
      </w:r>
      <w:r w:rsidR="000C00B6"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так и негативными (ломки, психологическая зависимость, отсутствие эмоций, проблемы с восприятием реальности, отсутствие нормальной жизни и невозможность трудиться, создавать семью). После выхода фильма в прокат Роскомнадзор его заблокировал. Кинематографическая компания обжаловала действия Роскомнадзора в суд. Какое решение вынесет суд?</w:t>
      </w:r>
    </w:p>
    <w:p w14:paraId="242ACE21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32820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2</w:t>
      </w:r>
    </w:p>
    <w:p w14:paraId="41B44A86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Приведите примеры совершаемых в цифровой (информационной) среде:</w:t>
      </w:r>
    </w:p>
    <w:p w14:paraId="3C9BBEB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преступлений;</w:t>
      </w:r>
    </w:p>
    <w:p w14:paraId="3DEF2EC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правонарушений;</w:t>
      </w:r>
    </w:p>
    <w:p w14:paraId="1BE20453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работников по трудовому договору;</w:t>
      </w:r>
    </w:p>
    <w:p w14:paraId="48CCA5F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служащих;</w:t>
      </w:r>
    </w:p>
    <w:p w14:paraId="6E06D47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гражданско-правовых деликтов.</w:t>
      </w:r>
    </w:p>
    <w:p w14:paraId="17117867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Задание считается успешно выполненным при наличии не менее двух примеров по каждому пункту с указанием на закон.</w:t>
      </w:r>
    </w:p>
    <w:p w14:paraId="2EFE8F9E" w14:textId="77777777" w:rsidR="000C00B6" w:rsidRPr="0076188D" w:rsidRDefault="000C00B6" w:rsidP="00347B00">
      <w:pPr>
        <w:pStyle w:val="Affe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D87C2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3</w:t>
      </w:r>
    </w:p>
    <w:p w14:paraId="6A21047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АЭС произошла авария, при этом руководство стали запретило сотрудникам и пресс-службе освещать эту ситуацию, взяв со всех сотрудников подписки о неразглашении, мотивируя такие действия тем, что АЭС является режимным объектом, а применяемые технологии относятся к режиму «гостайна». Один из сотрудников обжаловал в суд подписки о неразглашении. Судебный процесс привлек внимание СМИ.</w:t>
      </w:r>
    </w:p>
    <w:p w14:paraId="0FB550EE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1. Является ли обращение в суд нарушением подписки о неразглашении?</w:t>
      </w:r>
    </w:p>
    <w:p w14:paraId="39EE6C10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2. Является ли участие в процессе СМИ нарушением гостайны? </w:t>
      </w:r>
    </w:p>
    <w:p w14:paraId="0AB48519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3. Что может сделать суд для сохранения режима гостайны?</w:t>
      </w:r>
    </w:p>
    <w:p w14:paraId="4A62B70B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4. Какое решение вынесет суд по жалобе работника?</w:t>
      </w:r>
    </w:p>
    <w:p w14:paraId="48150C38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829768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4</w:t>
      </w:r>
    </w:p>
    <w:p w14:paraId="2EF7738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Федотова остановили сотрудники ГИБДД для проверки документов. Федотов начал снимать сотрудников на телефон, ссылаясь на необходимость принятия мер противодействия коррупции. Сотрудники ГИББД потребовали прекратить запись, ссылаясь на вмешательство в частную жизнь. Начался конфликт.</w:t>
      </w:r>
    </w:p>
    <w:p w14:paraId="661800D2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 распространил данное видео через соцсети, и оно стало вирусным.</w:t>
      </w:r>
    </w:p>
    <w:p w14:paraId="41E45F04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Через некоторое время Федотов был вызван в полицию, где ему под расписку вручили копию представления об устранении нарушений, вынесенного органом внутренних дел с требованием удалить материал, в противном случае грозились привлечь Федотова к административной ответственности.</w:t>
      </w:r>
    </w:p>
    <w:p w14:paraId="711DF76A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Можно ли привлечь Федотова к административной ответственности? Какие действия должен предпринять Федотов в ответ на требование полиции об удалении видео?</w:t>
      </w:r>
    </w:p>
    <w:sectPr w:rsidR="00D367C8" w:rsidRPr="0076188D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07790" w14:textId="77777777" w:rsidR="00937F5F" w:rsidRDefault="00937F5F">
      <w:pPr>
        <w:spacing w:after="0" w:line="240" w:lineRule="auto"/>
      </w:pPr>
      <w:r>
        <w:separator/>
      </w:r>
    </w:p>
  </w:endnote>
  <w:endnote w:type="continuationSeparator" w:id="0">
    <w:p w14:paraId="4BBC8E52" w14:textId="77777777" w:rsidR="00937F5F" w:rsidRDefault="0093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878C5" w14:textId="77777777" w:rsidR="00937F5F" w:rsidRDefault="00937F5F">
      <w:pPr>
        <w:spacing w:after="0" w:line="240" w:lineRule="auto"/>
      </w:pPr>
      <w:r>
        <w:separator/>
      </w:r>
    </w:p>
  </w:footnote>
  <w:footnote w:type="continuationSeparator" w:id="0">
    <w:p w14:paraId="4961099F" w14:textId="77777777" w:rsidR="00937F5F" w:rsidRDefault="00937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3CD"/>
    <w:multiLevelType w:val="hybridMultilevel"/>
    <w:tmpl w:val="55A03306"/>
    <w:lvl w:ilvl="0" w:tplc="D4A07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984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281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22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C1E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667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E0A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080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27C61"/>
    <w:multiLevelType w:val="hybridMultilevel"/>
    <w:tmpl w:val="B034439A"/>
    <w:lvl w:ilvl="0" w:tplc="359054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>
    <w:nsid w:val="021F106D"/>
    <w:multiLevelType w:val="hybridMultilevel"/>
    <w:tmpl w:val="A8DC8B6E"/>
    <w:lvl w:ilvl="0" w:tplc="8E5CC0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023DF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D60457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0F8EA9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2F8C8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F8F2D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2DA933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36D7F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FE69A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73F2A3E"/>
    <w:multiLevelType w:val="hybridMultilevel"/>
    <w:tmpl w:val="727C6AC6"/>
    <w:lvl w:ilvl="0" w:tplc="B8C604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718F9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46882C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B1EB09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DF61C8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7EE49C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5468CE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76C9B5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A8C8BB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74C17A1"/>
    <w:multiLevelType w:val="hybridMultilevel"/>
    <w:tmpl w:val="47528386"/>
    <w:lvl w:ilvl="0" w:tplc="1910C4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CC38C">
      <w:start w:val="1"/>
      <w:numFmt w:val="lowerLetter"/>
      <w:lvlText w:val="%2."/>
      <w:lvlJc w:val="left"/>
      <w:pPr>
        <w:ind w:left="1440" w:hanging="360"/>
      </w:pPr>
    </w:lvl>
    <w:lvl w:ilvl="2" w:tplc="6D20EC2A">
      <w:start w:val="1"/>
      <w:numFmt w:val="lowerRoman"/>
      <w:lvlText w:val="%3."/>
      <w:lvlJc w:val="right"/>
      <w:pPr>
        <w:ind w:left="2160" w:hanging="180"/>
      </w:pPr>
    </w:lvl>
    <w:lvl w:ilvl="3" w:tplc="93162540">
      <w:start w:val="1"/>
      <w:numFmt w:val="decimal"/>
      <w:lvlText w:val="%4."/>
      <w:lvlJc w:val="left"/>
      <w:pPr>
        <w:ind w:left="2880" w:hanging="360"/>
      </w:pPr>
    </w:lvl>
    <w:lvl w:ilvl="4" w:tplc="84682936">
      <w:start w:val="1"/>
      <w:numFmt w:val="lowerLetter"/>
      <w:lvlText w:val="%5."/>
      <w:lvlJc w:val="left"/>
      <w:pPr>
        <w:ind w:left="3600" w:hanging="360"/>
      </w:pPr>
    </w:lvl>
    <w:lvl w:ilvl="5" w:tplc="4EFC6B1E">
      <w:start w:val="1"/>
      <w:numFmt w:val="lowerRoman"/>
      <w:lvlText w:val="%6."/>
      <w:lvlJc w:val="right"/>
      <w:pPr>
        <w:ind w:left="4320" w:hanging="180"/>
      </w:pPr>
    </w:lvl>
    <w:lvl w:ilvl="6" w:tplc="F17E3768">
      <w:start w:val="1"/>
      <w:numFmt w:val="decimal"/>
      <w:lvlText w:val="%7."/>
      <w:lvlJc w:val="left"/>
      <w:pPr>
        <w:ind w:left="5040" w:hanging="360"/>
      </w:pPr>
    </w:lvl>
    <w:lvl w:ilvl="7" w:tplc="1030801A">
      <w:start w:val="1"/>
      <w:numFmt w:val="lowerLetter"/>
      <w:lvlText w:val="%8."/>
      <w:lvlJc w:val="left"/>
      <w:pPr>
        <w:ind w:left="5760" w:hanging="360"/>
      </w:pPr>
    </w:lvl>
    <w:lvl w:ilvl="8" w:tplc="F8DCAD2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B0B3D"/>
    <w:multiLevelType w:val="hybridMultilevel"/>
    <w:tmpl w:val="C194FE6C"/>
    <w:lvl w:ilvl="0" w:tplc="16F40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608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1EE6E6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CC879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7EEAA0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F4C296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FA2143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538280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7D61E2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F65360C"/>
    <w:multiLevelType w:val="hybridMultilevel"/>
    <w:tmpl w:val="2F509DA2"/>
    <w:lvl w:ilvl="0" w:tplc="F10CD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E85F4">
      <w:start w:val="1"/>
      <w:numFmt w:val="lowerLetter"/>
      <w:lvlText w:val="%2."/>
      <w:lvlJc w:val="left"/>
      <w:pPr>
        <w:ind w:left="1440" w:hanging="360"/>
      </w:pPr>
    </w:lvl>
    <w:lvl w:ilvl="2" w:tplc="6736DDD4">
      <w:start w:val="1"/>
      <w:numFmt w:val="lowerRoman"/>
      <w:lvlText w:val="%3."/>
      <w:lvlJc w:val="right"/>
      <w:pPr>
        <w:ind w:left="2160" w:hanging="180"/>
      </w:pPr>
    </w:lvl>
    <w:lvl w:ilvl="3" w:tplc="AA0ADEB4">
      <w:start w:val="1"/>
      <w:numFmt w:val="decimal"/>
      <w:lvlText w:val="%4."/>
      <w:lvlJc w:val="left"/>
      <w:pPr>
        <w:ind w:left="2880" w:hanging="360"/>
      </w:pPr>
    </w:lvl>
    <w:lvl w:ilvl="4" w:tplc="28E43EBC">
      <w:start w:val="1"/>
      <w:numFmt w:val="lowerLetter"/>
      <w:lvlText w:val="%5."/>
      <w:lvlJc w:val="left"/>
      <w:pPr>
        <w:ind w:left="3600" w:hanging="360"/>
      </w:pPr>
    </w:lvl>
    <w:lvl w:ilvl="5" w:tplc="000A007E">
      <w:start w:val="1"/>
      <w:numFmt w:val="lowerRoman"/>
      <w:lvlText w:val="%6."/>
      <w:lvlJc w:val="right"/>
      <w:pPr>
        <w:ind w:left="4320" w:hanging="180"/>
      </w:pPr>
    </w:lvl>
    <w:lvl w:ilvl="6" w:tplc="26C82174">
      <w:start w:val="1"/>
      <w:numFmt w:val="decimal"/>
      <w:lvlText w:val="%7."/>
      <w:lvlJc w:val="left"/>
      <w:pPr>
        <w:ind w:left="5040" w:hanging="360"/>
      </w:pPr>
    </w:lvl>
    <w:lvl w:ilvl="7" w:tplc="BCDE478C">
      <w:start w:val="1"/>
      <w:numFmt w:val="lowerLetter"/>
      <w:lvlText w:val="%8."/>
      <w:lvlJc w:val="left"/>
      <w:pPr>
        <w:ind w:left="5760" w:hanging="360"/>
      </w:pPr>
    </w:lvl>
    <w:lvl w:ilvl="8" w:tplc="5956C4E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45635"/>
    <w:multiLevelType w:val="hybridMultilevel"/>
    <w:tmpl w:val="D96C809E"/>
    <w:lvl w:ilvl="0" w:tplc="90C42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385F38">
      <w:start w:val="1"/>
      <w:numFmt w:val="lowerLetter"/>
      <w:lvlText w:val="%2."/>
      <w:lvlJc w:val="left"/>
      <w:pPr>
        <w:ind w:left="1440" w:hanging="360"/>
      </w:pPr>
    </w:lvl>
    <w:lvl w:ilvl="2" w:tplc="6A222388">
      <w:start w:val="1"/>
      <w:numFmt w:val="lowerRoman"/>
      <w:lvlText w:val="%3."/>
      <w:lvlJc w:val="right"/>
      <w:pPr>
        <w:ind w:left="2160" w:hanging="180"/>
      </w:pPr>
    </w:lvl>
    <w:lvl w:ilvl="3" w:tplc="7E5E6C8A">
      <w:start w:val="1"/>
      <w:numFmt w:val="decimal"/>
      <w:lvlText w:val="%4."/>
      <w:lvlJc w:val="left"/>
      <w:pPr>
        <w:ind w:left="2880" w:hanging="360"/>
      </w:pPr>
    </w:lvl>
    <w:lvl w:ilvl="4" w:tplc="77429E22">
      <w:start w:val="1"/>
      <w:numFmt w:val="lowerLetter"/>
      <w:lvlText w:val="%5."/>
      <w:lvlJc w:val="left"/>
      <w:pPr>
        <w:ind w:left="3600" w:hanging="360"/>
      </w:pPr>
    </w:lvl>
    <w:lvl w:ilvl="5" w:tplc="F63C164C">
      <w:start w:val="1"/>
      <w:numFmt w:val="lowerRoman"/>
      <w:lvlText w:val="%6."/>
      <w:lvlJc w:val="right"/>
      <w:pPr>
        <w:ind w:left="4320" w:hanging="180"/>
      </w:pPr>
    </w:lvl>
    <w:lvl w:ilvl="6" w:tplc="AB30C854">
      <w:start w:val="1"/>
      <w:numFmt w:val="decimal"/>
      <w:lvlText w:val="%7."/>
      <w:lvlJc w:val="left"/>
      <w:pPr>
        <w:ind w:left="5040" w:hanging="360"/>
      </w:pPr>
    </w:lvl>
    <w:lvl w:ilvl="7" w:tplc="D2B4EDB0">
      <w:start w:val="1"/>
      <w:numFmt w:val="lowerLetter"/>
      <w:lvlText w:val="%8."/>
      <w:lvlJc w:val="left"/>
      <w:pPr>
        <w:ind w:left="5760" w:hanging="360"/>
      </w:pPr>
    </w:lvl>
    <w:lvl w:ilvl="8" w:tplc="28D011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2720"/>
    <w:multiLevelType w:val="hybridMultilevel"/>
    <w:tmpl w:val="7B1C613E"/>
    <w:lvl w:ilvl="0" w:tplc="E18EC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0AA7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CC8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EC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2FF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CBD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27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84B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633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FC2A64"/>
    <w:multiLevelType w:val="hybridMultilevel"/>
    <w:tmpl w:val="F1BE9FD8"/>
    <w:lvl w:ilvl="0" w:tplc="8914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51286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5228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8B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4A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CD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8C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CDD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E0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175962"/>
    <w:multiLevelType w:val="hybridMultilevel"/>
    <w:tmpl w:val="A9105752"/>
    <w:lvl w:ilvl="0" w:tplc="37505B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283A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8AE49F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CC0458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0E678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050F9C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E8906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3B43B5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710E1F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60D2E2B"/>
    <w:multiLevelType w:val="hybridMultilevel"/>
    <w:tmpl w:val="A61C31F0"/>
    <w:lvl w:ilvl="0" w:tplc="0DFA7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B83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A496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83D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9C90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CE8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68C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28E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986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ED3F3A"/>
    <w:multiLevelType w:val="hybridMultilevel"/>
    <w:tmpl w:val="A4D27A30"/>
    <w:lvl w:ilvl="0" w:tplc="2A009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6E5D86">
      <w:start w:val="1"/>
      <w:numFmt w:val="lowerLetter"/>
      <w:lvlText w:val="%2."/>
      <w:lvlJc w:val="left"/>
      <w:pPr>
        <w:ind w:left="1789" w:hanging="360"/>
      </w:pPr>
    </w:lvl>
    <w:lvl w:ilvl="2" w:tplc="3FDA0F64">
      <w:start w:val="1"/>
      <w:numFmt w:val="lowerRoman"/>
      <w:lvlText w:val="%3."/>
      <w:lvlJc w:val="right"/>
      <w:pPr>
        <w:ind w:left="2509" w:hanging="180"/>
      </w:pPr>
    </w:lvl>
    <w:lvl w:ilvl="3" w:tplc="D23A7B0E">
      <w:start w:val="1"/>
      <w:numFmt w:val="decimal"/>
      <w:lvlText w:val="%4."/>
      <w:lvlJc w:val="left"/>
      <w:pPr>
        <w:ind w:left="3229" w:hanging="360"/>
      </w:pPr>
    </w:lvl>
    <w:lvl w:ilvl="4" w:tplc="3EE8BD4E">
      <w:start w:val="1"/>
      <w:numFmt w:val="lowerLetter"/>
      <w:lvlText w:val="%5."/>
      <w:lvlJc w:val="left"/>
      <w:pPr>
        <w:ind w:left="3949" w:hanging="360"/>
      </w:pPr>
    </w:lvl>
    <w:lvl w:ilvl="5" w:tplc="09F68BE0">
      <w:start w:val="1"/>
      <w:numFmt w:val="lowerRoman"/>
      <w:lvlText w:val="%6."/>
      <w:lvlJc w:val="right"/>
      <w:pPr>
        <w:ind w:left="4669" w:hanging="180"/>
      </w:pPr>
    </w:lvl>
    <w:lvl w:ilvl="6" w:tplc="8D322E4E">
      <w:start w:val="1"/>
      <w:numFmt w:val="decimal"/>
      <w:lvlText w:val="%7."/>
      <w:lvlJc w:val="left"/>
      <w:pPr>
        <w:ind w:left="5389" w:hanging="360"/>
      </w:pPr>
    </w:lvl>
    <w:lvl w:ilvl="7" w:tplc="BE323282">
      <w:start w:val="1"/>
      <w:numFmt w:val="lowerLetter"/>
      <w:lvlText w:val="%8."/>
      <w:lvlJc w:val="left"/>
      <w:pPr>
        <w:ind w:left="6109" w:hanging="360"/>
      </w:pPr>
    </w:lvl>
    <w:lvl w:ilvl="8" w:tplc="0BD40202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DF5FFC"/>
    <w:multiLevelType w:val="hybridMultilevel"/>
    <w:tmpl w:val="00922858"/>
    <w:lvl w:ilvl="0" w:tplc="2BF47564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2348E414">
      <w:start w:val="1"/>
      <w:numFmt w:val="none"/>
      <w:lvlText w:val=""/>
      <w:lvlJc w:val="left"/>
      <w:pPr>
        <w:tabs>
          <w:tab w:val="num" w:pos="360"/>
        </w:tabs>
      </w:pPr>
    </w:lvl>
    <w:lvl w:ilvl="2" w:tplc="6458FF94">
      <w:start w:val="1"/>
      <w:numFmt w:val="none"/>
      <w:lvlText w:val=""/>
      <w:lvlJc w:val="left"/>
      <w:pPr>
        <w:tabs>
          <w:tab w:val="num" w:pos="360"/>
        </w:tabs>
      </w:pPr>
    </w:lvl>
    <w:lvl w:ilvl="3" w:tplc="6D34F0B4">
      <w:start w:val="1"/>
      <w:numFmt w:val="none"/>
      <w:lvlText w:val=""/>
      <w:lvlJc w:val="left"/>
      <w:pPr>
        <w:tabs>
          <w:tab w:val="num" w:pos="360"/>
        </w:tabs>
      </w:pPr>
    </w:lvl>
    <w:lvl w:ilvl="4" w:tplc="D0A62C4C">
      <w:start w:val="1"/>
      <w:numFmt w:val="none"/>
      <w:lvlText w:val=""/>
      <w:lvlJc w:val="left"/>
      <w:pPr>
        <w:tabs>
          <w:tab w:val="num" w:pos="360"/>
        </w:tabs>
      </w:pPr>
    </w:lvl>
    <w:lvl w:ilvl="5" w:tplc="B53065AE">
      <w:start w:val="1"/>
      <w:numFmt w:val="none"/>
      <w:lvlText w:val=""/>
      <w:lvlJc w:val="left"/>
      <w:pPr>
        <w:tabs>
          <w:tab w:val="num" w:pos="360"/>
        </w:tabs>
      </w:pPr>
    </w:lvl>
    <w:lvl w:ilvl="6" w:tplc="39C8FA70">
      <w:start w:val="1"/>
      <w:numFmt w:val="none"/>
      <w:lvlText w:val=""/>
      <w:lvlJc w:val="left"/>
      <w:pPr>
        <w:tabs>
          <w:tab w:val="num" w:pos="360"/>
        </w:tabs>
      </w:pPr>
    </w:lvl>
    <w:lvl w:ilvl="7" w:tplc="43383C30">
      <w:start w:val="1"/>
      <w:numFmt w:val="none"/>
      <w:lvlText w:val=""/>
      <w:lvlJc w:val="left"/>
      <w:pPr>
        <w:tabs>
          <w:tab w:val="num" w:pos="360"/>
        </w:tabs>
      </w:pPr>
    </w:lvl>
    <w:lvl w:ilvl="8" w:tplc="528093C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09824C3"/>
    <w:multiLevelType w:val="hybridMultilevel"/>
    <w:tmpl w:val="03BC9880"/>
    <w:lvl w:ilvl="0" w:tplc="F64C7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D86FB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4484E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11E002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5A3E89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FD2E61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8196DF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9CBED2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5796A3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2108575C"/>
    <w:multiLevelType w:val="hybridMultilevel"/>
    <w:tmpl w:val="3FCE4DC0"/>
    <w:lvl w:ilvl="0" w:tplc="48CC47C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3BD02BB0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 w:tplc="80A0DD90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83AA9E12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A8D8D9C8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51EC4846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F25C641E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5F0CDA86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09B25C00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257C3F64"/>
    <w:multiLevelType w:val="hybridMultilevel"/>
    <w:tmpl w:val="368C2846"/>
    <w:lvl w:ilvl="0" w:tplc="4E7E9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 w:tplc="8DA2FD7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24C4BBD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1C2C0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 w:tplc="25603F3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6A4C722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20E8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 w:tplc="CAACCA9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66E039C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28F73A3B"/>
    <w:multiLevelType w:val="hybridMultilevel"/>
    <w:tmpl w:val="50D0BF9A"/>
    <w:lvl w:ilvl="0" w:tplc="F858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589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C66E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D45E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2E56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EEC9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A40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9C64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08B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8D2CF7"/>
    <w:multiLevelType w:val="hybridMultilevel"/>
    <w:tmpl w:val="8390BA7C"/>
    <w:lvl w:ilvl="0" w:tplc="D1E4D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41218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2E056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2567FB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5A8277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7B30852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0DC317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AFAAF8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EA80EA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BF4642E"/>
    <w:multiLevelType w:val="hybridMultilevel"/>
    <w:tmpl w:val="0F36F36A"/>
    <w:lvl w:ilvl="0" w:tplc="BAB64D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E680580">
      <w:start w:val="1"/>
      <w:numFmt w:val="none"/>
      <w:lvlText w:val=""/>
      <w:lvlJc w:val="left"/>
      <w:pPr>
        <w:tabs>
          <w:tab w:val="num" w:pos="360"/>
        </w:tabs>
      </w:pPr>
    </w:lvl>
    <w:lvl w:ilvl="2" w:tplc="6C765E68">
      <w:start w:val="1"/>
      <w:numFmt w:val="none"/>
      <w:lvlText w:val=""/>
      <w:lvlJc w:val="left"/>
      <w:pPr>
        <w:tabs>
          <w:tab w:val="num" w:pos="360"/>
        </w:tabs>
      </w:pPr>
    </w:lvl>
    <w:lvl w:ilvl="3" w:tplc="2506CC92">
      <w:start w:val="1"/>
      <w:numFmt w:val="none"/>
      <w:lvlText w:val=""/>
      <w:lvlJc w:val="left"/>
      <w:pPr>
        <w:tabs>
          <w:tab w:val="num" w:pos="360"/>
        </w:tabs>
      </w:pPr>
    </w:lvl>
    <w:lvl w:ilvl="4" w:tplc="ABDEE53A">
      <w:start w:val="1"/>
      <w:numFmt w:val="none"/>
      <w:lvlText w:val=""/>
      <w:lvlJc w:val="left"/>
      <w:pPr>
        <w:tabs>
          <w:tab w:val="num" w:pos="360"/>
        </w:tabs>
      </w:pPr>
    </w:lvl>
    <w:lvl w:ilvl="5" w:tplc="93A0ED22">
      <w:start w:val="1"/>
      <w:numFmt w:val="none"/>
      <w:lvlText w:val=""/>
      <w:lvlJc w:val="left"/>
      <w:pPr>
        <w:tabs>
          <w:tab w:val="num" w:pos="360"/>
        </w:tabs>
      </w:pPr>
    </w:lvl>
    <w:lvl w:ilvl="6" w:tplc="EDE629EA">
      <w:start w:val="1"/>
      <w:numFmt w:val="none"/>
      <w:lvlText w:val=""/>
      <w:lvlJc w:val="left"/>
      <w:pPr>
        <w:tabs>
          <w:tab w:val="num" w:pos="360"/>
        </w:tabs>
      </w:pPr>
    </w:lvl>
    <w:lvl w:ilvl="7" w:tplc="809C8560">
      <w:start w:val="1"/>
      <w:numFmt w:val="none"/>
      <w:lvlText w:val=""/>
      <w:lvlJc w:val="left"/>
      <w:pPr>
        <w:tabs>
          <w:tab w:val="num" w:pos="360"/>
        </w:tabs>
      </w:pPr>
    </w:lvl>
    <w:lvl w:ilvl="8" w:tplc="243C95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2CD94C1A"/>
    <w:multiLevelType w:val="hybridMultilevel"/>
    <w:tmpl w:val="A4EEF11A"/>
    <w:lvl w:ilvl="0" w:tplc="2BBAD6D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D1AEBC8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520F8F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F2AD58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5A2E9A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49BE593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A2136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7886A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DDA29D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432263C"/>
    <w:multiLevelType w:val="hybridMultilevel"/>
    <w:tmpl w:val="19A66334"/>
    <w:lvl w:ilvl="0" w:tplc="60086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0C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67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20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A43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A0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1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8BD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220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ED20FA"/>
    <w:multiLevelType w:val="hybridMultilevel"/>
    <w:tmpl w:val="B6F8CE00"/>
    <w:lvl w:ilvl="0" w:tplc="789C724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DA0ED04A">
      <w:start w:val="1"/>
      <w:numFmt w:val="lowerLetter"/>
      <w:lvlText w:val="%2."/>
      <w:lvlJc w:val="left"/>
      <w:pPr>
        <w:ind w:left="1789" w:hanging="360"/>
      </w:pPr>
    </w:lvl>
    <w:lvl w:ilvl="2" w:tplc="46D83E58">
      <w:start w:val="1"/>
      <w:numFmt w:val="lowerRoman"/>
      <w:lvlText w:val="%3."/>
      <w:lvlJc w:val="right"/>
      <w:pPr>
        <w:ind w:left="2509" w:hanging="180"/>
      </w:pPr>
    </w:lvl>
    <w:lvl w:ilvl="3" w:tplc="28084178">
      <w:start w:val="1"/>
      <w:numFmt w:val="decimal"/>
      <w:lvlText w:val="%4."/>
      <w:lvlJc w:val="left"/>
      <w:pPr>
        <w:ind w:left="3229" w:hanging="360"/>
      </w:pPr>
    </w:lvl>
    <w:lvl w:ilvl="4" w:tplc="E4D8C5AE">
      <w:start w:val="1"/>
      <w:numFmt w:val="lowerLetter"/>
      <w:lvlText w:val="%5."/>
      <w:lvlJc w:val="left"/>
      <w:pPr>
        <w:ind w:left="3949" w:hanging="360"/>
      </w:pPr>
    </w:lvl>
    <w:lvl w:ilvl="5" w:tplc="52E0AD5C">
      <w:start w:val="1"/>
      <w:numFmt w:val="lowerRoman"/>
      <w:lvlText w:val="%6."/>
      <w:lvlJc w:val="right"/>
      <w:pPr>
        <w:ind w:left="4669" w:hanging="180"/>
      </w:pPr>
    </w:lvl>
    <w:lvl w:ilvl="6" w:tplc="45E84114">
      <w:start w:val="1"/>
      <w:numFmt w:val="decimal"/>
      <w:lvlText w:val="%7."/>
      <w:lvlJc w:val="left"/>
      <w:pPr>
        <w:ind w:left="5389" w:hanging="360"/>
      </w:pPr>
    </w:lvl>
    <w:lvl w:ilvl="7" w:tplc="F84C1AB6">
      <w:start w:val="1"/>
      <w:numFmt w:val="lowerLetter"/>
      <w:lvlText w:val="%8."/>
      <w:lvlJc w:val="left"/>
      <w:pPr>
        <w:ind w:left="6109" w:hanging="360"/>
      </w:pPr>
    </w:lvl>
    <w:lvl w:ilvl="8" w:tplc="3E466486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0839F2"/>
    <w:multiLevelType w:val="multilevel"/>
    <w:tmpl w:val="700CFB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>
    <w:nsid w:val="3F23715B"/>
    <w:multiLevelType w:val="hybridMultilevel"/>
    <w:tmpl w:val="1662F928"/>
    <w:lvl w:ilvl="0" w:tplc="3D7C3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C4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87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07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236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6C1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C6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213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837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1346D9"/>
    <w:multiLevelType w:val="hybridMultilevel"/>
    <w:tmpl w:val="61DCC946"/>
    <w:lvl w:ilvl="0" w:tplc="177A051C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194B092">
      <w:start w:val="1"/>
      <w:numFmt w:val="lowerLetter"/>
      <w:lvlText w:val="%2."/>
      <w:lvlJc w:val="left"/>
      <w:pPr>
        <w:ind w:left="1440" w:hanging="360"/>
      </w:pPr>
    </w:lvl>
    <w:lvl w:ilvl="2" w:tplc="45040A5C">
      <w:start w:val="1"/>
      <w:numFmt w:val="lowerRoman"/>
      <w:lvlText w:val="%3."/>
      <w:lvlJc w:val="right"/>
      <w:pPr>
        <w:ind w:left="2160" w:hanging="180"/>
      </w:pPr>
    </w:lvl>
    <w:lvl w:ilvl="3" w:tplc="F1423850">
      <w:start w:val="1"/>
      <w:numFmt w:val="decimal"/>
      <w:lvlText w:val="%4."/>
      <w:lvlJc w:val="left"/>
      <w:pPr>
        <w:ind w:left="2880" w:hanging="360"/>
      </w:pPr>
    </w:lvl>
    <w:lvl w:ilvl="4" w:tplc="CB68010C">
      <w:start w:val="1"/>
      <w:numFmt w:val="lowerLetter"/>
      <w:lvlText w:val="%5."/>
      <w:lvlJc w:val="left"/>
      <w:pPr>
        <w:ind w:left="3600" w:hanging="360"/>
      </w:pPr>
    </w:lvl>
    <w:lvl w:ilvl="5" w:tplc="8D1E3D24">
      <w:start w:val="1"/>
      <w:numFmt w:val="lowerRoman"/>
      <w:lvlText w:val="%6."/>
      <w:lvlJc w:val="right"/>
      <w:pPr>
        <w:ind w:left="4320" w:hanging="180"/>
      </w:pPr>
    </w:lvl>
    <w:lvl w:ilvl="6" w:tplc="E03E58F8">
      <w:start w:val="1"/>
      <w:numFmt w:val="decimal"/>
      <w:lvlText w:val="%7."/>
      <w:lvlJc w:val="left"/>
      <w:pPr>
        <w:ind w:left="5040" w:hanging="360"/>
      </w:pPr>
    </w:lvl>
    <w:lvl w:ilvl="7" w:tplc="A554EF2E">
      <w:start w:val="1"/>
      <w:numFmt w:val="lowerLetter"/>
      <w:lvlText w:val="%8."/>
      <w:lvlJc w:val="left"/>
      <w:pPr>
        <w:ind w:left="5760" w:hanging="360"/>
      </w:pPr>
    </w:lvl>
    <w:lvl w:ilvl="8" w:tplc="4D6807D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E429B"/>
    <w:multiLevelType w:val="hybridMultilevel"/>
    <w:tmpl w:val="D5C445B2"/>
    <w:lvl w:ilvl="0" w:tplc="474CA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B8A0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C4C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DA76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F835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4E7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3250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0A00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22C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2F252E"/>
    <w:multiLevelType w:val="hybridMultilevel"/>
    <w:tmpl w:val="25A6A234"/>
    <w:lvl w:ilvl="0" w:tplc="2DE89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E3F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7E68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43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687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471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4B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4DD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C5C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4E6713"/>
    <w:multiLevelType w:val="hybridMultilevel"/>
    <w:tmpl w:val="3F6EE822"/>
    <w:lvl w:ilvl="0" w:tplc="F3DE2B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6ACEE1F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8EA745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14428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53857C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376514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CE2F56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9A2A9C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8862FC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8A22CE1"/>
    <w:multiLevelType w:val="hybridMultilevel"/>
    <w:tmpl w:val="E558FBAA"/>
    <w:lvl w:ilvl="0" w:tplc="46F4800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6A65B9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55A215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5AE5A0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F6CF6E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E0497E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3E091B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43EC94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914A1C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C66281C"/>
    <w:multiLevelType w:val="hybridMultilevel"/>
    <w:tmpl w:val="D6D8B7E8"/>
    <w:lvl w:ilvl="0" w:tplc="D56AC1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428CC">
      <w:start w:val="1"/>
      <w:numFmt w:val="lowerLetter"/>
      <w:lvlText w:val="%2."/>
      <w:lvlJc w:val="left"/>
      <w:pPr>
        <w:ind w:left="1440" w:hanging="360"/>
      </w:pPr>
    </w:lvl>
    <w:lvl w:ilvl="2" w:tplc="78F4CE4C">
      <w:start w:val="1"/>
      <w:numFmt w:val="lowerRoman"/>
      <w:lvlText w:val="%3."/>
      <w:lvlJc w:val="right"/>
      <w:pPr>
        <w:ind w:left="2160" w:hanging="180"/>
      </w:pPr>
    </w:lvl>
    <w:lvl w:ilvl="3" w:tplc="BF522C86">
      <w:start w:val="1"/>
      <w:numFmt w:val="decimal"/>
      <w:lvlText w:val="%4."/>
      <w:lvlJc w:val="left"/>
      <w:pPr>
        <w:ind w:left="2880" w:hanging="360"/>
      </w:pPr>
    </w:lvl>
    <w:lvl w:ilvl="4" w:tplc="853CD784">
      <w:start w:val="1"/>
      <w:numFmt w:val="lowerLetter"/>
      <w:lvlText w:val="%5."/>
      <w:lvlJc w:val="left"/>
      <w:pPr>
        <w:ind w:left="3600" w:hanging="360"/>
      </w:pPr>
    </w:lvl>
    <w:lvl w:ilvl="5" w:tplc="9774E5D8">
      <w:start w:val="1"/>
      <w:numFmt w:val="lowerRoman"/>
      <w:lvlText w:val="%6."/>
      <w:lvlJc w:val="right"/>
      <w:pPr>
        <w:ind w:left="4320" w:hanging="180"/>
      </w:pPr>
    </w:lvl>
    <w:lvl w:ilvl="6" w:tplc="3180495A">
      <w:start w:val="1"/>
      <w:numFmt w:val="decimal"/>
      <w:lvlText w:val="%7."/>
      <w:lvlJc w:val="left"/>
      <w:pPr>
        <w:ind w:left="5040" w:hanging="360"/>
      </w:pPr>
    </w:lvl>
    <w:lvl w:ilvl="7" w:tplc="775686CC">
      <w:start w:val="1"/>
      <w:numFmt w:val="lowerLetter"/>
      <w:lvlText w:val="%8."/>
      <w:lvlJc w:val="left"/>
      <w:pPr>
        <w:ind w:left="5760" w:hanging="360"/>
      </w:pPr>
    </w:lvl>
    <w:lvl w:ilvl="8" w:tplc="C948799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A3655"/>
    <w:multiLevelType w:val="hybridMultilevel"/>
    <w:tmpl w:val="40BE0D92"/>
    <w:lvl w:ilvl="0" w:tplc="F5A2F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F67EAE">
      <w:start w:val="1"/>
      <w:numFmt w:val="lowerLetter"/>
      <w:lvlText w:val="%2."/>
      <w:lvlJc w:val="left"/>
      <w:pPr>
        <w:ind w:left="1080" w:hanging="360"/>
      </w:pPr>
    </w:lvl>
    <w:lvl w:ilvl="2" w:tplc="61C8BFAE">
      <w:start w:val="1"/>
      <w:numFmt w:val="lowerRoman"/>
      <w:lvlText w:val="%3."/>
      <w:lvlJc w:val="right"/>
      <w:pPr>
        <w:ind w:left="1800" w:hanging="180"/>
      </w:pPr>
    </w:lvl>
    <w:lvl w:ilvl="3" w:tplc="021C555E">
      <w:start w:val="1"/>
      <w:numFmt w:val="decimal"/>
      <w:lvlText w:val="%4."/>
      <w:lvlJc w:val="left"/>
      <w:pPr>
        <w:ind w:left="2520" w:hanging="360"/>
      </w:pPr>
    </w:lvl>
    <w:lvl w:ilvl="4" w:tplc="9380FFA2">
      <w:start w:val="1"/>
      <w:numFmt w:val="lowerLetter"/>
      <w:lvlText w:val="%5."/>
      <w:lvlJc w:val="left"/>
      <w:pPr>
        <w:ind w:left="3240" w:hanging="360"/>
      </w:pPr>
    </w:lvl>
    <w:lvl w:ilvl="5" w:tplc="78FCD81C">
      <w:start w:val="1"/>
      <w:numFmt w:val="lowerRoman"/>
      <w:lvlText w:val="%6."/>
      <w:lvlJc w:val="right"/>
      <w:pPr>
        <w:ind w:left="3960" w:hanging="180"/>
      </w:pPr>
    </w:lvl>
    <w:lvl w:ilvl="6" w:tplc="504A7728">
      <w:start w:val="1"/>
      <w:numFmt w:val="decimal"/>
      <w:lvlText w:val="%7."/>
      <w:lvlJc w:val="left"/>
      <w:pPr>
        <w:ind w:left="4680" w:hanging="360"/>
      </w:pPr>
    </w:lvl>
    <w:lvl w:ilvl="7" w:tplc="D590B08C">
      <w:start w:val="1"/>
      <w:numFmt w:val="lowerLetter"/>
      <w:lvlText w:val="%8."/>
      <w:lvlJc w:val="left"/>
      <w:pPr>
        <w:ind w:left="5400" w:hanging="360"/>
      </w:pPr>
    </w:lvl>
    <w:lvl w:ilvl="8" w:tplc="A1FE2522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B753A0"/>
    <w:multiLevelType w:val="hybridMultilevel"/>
    <w:tmpl w:val="B9EABC46"/>
    <w:lvl w:ilvl="0" w:tplc="4B9C1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6AC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9CFA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2C90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E1EF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7EE3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92B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18F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EED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54273251"/>
    <w:multiLevelType w:val="hybridMultilevel"/>
    <w:tmpl w:val="F2622F06"/>
    <w:lvl w:ilvl="0" w:tplc="5A362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47DEE">
      <w:start w:val="1"/>
      <w:numFmt w:val="lowerLetter"/>
      <w:lvlText w:val="%2."/>
      <w:lvlJc w:val="left"/>
      <w:pPr>
        <w:ind w:left="1440" w:hanging="360"/>
      </w:pPr>
    </w:lvl>
    <w:lvl w:ilvl="2" w:tplc="B5400F32">
      <w:start w:val="1"/>
      <w:numFmt w:val="lowerRoman"/>
      <w:lvlText w:val="%3."/>
      <w:lvlJc w:val="right"/>
      <w:pPr>
        <w:ind w:left="2160" w:hanging="180"/>
      </w:pPr>
    </w:lvl>
    <w:lvl w:ilvl="3" w:tplc="41BC14B2">
      <w:start w:val="1"/>
      <w:numFmt w:val="decimal"/>
      <w:lvlText w:val="%4."/>
      <w:lvlJc w:val="left"/>
      <w:pPr>
        <w:ind w:left="2880" w:hanging="360"/>
      </w:pPr>
    </w:lvl>
    <w:lvl w:ilvl="4" w:tplc="70889562">
      <w:start w:val="1"/>
      <w:numFmt w:val="lowerLetter"/>
      <w:lvlText w:val="%5."/>
      <w:lvlJc w:val="left"/>
      <w:pPr>
        <w:ind w:left="3600" w:hanging="360"/>
      </w:pPr>
    </w:lvl>
    <w:lvl w:ilvl="5" w:tplc="679C2EC6">
      <w:start w:val="1"/>
      <w:numFmt w:val="lowerRoman"/>
      <w:lvlText w:val="%6."/>
      <w:lvlJc w:val="right"/>
      <w:pPr>
        <w:ind w:left="4320" w:hanging="180"/>
      </w:pPr>
    </w:lvl>
    <w:lvl w:ilvl="6" w:tplc="B33C7F64">
      <w:start w:val="1"/>
      <w:numFmt w:val="decimal"/>
      <w:lvlText w:val="%7."/>
      <w:lvlJc w:val="left"/>
      <w:pPr>
        <w:ind w:left="5040" w:hanging="360"/>
      </w:pPr>
    </w:lvl>
    <w:lvl w:ilvl="7" w:tplc="9AF6353E">
      <w:start w:val="1"/>
      <w:numFmt w:val="lowerLetter"/>
      <w:lvlText w:val="%8."/>
      <w:lvlJc w:val="left"/>
      <w:pPr>
        <w:ind w:left="5760" w:hanging="360"/>
      </w:pPr>
    </w:lvl>
    <w:lvl w:ilvl="8" w:tplc="F5C637A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1579E"/>
    <w:multiLevelType w:val="hybridMultilevel"/>
    <w:tmpl w:val="27E00110"/>
    <w:lvl w:ilvl="0" w:tplc="02E0B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CEBA4B2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F18E818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2188D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DB38863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202A570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0E8A40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1C4F6B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93C6A2B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>
    <w:nsid w:val="5B9956DF"/>
    <w:multiLevelType w:val="hybridMultilevel"/>
    <w:tmpl w:val="E376C8E6"/>
    <w:lvl w:ilvl="0" w:tplc="AFE2E31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92322132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 w:tplc="0262ED2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324E1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F2ABA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C3CAD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AC1A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C6E5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E04B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5E78666E"/>
    <w:multiLevelType w:val="hybridMultilevel"/>
    <w:tmpl w:val="CDACE33C"/>
    <w:lvl w:ilvl="0" w:tplc="3300F354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CD00D8C">
      <w:start w:val="1"/>
      <w:numFmt w:val="lowerLetter"/>
      <w:lvlText w:val="%2."/>
      <w:lvlJc w:val="left"/>
      <w:pPr>
        <w:ind w:left="1440" w:hanging="360"/>
      </w:pPr>
    </w:lvl>
    <w:lvl w:ilvl="2" w:tplc="32EE57DC">
      <w:start w:val="1"/>
      <w:numFmt w:val="lowerRoman"/>
      <w:lvlText w:val="%3."/>
      <w:lvlJc w:val="right"/>
      <w:pPr>
        <w:ind w:left="2160" w:hanging="180"/>
      </w:pPr>
    </w:lvl>
    <w:lvl w:ilvl="3" w:tplc="254AFA8E">
      <w:start w:val="1"/>
      <w:numFmt w:val="decimal"/>
      <w:lvlText w:val="%4."/>
      <w:lvlJc w:val="left"/>
      <w:pPr>
        <w:ind w:left="2880" w:hanging="360"/>
      </w:pPr>
    </w:lvl>
    <w:lvl w:ilvl="4" w:tplc="A5A656FC">
      <w:start w:val="1"/>
      <w:numFmt w:val="lowerLetter"/>
      <w:lvlText w:val="%5."/>
      <w:lvlJc w:val="left"/>
      <w:pPr>
        <w:ind w:left="3600" w:hanging="360"/>
      </w:pPr>
    </w:lvl>
    <w:lvl w:ilvl="5" w:tplc="9D0C4C2C">
      <w:start w:val="1"/>
      <w:numFmt w:val="lowerRoman"/>
      <w:lvlText w:val="%6."/>
      <w:lvlJc w:val="right"/>
      <w:pPr>
        <w:ind w:left="4320" w:hanging="180"/>
      </w:pPr>
    </w:lvl>
    <w:lvl w:ilvl="6" w:tplc="97426294">
      <w:start w:val="1"/>
      <w:numFmt w:val="decimal"/>
      <w:lvlText w:val="%7."/>
      <w:lvlJc w:val="left"/>
      <w:pPr>
        <w:ind w:left="5040" w:hanging="360"/>
      </w:pPr>
    </w:lvl>
    <w:lvl w:ilvl="7" w:tplc="631A4EC8">
      <w:start w:val="1"/>
      <w:numFmt w:val="lowerLetter"/>
      <w:lvlText w:val="%8."/>
      <w:lvlJc w:val="left"/>
      <w:pPr>
        <w:ind w:left="5760" w:hanging="360"/>
      </w:pPr>
    </w:lvl>
    <w:lvl w:ilvl="8" w:tplc="A62A2A7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E529D"/>
    <w:multiLevelType w:val="hybridMultilevel"/>
    <w:tmpl w:val="2466CB5C"/>
    <w:lvl w:ilvl="0" w:tplc="1002939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C5CC32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98EBCA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EAAB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6A4BBE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7EA9D1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00ACDE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1C84C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4848F2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32979B2"/>
    <w:multiLevelType w:val="hybridMultilevel"/>
    <w:tmpl w:val="D004A14C"/>
    <w:lvl w:ilvl="0" w:tplc="8DE05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7CA21B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B91C02F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DAE653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C74EADD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7F844E9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B0216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07628B1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D0FC06F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>
    <w:nsid w:val="639C2D8F"/>
    <w:multiLevelType w:val="hybridMultilevel"/>
    <w:tmpl w:val="FB0E1278"/>
    <w:lvl w:ilvl="0" w:tplc="D3B8B76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C1E801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8F262E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CBFAE0B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7994A846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4E04BA8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D3640D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D5BC4EF0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40637FC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>
    <w:nsid w:val="69787115"/>
    <w:multiLevelType w:val="hybridMultilevel"/>
    <w:tmpl w:val="114CF442"/>
    <w:lvl w:ilvl="0" w:tplc="4B126BCC">
      <w:start w:val="1"/>
      <w:numFmt w:val="decimal"/>
      <w:lvlText w:val="%1."/>
      <w:lvlJc w:val="left"/>
      <w:pPr>
        <w:ind w:left="720" w:hanging="360"/>
      </w:pPr>
    </w:lvl>
    <w:lvl w:ilvl="1" w:tplc="DA6E4DBC">
      <w:start w:val="1"/>
      <w:numFmt w:val="lowerLetter"/>
      <w:lvlText w:val="%2."/>
      <w:lvlJc w:val="left"/>
      <w:pPr>
        <w:ind w:left="1440" w:hanging="360"/>
      </w:pPr>
    </w:lvl>
    <w:lvl w:ilvl="2" w:tplc="93D0049C">
      <w:start w:val="1"/>
      <w:numFmt w:val="lowerRoman"/>
      <w:lvlText w:val="%3."/>
      <w:lvlJc w:val="right"/>
      <w:pPr>
        <w:ind w:left="2160" w:hanging="180"/>
      </w:pPr>
    </w:lvl>
    <w:lvl w:ilvl="3" w:tplc="38F8D5D8">
      <w:start w:val="1"/>
      <w:numFmt w:val="decimal"/>
      <w:lvlText w:val="%4."/>
      <w:lvlJc w:val="left"/>
      <w:pPr>
        <w:ind w:left="2880" w:hanging="360"/>
      </w:pPr>
    </w:lvl>
    <w:lvl w:ilvl="4" w:tplc="730ABE2A">
      <w:start w:val="1"/>
      <w:numFmt w:val="lowerLetter"/>
      <w:lvlText w:val="%5."/>
      <w:lvlJc w:val="left"/>
      <w:pPr>
        <w:ind w:left="3600" w:hanging="360"/>
      </w:pPr>
    </w:lvl>
    <w:lvl w:ilvl="5" w:tplc="FCD074AC">
      <w:start w:val="1"/>
      <w:numFmt w:val="lowerRoman"/>
      <w:lvlText w:val="%6."/>
      <w:lvlJc w:val="right"/>
      <w:pPr>
        <w:ind w:left="4320" w:hanging="180"/>
      </w:pPr>
    </w:lvl>
    <w:lvl w:ilvl="6" w:tplc="4DA29688">
      <w:start w:val="1"/>
      <w:numFmt w:val="decimal"/>
      <w:lvlText w:val="%7."/>
      <w:lvlJc w:val="left"/>
      <w:pPr>
        <w:ind w:left="5040" w:hanging="360"/>
      </w:pPr>
    </w:lvl>
    <w:lvl w:ilvl="7" w:tplc="655C1390">
      <w:start w:val="1"/>
      <w:numFmt w:val="lowerLetter"/>
      <w:lvlText w:val="%8."/>
      <w:lvlJc w:val="left"/>
      <w:pPr>
        <w:ind w:left="5760" w:hanging="360"/>
      </w:pPr>
    </w:lvl>
    <w:lvl w:ilvl="8" w:tplc="FD1CA51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816C3E"/>
    <w:multiLevelType w:val="hybridMultilevel"/>
    <w:tmpl w:val="CC045C38"/>
    <w:lvl w:ilvl="0" w:tplc="48F07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E5E76">
      <w:start w:val="1"/>
      <w:numFmt w:val="lowerLetter"/>
      <w:lvlText w:val="%2."/>
      <w:lvlJc w:val="left"/>
      <w:pPr>
        <w:ind w:left="1440" w:hanging="360"/>
      </w:pPr>
    </w:lvl>
    <w:lvl w:ilvl="2" w:tplc="418AE044">
      <w:start w:val="1"/>
      <w:numFmt w:val="lowerRoman"/>
      <w:lvlText w:val="%3."/>
      <w:lvlJc w:val="right"/>
      <w:pPr>
        <w:ind w:left="2160" w:hanging="180"/>
      </w:pPr>
    </w:lvl>
    <w:lvl w:ilvl="3" w:tplc="3B9EB0B4">
      <w:start w:val="1"/>
      <w:numFmt w:val="decimal"/>
      <w:lvlText w:val="%4."/>
      <w:lvlJc w:val="left"/>
      <w:pPr>
        <w:ind w:left="2880" w:hanging="360"/>
      </w:pPr>
    </w:lvl>
    <w:lvl w:ilvl="4" w:tplc="82325522">
      <w:start w:val="1"/>
      <w:numFmt w:val="lowerLetter"/>
      <w:lvlText w:val="%5."/>
      <w:lvlJc w:val="left"/>
      <w:pPr>
        <w:ind w:left="3600" w:hanging="360"/>
      </w:pPr>
    </w:lvl>
    <w:lvl w:ilvl="5" w:tplc="6512E488">
      <w:start w:val="1"/>
      <w:numFmt w:val="lowerRoman"/>
      <w:lvlText w:val="%6."/>
      <w:lvlJc w:val="right"/>
      <w:pPr>
        <w:ind w:left="4320" w:hanging="180"/>
      </w:pPr>
    </w:lvl>
    <w:lvl w:ilvl="6" w:tplc="F5601648">
      <w:start w:val="1"/>
      <w:numFmt w:val="decimal"/>
      <w:lvlText w:val="%7."/>
      <w:lvlJc w:val="left"/>
      <w:pPr>
        <w:ind w:left="5040" w:hanging="360"/>
      </w:pPr>
    </w:lvl>
    <w:lvl w:ilvl="7" w:tplc="157CA7EA">
      <w:start w:val="1"/>
      <w:numFmt w:val="lowerLetter"/>
      <w:lvlText w:val="%8."/>
      <w:lvlJc w:val="left"/>
      <w:pPr>
        <w:ind w:left="5760" w:hanging="360"/>
      </w:pPr>
    </w:lvl>
    <w:lvl w:ilvl="8" w:tplc="5C4E77A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E73B7"/>
    <w:multiLevelType w:val="hybridMultilevel"/>
    <w:tmpl w:val="15303F6A"/>
    <w:lvl w:ilvl="0" w:tplc="20060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061B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D648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1A5A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2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CE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08F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66BC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980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8E73C0"/>
    <w:multiLevelType w:val="hybridMultilevel"/>
    <w:tmpl w:val="CA92CB70"/>
    <w:lvl w:ilvl="0" w:tplc="3830F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AAB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DCBF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8CC3B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9F6ABE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466E4D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D0E16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C6432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3BE48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88C5E6B"/>
    <w:multiLevelType w:val="hybridMultilevel"/>
    <w:tmpl w:val="0A94550E"/>
    <w:lvl w:ilvl="0" w:tplc="88C42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4DD20">
      <w:start w:val="1"/>
      <w:numFmt w:val="lowerLetter"/>
      <w:lvlText w:val="%2."/>
      <w:lvlJc w:val="left"/>
      <w:pPr>
        <w:ind w:left="1440" w:hanging="360"/>
      </w:pPr>
    </w:lvl>
    <w:lvl w:ilvl="2" w:tplc="A732D7C8">
      <w:start w:val="1"/>
      <w:numFmt w:val="lowerRoman"/>
      <w:lvlText w:val="%3."/>
      <w:lvlJc w:val="right"/>
      <w:pPr>
        <w:ind w:left="2160" w:hanging="180"/>
      </w:pPr>
    </w:lvl>
    <w:lvl w:ilvl="3" w:tplc="AB4C02BC">
      <w:start w:val="1"/>
      <w:numFmt w:val="decimal"/>
      <w:lvlText w:val="%4."/>
      <w:lvlJc w:val="left"/>
      <w:pPr>
        <w:ind w:left="2880" w:hanging="360"/>
      </w:pPr>
    </w:lvl>
    <w:lvl w:ilvl="4" w:tplc="3132C1A6">
      <w:start w:val="1"/>
      <w:numFmt w:val="lowerLetter"/>
      <w:lvlText w:val="%5."/>
      <w:lvlJc w:val="left"/>
      <w:pPr>
        <w:ind w:left="3600" w:hanging="360"/>
      </w:pPr>
    </w:lvl>
    <w:lvl w:ilvl="5" w:tplc="B50C1516">
      <w:start w:val="1"/>
      <w:numFmt w:val="lowerRoman"/>
      <w:lvlText w:val="%6."/>
      <w:lvlJc w:val="right"/>
      <w:pPr>
        <w:ind w:left="4320" w:hanging="180"/>
      </w:pPr>
    </w:lvl>
    <w:lvl w:ilvl="6" w:tplc="604A5FC8">
      <w:start w:val="1"/>
      <w:numFmt w:val="decimal"/>
      <w:lvlText w:val="%7."/>
      <w:lvlJc w:val="left"/>
      <w:pPr>
        <w:ind w:left="5040" w:hanging="360"/>
      </w:pPr>
    </w:lvl>
    <w:lvl w:ilvl="7" w:tplc="D804CA66">
      <w:start w:val="1"/>
      <w:numFmt w:val="lowerLetter"/>
      <w:lvlText w:val="%8."/>
      <w:lvlJc w:val="left"/>
      <w:pPr>
        <w:ind w:left="5760" w:hanging="360"/>
      </w:pPr>
    </w:lvl>
    <w:lvl w:ilvl="8" w:tplc="2B98F044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B3C72"/>
    <w:multiLevelType w:val="hybridMultilevel"/>
    <w:tmpl w:val="6C988E00"/>
    <w:numStyleLink w:val="0"/>
  </w:abstractNum>
  <w:abstractNum w:abstractNumId="46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47">
    <w:nsid w:val="7CE4799A"/>
    <w:multiLevelType w:val="hybridMultilevel"/>
    <w:tmpl w:val="B3EE2DA2"/>
    <w:lvl w:ilvl="0" w:tplc="E42E7C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09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CC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DA3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E6B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C06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C3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805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494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E1A7B"/>
    <w:multiLevelType w:val="hybridMultilevel"/>
    <w:tmpl w:val="26A61B50"/>
    <w:lvl w:ilvl="0" w:tplc="2F949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0105DB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48C39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CF47EC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EF0F6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A8874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B56ECE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63ABEA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322AEE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6"/>
  </w:num>
  <w:num w:numId="5">
    <w:abstractNumId w:val="44"/>
  </w:num>
  <w:num w:numId="6">
    <w:abstractNumId w:val="40"/>
  </w:num>
  <w:num w:numId="7">
    <w:abstractNumId w:val="5"/>
  </w:num>
  <w:num w:numId="8">
    <w:abstractNumId w:val="14"/>
  </w:num>
  <w:num w:numId="9">
    <w:abstractNumId w:val="38"/>
  </w:num>
  <w:num w:numId="10">
    <w:abstractNumId w:val="43"/>
  </w:num>
  <w:num w:numId="11">
    <w:abstractNumId w:val="16"/>
  </w:num>
  <w:num w:numId="12">
    <w:abstractNumId w:val="15"/>
  </w:num>
  <w:num w:numId="13">
    <w:abstractNumId w:val="35"/>
  </w:num>
  <w:num w:numId="14">
    <w:abstractNumId w:val="34"/>
  </w:num>
  <w:num w:numId="15">
    <w:abstractNumId w:val="32"/>
  </w:num>
  <w:num w:numId="16">
    <w:abstractNumId w:val="33"/>
  </w:num>
  <w:num w:numId="17">
    <w:abstractNumId w:val="47"/>
  </w:num>
  <w:num w:numId="18">
    <w:abstractNumId w:val="8"/>
  </w:num>
  <w:num w:numId="19">
    <w:abstractNumId w:val="30"/>
  </w:num>
  <w:num w:numId="20">
    <w:abstractNumId w:val="4"/>
  </w:num>
  <w:num w:numId="21">
    <w:abstractNumId w:val="25"/>
  </w:num>
  <w:num w:numId="22">
    <w:abstractNumId w:val="36"/>
  </w:num>
  <w:num w:numId="23">
    <w:abstractNumId w:val="24"/>
  </w:num>
  <w:num w:numId="24">
    <w:abstractNumId w:val="0"/>
  </w:num>
  <w:num w:numId="25">
    <w:abstractNumId w:val="27"/>
  </w:num>
  <w:num w:numId="26">
    <w:abstractNumId w:val="19"/>
  </w:num>
  <w:num w:numId="27">
    <w:abstractNumId w:val="23"/>
  </w:num>
  <w:num w:numId="28">
    <w:abstractNumId w:val="10"/>
  </w:num>
  <w:num w:numId="29">
    <w:abstractNumId w:val="2"/>
  </w:num>
  <w:num w:numId="30">
    <w:abstractNumId w:val="39"/>
  </w:num>
  <w:num w:numId="31">
    <w:abstractNumId w:val="13"/>
  </w:num>
  <w:num w:numId="32">
    <w:abstractNumId w:val="9"/>
  </w:num>
  <w:num w:numId="33">
    <w:abstractNumId w:val="37"/>
  </w:num>
  <w:num w:numId="34">
    <w:abstractNumId w:val="29"/>
  </w:num>
  <w:num w:numId="35">
    <w:abstractNumId w:val="3"/>
  </w:num>
  <w:num w:numId="36">
    <w:abstractNumId w:val="28"/>
  </w:num>
  <w:num w:numId="37">
    <w:abstractNumId w:val="18"/>
  </w:num>
  <w:num w:numId="38">
    <w:abstractNumId w:val="20"/>
  </w:num>
  <w:num w:numId="39">
    <w:abstractNumId w:val="48"/>
  </w:num>
  <w:num w:numId="40">
    <w:abstractNumId w:val="21"/>
  </w:num>
  <w:num w:numId="41">
    <w:abstractNumId w:val="41"/>
  </w:num>
  <w:num w:numId="42">
    <w:abstractNumId w:val="17"/>
  </w:num>
  <w:num w:numId="43">
    <w:abstractNumId w:val="26"/>
  </w:num>
  <w:num w:numId="44">
    <w:abstractNumId w:val="11"/>
  </w:num>
  <w:num w:numId="45">
    <w:abstractNumId w:val="42"/>
  </w:num>
  <w:num w:numId="46">
    <w:abstractNumId w:val="22"/>
  </w:num>
  <w:num w:numId="47">
    <w:abstractNumId w:val="46"/>
  </w:num>
  <w:num w:numId="48">
    <w:abstractNumId w:val="45"/>
  </w:num>
  <w:num w:numId="49">
    <w:abstractNumId w:val="1"/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7C8"/>
    <w:rsid w:val="00001EED"/>
    <w:rsid w:val="000C00B6"/>
    <w:rsid w:val="000F17A9"/>
    <w:rsid w:val="00167A7E"/>
    <w:rsid w:val="00183BEC"/>
    <w:rsid w:val="00187B3F"/>
    <w:rsid w:val="00206D7A"/>
    <w:rsid w:val="0033641F"/>
    <w:rsid w:val="00347B00"/>
    <w:rsid w:val="005D7353"/>
    <w:rsid w:val="006E5F8A"/>
    <w:rsid w:val="0076188D"/>
    <w:rsid w:val="00785D65"/>
    <w:rsid w:val="007B6B3C"/>
    <w:rsid w:val="007D3BD6"/>
    <w:rsid w:val="008A3B4E"/>
    <w:rsid w:val="008F602E"/>
    <w:rsid w:val="00937F5F"/>
    <w:rsid w:val="00951415"/>
    <w:rsid w:val="00984564"/>
    <w:rsid w:val="009D5027"/>
    <w:rsid w:val="00A21D95"/>
    <w:rsid w:val="00B656D4"/>
    <w:rsid w:val="00B76095"/>
    <w:rsid w:val="00B769F5"/>
    <w:rsid w:val="00D367C8"/>
    <w:rsid w:val="00D44859"/>
    <w:rsid w:val="00D86623"/>
    <w:rsid w:val="00E1252D"/>
    <w:rsid w:val="00E322E0"/>
    <w:rsid w:val="00E35B48"/>
    <w:rsid w:val="00F746C2"/>
    <w:rsid w:val="00F756E7"/>
    <w:rsid w:val="00F7669A"/>
    <w:rsid w:val="00F802E8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1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3"/>
    <w:uiPriority w:val="10"/>
    <w:rsid w:val="00B656D4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8">
    <w:name w:val="footnote reference"/>
    <w:basedOn w:val="a0"/>
    <w:uiPriority w:val="99"/>
    <w:unhideWhenUsed/>
    <w:rsid w:val="00B656D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B656D4"/>
    <w:rPr>
      <w:sz w:val="20"/>
    </w:rPr>
  </w:style>
  <w:style w:type="character" w:styleId="ab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c">
    <w:name w:val="TOC Heading"/>
    <w:uiPriority w:val="39"/>
    <w:unhideWhenUsed/>
    <w:rsid w:val="00B656D4"/>
  </w:style>
  <w:style w:type="paragraph" w:styleId="ad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e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"/>
    <w:uiPriority w:val="34"/>
    <w:qFormat/>
    <w:rsid w:val="00B656D4"/>
    <w:pPr>
      <w:ind w:left="720"/>
      <w:contextualSpacing/>
    </w:pPr>
  </w:style>
  <w:style w:type="table" w:styleId="af0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1">
    <w:name w:val="Текст выноски Знак"/>
    <w:link w:val="af2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3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5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6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7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9">
    <w:name w:val="page number"/>
    <w:basedOn w:val="14"/>
    <w:rsid w:val="00B656D4"/>
  </w:style>
  <w:style w:type="character" w:customStyle="1" w:styleId="afa">
    <w:name w:val="Символ сноски"/>
    <w:rsid w:val="00B656D4"/>
    <w:rPr>
      <w:vertAlign w:val="superscript"/>
    </w:rPr>
  </w:style>
  <w:style w:type="character" w:styleId="afb">
    <w:name w:val="Emphasis"/>
    <w:qFormat/>
    <w:rsid w:val="00B656D4"/>
    <w:rPr>
      <w:i/>
      <w:iCs/>
    </w:rPr>
  </w:style>
  <w:style w:type="character" w:styleId="afc">
    <w:name w:val="Hyperlink"/>
    <w:uiPriority w:val="99"/>
    <w:rsid w:val="00B656D4"/>
    <w:rPr>
      <w:color w:val="0000FF"/>
    </w:rPr>
  </w:style>
  <w:style w:type="character" w:customStyle="1" w:styleId="afd">
    <w:name w:val="Символ нумерации"/>
    <w:rsid w:val="00B656D4"/>
  </w:style>
  <w:style w:type="character" w:customStyle="1" w:styleId="afe">
    <w:name w:val="Маркеры списка"/>
    <w:rsid w:val="00B656D4"/>
    <w:rPr>
      <w:rFonts w:ascii="OpenSymbol" w:eastAsia="OpenSymbol" w:hAnsi="OpenSymbol" w:cs="OpenSymbol"/>
    </w:rPr>
  </w:style>
  <w:style w:type="character" w:styleId="aff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0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0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0"/>
    <w:rsid w:val="00B656D4"/>
    <w:rPr>
      <w:rFonts w:ascii="Calibri" w:eastAsia="Times New Roman" w:hAnsi="Calibri" w:cs="Calibri"/>
    </w:rPr>
  </w:style>
  <w:style w:type="paragraph" w:styleId="aff1">
    <w:name w:val="List"/>
    <w:basedOn w:val="aff0"/>
    <w:rsid w:val="00B656D4"/>
    <w:rPr>
      <w:rFonts w:cs="Arial Unicode MS"/>
    </w:rPr>
  </w:style>
  <w:style w:type="paragraph" w:styleId="aff2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3">
    <w:name w:val="No Spacing"/>
    <w:link w:val="aff4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5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6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6"/>
    <w:uiPriority w:val="99"/>
    <w:rsid w:val="00B656D4"/>
    <w:rPr>
      <w:rFonts w:ascii="Calibri" w:eastAsia="Times New Roman" w:hAnsi="Calibri" w:cs="Calibri"/>
    </w:rPr>
  </w:style>
  <w:style w:type="paragraph" w:styleId="aff7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7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8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9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9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a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b">
    <w:name w:val="Заголовок таблицы"/>
    <w:basedOn w:val="affa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c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0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1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d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e"/>
    <w:uiPriority w:val="34"/>
    <w:rsid w:val="00B656D4"/>
    <w:rPr>
      <w:rFonts w:ascii="Calibri" w:eastAsia="Times New Roman" w:hAnsi="Calibri" w:cs="Times New Roman"/>
    </w:rPr>
  </w:style>
  <w:style w:type="character" w:customStyle="1" w:styleId="aff4">
    <w:name w:val="Без интервала Знак"/>
    <w:link w:val="aff3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e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4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kn.gov.ru/?utm_source=yandex.ru&amp;utm_medium=organic&amp;utm_campaign=yandex.ru&amp;utm_referrer=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214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398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15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25</cp:revision>
  <dcterms:created xsi:type="dcterms:W3CDTF">2024-03-19T07:17:00Z</dcterms:created>
  <dcterms:modified xsi:type="dcterms:W3CDTF">2025-10-17T08:22:00Z</dcterms:modified>
</cp:coreProperties>
</file>