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BF0464">
        <w:rPr>
          <w:b/>
          <w:bCs/>
        </w:rPr>
        <w:t>Проектирование и строительство транспортных объектов в сложных условиях</w:t>
      </w:r>
      <w:r w:rsidRPr="00295C2F">
        <w:rPr>
          <w:b/>
          <w:bCs/>
        </w:rPr>
        <w:t>»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eastAsia="Times New Roman" w:hAnsi="Times New Roman" w:cs="Times New Roman"/>
          <w:sz w:val="28"/>
          <w:szCs w:val="28"/>
        </w:rPr>
        <w:t>Нормативная</w:t>
      </w:r>
      <w:proofErr w:type="spellEnd"/>
      <w:r w:rsidRPr="00BA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eastAsia="Times New Roman" w:hAnsi="Times New Roman" w:cs="Times New Roman"/>
          <w:sz w:val="28"/>
          <w:szCs w:val="28"/>
        </w:rPr>
        <w:t>база</w:t>
      </w:r>
      <w:proofErr w:type="spellEnd"/>
      <w:r w:rsidRPr="00BA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proofErr w:type="spellEnd"/>
      <w:r w:rsidRPr="00BA75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proofErr w:type="spellEnd"/>
      <w:r w:rsidRPr="00BA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eastAsia="Times New Roman" w:hAnsi="Times New Roman" w:cs="Times New Roman"/>
          <w:sz w:val="28"/>
          <w:szCs w:val="28"/>
        </w:rPr>
        <w:t>сложных</w:t>
      </w:r>
      <w:proofErr w:type="spellEnd"/>
      <w:r w:rsidRPr="00BA7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eastAsia="Times New Roman" w:hAnsi="Times New Roman" w:cs="Times New Roman"/>
          <w:sz w:val="28"/>
          <w:szCs w:val="28"/>
        </w:rPr>
        <w:t>условий</w:t>
      </w:r>
      <w:proofErr w:type="spellEnd"/>
      <w:r w:rsidRPr="00BA75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eastAsia="Times New Roman" w:hAnsi="Times New Roman" w:cs="Times New Roman"/>
          <w:sz w:val="28"/>
          <w:szCs w:val="28"/>
          <w:lang w:val="ru-RU"/>
        </w:rPr>
        <w:t>Общие принципы проектирования в сложных условиях.</w:t>
      </w:r>
    </w:p>
    <w:p w:rsidR="00BF0464" w:rsidRPr="00BA759C" w:rsidRDefault="00BF0464" w:rsidP="00BA759C">
      <w:pPr>
        <w:pStyle w:val="Default"/>
        <w:numPr>
          <w:ilvl w:val="0"/>
          <w:numId w:val="3"/>
        </w:numPr>
        <w:ind w:left="0"/>
        <w:rPr>
          <w:sz w:val="28"/>
          <w:szCs w:val="28"/>
        </w:rPr>
      </w:pPr>
      <w:r w:rsidRPr="00BA759C">
        <w:rPr>
          <w:sz w:val="28"/>
          <w:szCs w:val="28"/>
        </w:rPr>
        <w:t xml:space="preserve">Специфические грунты. </w:t>
      </w:r>
    </w:p>
    <w:p w:rsidR="00BF0464" w:rsidRPr="00BA759C" w:rsidRDefault="00BF0464" w:rsidP="00BA759C">
      <w:pPr>
        <w:pStyle w:val="Default"/>
        <w:numPr>
          <w:ilvl w:val="0"/>
          <w:numId w:val="3"/>
        </w:numPr>
        <w:ind w:left="0"/>
        <w:rPr>
          <w:sz w:val="28"/>
          <w:szCs w:val="28"/>
        </w:rPr>
      </w:pPr>
      <w:r w:rsidRPr="00BA759C">
        <w:rPr>
          <w:sz w:val="28"/>
          <w:szCs w:val="28"/>
        </w:rPr>
        <w:t>Опасные геологические процессы.</w:t>
      </w:r>
    </w:p>
    <w:p w:rsidR="00BF0464" w:rsidRPr="00BA759C" w:rsidRDefault="00BF0464" w:rsidP="00BA759C">
      <w:pPr>
        <w:pStyle w:val="Default"/>
        <w:numPr>
          <w:ilvl w:val="0"/>
          <w:numId w:val="3"/>
        </w:numPr>
        <w:ind w:left="0"/>
        <w:rPr>
          <w:sz w:val="28"/>
          <w:szCs w:val="28"/>
        </w:rPr>
      </w:pPr>
      <w:r w:rsidRPr="00BA759C">
        <w:rPr>
          <w:sz w:val="28"/>
          <w:szCs w:val="28"/>
        </w:rPr>
        <w:t>Опасные гидрогеологические процессы.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Требования к проектным решениям, обеспечивающим безопасность автодорог в сложных условиях.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 к обеспечению охраны окружающей среды при проектировании в сложных условиях.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Строительство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автодорог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косогорах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дорог в горных районах.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Строительство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автодорог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болотах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Возведение земляного полотна в песчаных пустынях.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Возведение земляного полотна на засоленных грунтах.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Возведение земляного полотна в районах вечной мерзлоты. 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Виды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болот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>.</w:t>
      </w:r>
    </w:p>
    <w:p w:rsid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Инженерная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классификация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болот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759C"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A759C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Выбор плана трассы дороги на заболоченной местности (основные требования).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Конструктивные решения земляного полотна на болотах (с </w:t>
      </w:r>
      <w:proofErr w:type="gram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полным</w:t>
      </w:r>
      <w:proofErr w:type="gram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выторфовыванием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, частичное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выторфовывание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, без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выторфовывания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Обследование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болот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этапы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обследования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Конструкций земляного полотна на слабых основания с погружением на минеральное дно (схема).</w:t>
      </w:r>
      <w:proofErr w:type="gramEnd"/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Конструкция земляного полотна на </w:t>
      </w:r>
      <w:proofErr w:type="gramStart"/>
      <w:r w:rsidRPr="00BA759C">
        <w:rPr>
          <w:rFonts w:ascii="Times New Roman" w:hAnsi="Times New Roman" w:cs="Times New Roman"/>
          <w:sz w:val="28"/>
          <w:szCs w:val="28"/>
          <w:lang w:val="ru-RU"/>
        </w:rPr>
        <w:t>слабых</w:t>
      </w:r>
      <w:proofErr w:type="gram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основания без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выторфовывания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(схемы).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Конструкции земляного полотна на слабых основаниях с </w:t>
      </w:r>
      <w:proofErr w:type="gramStart"/>
      <w:r w:rsidRPr="00BA759C">
        <w:rPr>
          <w:rFonts w:ascii="Times New Roman" w:hAnsi="Times New Roman" w:cs="Times New Roman"/>
          <w:sz w:val="28"/>
          <w:szCs w:val="28"/>
          <w:lang w:val="ru-RU"/>
        </w:rPr>
        <w:t>частичным</w:t>
      </w:r>
      <w:proofErr w:type="gram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выторфовыванием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(схемы)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Конструкций земляного полотна на слабых основания с применением облегчённой насыпи (схема)</w:t>
      </w:r>
      <w:proofErr w:type="gramEnd"/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ускорения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осадки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насыпи</w:t>
      </w:r>
      <w:proofErr w:type="spellEnd"/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Требования к насыпи на слабом основании, коэффициент безопасности.</w:t>
      </w:r>
    </w:p>
    <w:p w:rsidR="00BF0464" w:rsidRPr="00BA759C" w:rsidRDefault="00BF0464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Оценка устойчивости земляного полотна на болотах, фазы уплотнения грунта под насыпью, кривая зависимости, условие устойчивости насыпи.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Процесс образования оврагов, элементы оврага, схема оврага в плане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положения при проектировании плана трассы в районах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оврагообразования</w:t>
      </w:r>
      <w:proofErr w:type="spellEnd"/>
    </w:p>
    <w:p w:rsidR="00BF0464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закреплению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оврагов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Проектирование плотин на пересечении оврагов, основные положения.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Виды и элементы земляных плотин.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lastRenderedPageBreak/>
        <w:t>Требования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поперечному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профилю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плотин</w:t>
      </w:r>
      <w:proofErr w:type="spellEnd"/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Основные конструкции земляного полотна плотин (схемы).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Карстовые процессы. Причины возникновения карста.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Типы и формы карста. Условия развития карста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Основные правила проектирования дорог в карстовых районах.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Инженерные мероприятия по борьбе с карстовыми процессами.</w:t>
      </w:r>
    </w:p>
    <w:p w:rsidR="00D31EFC" w:rsidRPr="00BA759C" w:rsidRDefault="00D31EFC" w:rsidP="00BA759C">
      <w:pPr>
        <w:pStyle w:val="a3"/>
        <w:widowControl w:val="0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Карст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Виды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засоленных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Влияние солей в грунте на работу земляного полотна.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Особенности поперечного профиля земляного полотна на засоленных грунтах</w:t>
      </w:r>
      <w:r w:rsid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песчаного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рельефа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Законы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переноса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песков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Режимы движения элементов песчаного рельефа.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Основные положения трассирования дорог в песчаных районах.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Поперечные профили дорог в зоне подвижных песков.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Способы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закрепления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песчаного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рельефа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31EF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Изыскания в зоне подвижных песков.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Динамические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BA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59C">
        <w:rPr>
          <w:rFonts w:ascii="Times New Roman" w:hAnsi="Times New Roman" w:cs="Times New Roman"/>
          <w:sz w:val="28"/>
          <w:szCs w:val="28"/>
        </w:rPr>
        <w:t>ветров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1EFC" w:rsidRPr="00BA759C" w:rsidRDefault="00D03BFF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Многолетне</w:t>
      </w:r>
      <w:r w:rsidR="00D31EFC" w:rsidRPr="00BA759C">
        <w:rPr>
          <w:rFonts w:ascii="Times New Roman" w:hAnsi="Times New Roman" w:cs="Times New Roman"/>
          <w:sz w:val="28"/>
          <w:szCs w:val="28"/>
          <w:lang w:val="ru-RU"/>
        </w:rPr>
        <w:t>мерзлые грунты, определение и характеристика.</w:t>
      </w:r>
    </w:p>
    <w:p w:rsidR="00D31EFC" w:rsidRPr="00BA759C" w:rsidRDefault="00BA759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Особенности дорожного строительства в зоне распространения вечной мерзлоты.</w:t>
      </w:r>
    </w:p>
    <w:p w:rsidR="00BA759C" w:rsidRPr="00BA759C" w:rsidRDefault="00BA759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Дорожно-климатическое районирование зоны вечной мерзлоты на территории РФ.</w:t>
      </w:r>
    </w:p>
    <w:p w:rsidR="00BA759C" w:rsidRPr="00BA759C" w:rsidRDefault="00BA759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Краткая характеристика </w:t>
      </w:r>
      <w:proofErr w:type="spellStart"/>
      <w:r w:rsidRPr="00BA759C">
        <w:rPr>
          <w:rFonts w:ascii="Times New Roman" w:hAnsi="Times New Roman" w:cs="Times New Roman"/>
          <w:sz w:val="28"/>
          <w:szCs w:val="28"/>
          <w:lang w:val="ru-RU"/>
        </w:rPr>
        <w:t>подзон</w:t>
      </w:r>
      <w:proofErr w:type="spellEnd"/>
      <w:r w:rsidRPr="00BA75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59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759C">
        <w:rPr>
          <w:rFonts w:ascii="Times New Roman" w:hAnsi="Times New Roman" w:cs="Times New Roman"/>
          <w:sz w:val="28"/>
          <w:szCs w:val="28"/>
          <w:lang w:val="ru-RU"/>
        </w:rPr>
        <w:t>ДКЗ (зоны вечной мерзлоты).</w:t>
      </w:r>
    </w:p>
    <w:p w:rsidR="00BA759C" w:rsidRPr="00BA759C" w:rsidRDefault="00BA759C" w:rsidP="00BA759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59C">
        <w:rPr>
          <w:rFonts w:ascii="Times New Roman" w:hAnsi="Times New Roman" w:cs="Times New Roman"/>
          <w:sz w:val="28"/>
          <w:szCs w:val="28"/>
          <w:lang w:val="ru-RU"/>
        </w:rPr>
        <w:t>Регулирование гравитационных процессов.</w:t>
      </w:r>
    </w:p>
    <w:p w:rsidR="00BF0464" w:rsidRDefault="00BF0464" w:rsidP="00BA759C">
      <w:pPr>
        <w:jc w:val="both"/>
        <w:rPr>
          <w:b/>
          <w:bCs/>
        </w:rPr>
      </w:pPr>
    </w:p>
    <w:sectPr w:rsidR="00BF046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61D26"/>
    <w:multiLevelType w:val="hybridMultilevel"/>
    <w:tmpl w:val="B67AE824"/>
    <w:lvl w:ilvl="0" w:tplc="19EA985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35B3C"/>
    <w:multiLevelType w:val="hybridMultilevel"/>
    <w:tmpl w:val="A602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401F10"/>
    <w:rsid w:val="00454602"/>
    <w:rsid w:val="004A6D44"/>
    <w:rsid w:val="00A05F79"/>
    <w:rsid w:val="00B90431"/>
    <w:rsid w:val="00BA759C"/>
    <w:rsid w:val="00BF0464"/>
    <w:rsid w:val="00C40A62"/>
    <w:rsid w:val="00D03BFF"/>
    <w:rsid w:val="00D31EFC"/>
    <w:rsid w:val="00D60507"/>
    <w:rsid w:val="00E627CA"/>
    <w:rsid w:val="00FE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1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customStyle="1" w:styleId="Default">
    <w:name w:val="Default"/>
    <w:rsid w:val="00BF04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2025-11-14T16:11:00Z</dcterms:created>
  <dcterms:modified xsi:type="dcterms:W3CDTF">2025-11-15T16:56:00Z</dcterms:modified>
</cp:coreProperties>
</file>