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6E" w:rsidRDefault="002C376E" w:rsidP="002C376E">
      <w:pPr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C376E" w:rsidRPr="009F36BF" w:rsidRDefault="002C376E" w:rsidP="002C376E">
      <w:pPr>
        <w:jc w:val="center"/>
        <w:rPr>
          <w:b/>
          <w:caps/>
          <w:sz w:val="28"/>
          <w:szCs w:val="28"/>
        </w:rPr>
      </w:pPr>
    </w:p>
    <w:p w:rsidR="004069A1" w:rsidRDefault="002C376E" w:rsidP="002C376E">
      <w:pPr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2C376E">
        <w:rPr>
          <w:b/>
          <w:sz w:val="28"/>
          <w:szCs w:val="28"/>
        </w:rPr>
        <w:t>Экономика труда</w:t>
      </w:r>
      <w:r w:rsidRPr="009F36BF">
        <w:rPr>
          <w:b/>
          <w:sz w:val="28"/>
          <w:szCs w:val="28"/>
        </w:rPr>
        <w:t>»</w:t>
      </w:r>
    </w:p>
    <w:p w:rsidR="002C376E" w:rsidRDefault="002C376E" w:rsidP="002C376E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pStyle w:val="21"/>
        <w:ind w:left="0"/>
        <w:jc w:val="center"/>
        <w:rPr>
          <w:b/>
        </w:rPr>
      </w:pPr>
      <w:r>
        <w:rPr>
          <w:b/>
        </w:rPr>
        <w:t xml:space="preserve">ЗАДАНИЕ НА </w:t>
      </w:r>
      <w:r w:rsidR="00930828">
        <w:rPr>
          <w:b/>
        </w:rPr>
        <w:t>КОНТРОЛЬНУЮ</w:t>
      </w:r>
      <w:r w:rsidR="009472F0">
        <w:rPr>
          <w:b/>
        </w:rPr>
        <w:t xml:space="preserve"> РАБОТУ</w:t>
      </w:r>
      <w:r>
        <w:rPr>
          <w:b/>
        </w:rPr>
        <w:t xml:space="preserve"> </w:t>
      </w:r>
    </w:p>
    <w:p w:rsidR="004069A1" w:rsidRPr="00234681" w:rsidRDefault="004069A1" w:rsidP="004069A1">
      <w:pPr>
        <w:pStyle w:val="21"/>
        <w:ind w:left="0" w:firstLine="709"/>
        <w:rPr>
          <w:sz w:val="28"/>
          <w:szCs w:val="28"/>
        </w:rPr>
      </w:pPr>
      <w:r w:rsidRPr="00234681">
        <w:rPr>
          <w:sz w:val="28"/>
          <w:szCs w:val="28"/>
        </w:rPr>
        <w:t xml:space="preserve">Целью </w:t>
      </w:r>
      <w:r w:rsidR="00930828">
        <w:rPr>
          <w:sz w:val="28"/>
          <w:szCs w:val="28"/>
        </w:rPr>
        <w:t>контрольной</w:t>
      </w:r>
      <w:r w:rsidR="009472F0">
        <w:rPr>
          <w:sz w:val="28"/>
          <w:szCs w:val="28"/>
        </w:rPr>
        <w:t xml:space="preserve"> </w:t>
      </w:r>
      <w:r w:rsidRPr="00234681">
        <w:rPr>
          <w:sz w:val="28"/>
          <w:szCs w:val="28"/>
        </w:rPr>
        <w:t>работ</w:t>
      </w:r>
      <w:r w:rsidR="009472F0">
        <w:rPr>
          <w:sz w:val="28"/>
          <w:szCs w:val="28"/>
        </w:rPr>
        <w:t>ы</w:t>
      </w:r>
      <w:r w:rsidRPr="00234681">
        <w:rPr>
          <w:sz w:val="28"/>
          <w:szCs w:val="28"/>
        </w:rPr>
        <w:t xml:space="preserve"> является закрепление теоретических вопросов, рассматриваемых в процессе лекционных занятий и самостоятельной работы студентов, расширение знаний по отдельным разделам дисциплины, получение практических навыков организации самостоятельной исследовательской работы и решения производственных задач.</w:t>
      </w:r>
    </w:p>
    <w:p w:rsidR="004069A1" w:rsidRPr="00234681" w:rsidRDefault="004069A1" w:rsidP="004069A1">
      <w:pPr>
        <w:pStyle w:val="21"/>
        <w:ind w:left="0" w:firstLine="720"/>
        <w:rPr>
          <w:sz w:val="28"/>
          <w:szCs w:val="28"/>
        </w:rPr>
      </w:pPr>
      <w:r w:rsidRPr="00234681">
        <w:rPr>
          <w:sz w:val="28"/>
          <w:szCs w:val="28"/>
        </w:rPr>
        <w:t xml:space="preserve">Для выполнения </w:t>
      </w:r>
      <w:r w:rsidR="009472F0">
        <w:rPr>
          <w:sz w:val="28"/>
          <w:szCs w:val="28"/>
        </w:rPr>
        <w:t>задания 1</w:t>
      </w:r>
      <w:r w:rsidRPr="00234681">
        <w:rPr>
          <w:sz w:val="28"/>
          <w:szCs w:val="28"/>
        </w:rPr>
        <w:t xml:space="preserve"> студенту необходимо раскрыть в полном объеме два теоретических вопроса, выбираемых по предпоследней цифре учебного шифра. Номера и содержание вопросов приведены в таблице 1.</w:t>
      </w:r>
    </w:p>
    <w:p w:rsidR="004069A1" w:rsidRPr="00234681" w:rsidRDefault="004069A1" w:rsidP="004069A1">
      <w:pPr>
        <w:pStyle w:val="21"/>
        <w:ind w:left="0" w:firstLine="720"/>
        <w:jc w:val="right"/>
        <w:rPr>
          <w:i/>
          <w:sz w:val="28"/>
          <w:szCs w:val="28"/>
        </w:rPr>
      </w:pPr>
      <w:r w:rsidRPr="00234681">
        <w:rPr>
          <w:i/>
          <w:sz w:val="28"/>
          <w:szCs w:val="28"/>
        </w:rPr>
        <w:t>Таблица 1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4069A1" w:rsidRPr="00234681" w:rsidTr="00745756">
        <w:trPr>
          <w:cantSplit/>
        </w:trPr>
        <w:tc>
          <w:tcPr>
            <w:tcW w:w="1260" w:type="dxa"/>
            <w:vMerge w:val="restart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280" w:type="dxa"/>
            <w:gridSpan w:val="10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Вариант</w:t>
            </w:r>
          </w:p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(предпоследняя цифра учебного шифра)</w:t>
            </w:r>
          </w:p>
        </w:tc>
      </w:tr>
      <w:tr w:rsidR="004069A1" w:rsidRPr="00234681" w:rsidTr="00745756">
        <w:tc>
          <w:tcPr>
            <w:tcW w:w="1260" w:type="dxa"/>
            <w:vMerge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8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34681">
              <w:rPr>
                <w:b/>
                <w:sz w:val="28"/>
                <w:szCs w:val="28"/>
              </w:rPr>
              <w:t>0</w:t>
            </w:r>
          </w:p>
        </w:tc>
      </w:tr>
      <w:tr w:rsidR="004069A1" w:rsidRPr="00234681" w:rsidTr="00745756">
        <w:tc>
          <w:tcPr>
            <w:tcW w:w="1260" w:type="dxa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Номера вопросов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1, 13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3,17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2,10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7, 14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9, 18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6, 12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4, 15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8, 19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5, 16</w:t>
            </w:r>
          </w:p>
        </w:tc>
        <w:tc>
          <w:tcPr>
            <w:tcW w:w="828" w:type="dxa"/>
            <w:vAlign w:val="center"/>
          </w:tcPr>
          <w:p w:rsidR="004069A1" w:rsidRPr="00234681" w:rsidRDefault="004069A1" w:rsidP="00745756">
            <w:pPr>
              <w:pStyle w:val="21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34681">
              <w:rPr>
                <w:sz w:val="28"/>
                <w:szCs w:val="28"/>
              </w:rPr>
              <w:t>11,20</w:t>
            </w:r>
          </w:p>
        </w:tc>
      </w:tr>
    </w:tbl>
    <w:p w:rsidR="004069A1" w:rsidRDefault="004069A1" w:rsidP="004069A1">
      <w:pPr>
        <w:pStyle w:val="21"/>
        <w:ind w:left="0" w:firstLine="720"/>
        <w:jc w:val="center"/>
      </w:pPr>
    </w:p>
    <w:p w:rsidR="004069A1" w:rsidRPr="00234681" w:rsidRDefault="004069A1" w:rsidP="004069A1">
      <w:pPr>
        <w:pStyle w:val="21"/>
        <w:ind w:left="0" w:firstLine="720"/>
        <w:jc w:val="center"/>
        <w:rPr>
          <w:sz w:val="28"/>
          <w:szCs w:val="28"/>
        </w:rPr>
      </w:pPr>
      <w:r w:rsidRPr="00234681">
        <w:rPr>
          <w:sz w:val="28"/>
          <w:szCs w:val="28"/>
        </w:rPr>
        <w:t>Перечень теоретических вопросов:</w:t>
      </w:r>
    </w:p>
    <w:p w:rsidR="004069A1" w:rsidRPr="00234681" w:rsidRDefault="004069A1" w:rsidP="004069A1">
      <w:pPr>
        <w:numPr>
          <w:ilvl w:val="0"/>
          <w:numId w:val="11"/>
        </w:numPr>
        <w:tabs>
          <w:tab w:val="clear" w:pos="11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Организация труда в обществе, характеристика  ее основных элементов: привлечение к труду, разделение и кооперация труда, воспроизводство рабочей силы и ее подготовка, распределение материальных благ.</w:t>
      </w:r>
    </w:p>
    <w:p w:rsidR="004069A1" w:rsidRPr="00234681" w:rsidRDefault="004069A1" w:rsidP="004069A1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lastRenderedPageBreak/>
        <w:t>Характеристика трудового потенциала РФ (региона, организации). Показатели трудового потенциала на уровне предприятия.</w:t>
      </w:r>
    </w:p>
    <w:p w:rsidR="004069A1" w:rsidRPr="00234681" w:rsidRDefault="004069A1" w:rsidP="004069A1">
      <w:pPr>
        <w:numPr>
          <w:ilvl w:val="0"/>
          <w:numId w:val="11"/>
        </w:numPr>
        <w:tabs>
          <w:tab w:val="left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Виды безработицы и особенности их социально-экономических последствий.</w:t>
      </w:r>
    </w:p>
    <w:p w:rsidR="004069A1" w:rsidRPr="00234681" w:rsidRDefault="004069A1" w:rsidP="004069A1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Особенности формирования и функционирования российского рынка труда.</w:t>
      </w:r>
    </w:p>
    <w:p w:rsidR="004069A1" w:rsidRPr="00234681" w:rsidRDefault="004069A1" w:rsidP="004069A1">
      <w:pPr>
        <w:numPr>
          <w:ilvl w:val="0"/>
          <w:numId w:val="1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Структура и формирование средств на оплату труда.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Концепции качества и уровня жизни населения, их характеристика и развитие.</w:t>
      </w:r>
    </w:p>
    <w:p w:rsidR="004069A1" w:rsidRPr="00234681" w:rsidRDefault="004069A1" w:rsidP="004069A1">
      <w:pPr>
        <w:pStyle w:val="ab"/>
        <w:numPr>
          <w:ilvl w:val="0"/>
          <w:numId w:val="11"/>
        </w:numPr>
        <w:spacing w:line="360" w:lineRule="auto"/>
        <w:ind w:left="0" w:firstLine="720"/>
        <w:rPr>
          <w:szCs w:val="28"/>
        </w:rPr>
      </w:pPr>
      <w:r w:rsidRPr="00234681">
        <w:rPr>
          <w:szCs w:val="28"/>
        </w:rPr>
        <w:t xml:space="preserve">Развитие тарифного нормирования заработной платы в России.   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Формы и системы оплаты труда: отечественный и международный опыт.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>Международная организация труда и ее роль в регулировании социально-трудовых отношений.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Виды норм труда и их характеристика.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Методы и способы измерения уровня и динамики производительности труда. Разновидности показателей производительности труда и их экономическая характеристика.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Теоретические аспекты мотивации труда.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Денежные доходы населения, их виды и основные источники.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Планирование численности работников. Виды численности и направления оптимизации.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Анализ и экономическое обоснование направлений по повышению уровня организации труда.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Модели рынка труда в зарубежных странах и их специфика.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Вознаграждение и стимулирование труда как средство реализации трудового потенциала работников. Основные требования, предъявляемые к организации вознаграждения работников.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Организация материального стимулирования на предприятии (на примере).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lastRenderedPageBreak/>
        <w:t xml:space="preserve"> Методы нормирования труда и их практическое использование.</w:t>
      </w:r>
    </w:p>
    <w:p w:rsidR="004069A1" w:rsidRPr="00234681" w:rsidRDefault="004069A1" w:rsidP="004069A1">
      <w:pPr>
        <w:pStyle w:val="21"/>
        <w:numPr>
          <w:ilvl w:val="0"/>
          <w:numId w:val="11"/>
        </w:numPr>
        <w:tabs>
          <w:tab w:val="clear" w:pos="1140"/>
          <w:tab w:val="num" w:pos="1080"/>
        </w:tabs>
        <w:spacing w:after="0" w:line="360" w:lineRule="auto"/>
        <w:ind w:left="0" w:firstLine="720"/>
        <w:jc w:val="both"/>
        <w:rPr>
          <w:sz w:val="28"/>
          <w:szCs w:val="28"/>
        </w:rPr>
      </w:pPr>
      <w:r w:rsidRPr="00234681">
        <w:rPr>
          <w:sz w:val="28"/>
          <w:szCs w:val="28"/>
        </w:rPr>
        <w:t xml:space="preserve"> Характеристика основных показателей эффективности использования трудовых ресурсов на предприятии.</w:t>
      </w:r>
    </w:p>
    <w:p w:rsidR="004069A1" w:rsidRPr="00234681" w:rsidRDefault="004069A1" w:rsidP="004069A1">
      <w:pPr>
        <w:pStyle w:val="21"/>
        <w:ind w:left="0" w:firstLine="720"/>
        <w:rPr>
          <w:sz w:val="28"/>
          <w:szCs w:val="28"/>
        </w:rPr>
      </w:pPr>
      <w:r w:rsidRPr="00234681">
        <w:rPr>
          <w:sz w:val="28"/>
          <w:szCs w:val="28"/>
        </w:rPr>
        <w:t xml:space="preserve">Для выполнения </w:t>
      </w:r>
      <w:r w:rsidR="009472F0">
        <w:rPr>
          <w:sz w:val="28"/>
          <w:szCs w:val="28"/>
        </w:rPr>
        <w:t>задания</w:t>
      </w:r>
      <w:r w:rsidRPr="00234681">
        <w:rPr>
          <w:sz w:val="28"/>
          <w:szCs w:val="28"/>
        </w:rPr>
        <w:t xml:space="preserve"> № 2 необходимо решить 3 задачи. Условия, методические указания и исходные данные к задачам приведены ниже.</w:t>
      </w:r>
    </w:p>
    <w:p w:rsidR="004069A1" w:rsidRDefault="004069A1" w:rsidP="004069A1">
      <w:pPr>
        <w:pStyle w:val="21"/>
        <w:ind w:left="0"/>
        <w:jc w:val="center"/>
      </w:pPr>
      <w:r>
        <w:t>ЗАДАЧА 1.</w:t>
      </w:r>
    </w:p>
    <w:p w:rsidR="004069A1" w:rsidRDefault="004069A1" w:rsidP="004069A1">
      <w:pPr>
        <w:pStyle w:val="af1"/>
        <w:widowControl w:val="0"/>
      </w:pPr>
      <w:r>
        <w:t xml:space="preserve">Целью данной задачи является выработка у студентов навыков системного анализа явлений и событий производственного характера для выявления и создания резервов по повышению эффективности организации труда. </w:t>
      </w:r>
    </w:p>
    <w:p w:rsidR="004069A1" w:rsidRDefault="004069A1" w:rsidP="004069A1">
      <w:pPr>
        <w:pStyle w:val="af1"/>
        <w:widowControl w:val="0"/>
      </w:pPr>
      <w:r>
        <w:t xml:space="preserve">Вместе с этим при изучении курса «Экономика труда» важное место отводится разработке методов по совершенствованию организации трудовых процессов, в т.ч. совершенствованию режимов труда и отдыха, т.е. обоснованное чередование времени работы с перерывами на отдых. Научно обоснованный режим труда и отдыха обеспечивает поддержание высокой работоспособности и сохранение здоровья работников. </w:t>
      </w:r>
    </w:p>
    <w:p w:rsidR="004069A1" w:rsidRDefault="004069A1" w:rsidP="004069A1">
      <w:pPr>
        <w:pStyle w:val="af1"/>
        <w:widowControl w:val="0"/>
      </w:pPr>
      <w:r>
        <w:t>В задаче необходимо определить уровень рациональной организации труда на производственном участке погрузо-разгрузочных работ и разработать мероприятия по его повышению, а также выбрать оптимальный режим труда и отдыха рабочих и определить рост производительности труда при его введении; продолжительность смены – 8 ч. Исходные данные приведены в таблице 1 и 2.</w:t>
      </w:r>
    </w:p>
    <w:p w:rsidR="004069A1" w:rsidRPr="00C90BEF" w:rsidRDefault="004069A1" w:rsidP="004069A1">
      <w:pPr>
        <w:pStyle w:val="af1"/>
        <w:widowControl w:val="0"/>
        <w:jc w:val="right"/>
        <w:rPr>
          <w:i/>
        </w:rPr>
      </w:pPr>
      <w:r w:rsidRPr="00C90BEF">
        <w:rPr>
          <w:i/>
        </w:rPr>
        <w:t>Таблица 1</w:t>
      </w:r>
    </w:p>
    <w:p w:rsidR="004069A1" w:rsidRPr="00C90BEF" w:rsidRDefault="004069A1" w:rsidP="004069A1">
      <w:pPr>
        <w:pStyle w:val="af1"/>
        <w:widowControl w:val="0"/>
        <w:ind w:firstLine="0"/>
        <w:jc w:val="center"/>
        <w:rPr>
          <w:b/>
        </w:rPr>
      </w:pPr>
      <w:r w:rsidRPr="00C90BEF">
        <w:rPr>
          <w:b/>
        </w:rPr>
        <w:t>Исходные данные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1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5"/>
      </w:tblGrid>
      <w:tr w:rsidR="004069A1" w:rsidTr="00745756">
        <w:trPr>
          <w:cantSplit/>
          <w:jc w:val="center"/>
        </w:trPr>
        <w:tc>
          <w:tcPr>
            <w:tcW w:w="1562" w:type="pct"/>
            <w:vMerge w:val="restar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38" w:type="pct"/>
            <w:gridSpan w:val="10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Вариант (по последней цифре шифра)</w:t>
            </w:r>
          </w:p>
        </w:tc>
      </w:tr>
      <w:tr w:rsidR="004069A1" w:rsidTr="00745756">
        <w:trPr>
          <w:cantSplit/>
          <w:jc w:val="center"/>
        </w:trPr>
        <w:tc>
          <w:tcPr>
            <w:tcW w:w="1562" w:type="pct"/>
            <w:vMerge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1B5369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069A1" w:rsidRPr="00C90BEF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1B5369">
              <w:rPr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Численность рабочих, чел.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72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В том числе на механизированных работах, чел.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61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lastRenderedPageBreak/>
              <w:t>Численность работников, участвующих в рационализации, чел.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47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Время выполнения работы, не предусмотренной заданием, чел.-ч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24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 xml:space="preserve">Потери рабочего времени за смену, </w:t>
            </w: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чел.-ч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25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Численность рабочих, охваченных нормированным трудом, чел.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67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Коэффициент напряженности действующих норм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0.87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0,85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Общее число рабочих мест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37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63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Число рабочих мест, имеющих неудовлетворительное состояние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4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9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5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Потери рабочего времени из-за нарушения трудовой дисциплины, чел.-ч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17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22</w:t>
            </w:r>
          </w:p>
        </w:tc>
      </w:tr>
      <w:tr w:rsidR="004069A1" w:rsidTr="00745756">
        <w:trPr>
          <w:jc w:val="center"/>
        </w:trPr>
        <w:tc>
          <w:tcPr>
            <w:tcW w:w="1562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Коэффициент условий труда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0,88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0,95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0,83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0,91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0,87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0,92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0,86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0,90</w:t>
            </w:r>
          </w:p>
        </w:tc>
        <w:tc>
          <w:tcPr>
            <w:tcW w:w="344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0"/>
                <w:lang w:eastAsia="ru-RU"/>
              </w:rPr>
            </w:pPr>
            <w:r w:rsidRPr="001B5369">
              <w:rPr>
                <w:sz w:val="20"/>
                <w:lang w:eastAsia="ru-RU"/>
              </w:rPr>
              <w:t>0,94</w:t>
            </w:r>
          </w:p>
        </w:tc>
      </w:tr>
    </w:tbl>
    <w:p w:rsidR="004069A1" w:rsidRPr="009E2BC8" w:rsidRDefault="004069A1" w:rsidP="004069A1">
      <w:pPr>
        <w:pStyle w:val="af1"/>
        <w:widowControl w:val="0"/>
        <w:ind w:firstLine="0"/>
        <w:rPr>
          <w:lang w:val="en-US"/>
        </w:rPr>
      </w:pPr>
    </w:p>
    <w:p w:rsidR="004069A1" w:rsidRDefault="004069A1" w:rsidP="004069A1">
      <w:pPr>
        <w:pStyle w:val="af1"/>
        <w:widowControl w:val="0"/>
        <w:jc w:val="right"/>
        <w:rPr>
          <w:i/>
        </w:rPr>
      </w:pPr>
      <w:r w:rsidRPr="00C90BEF">
        <w:rPr>
          <w:i/>
        </w:rPr>
        <w:t xml:space="preserve">Таблица </w:t>
      </w:r>
      <w:r>
        <w:rPr>
          <w:i/>
        </w:rPr>
        <w:t>2</w:t>
      </w:r>
    </w:p>
    <w:p w:rsidR="004069A1" w:rsidRPr="001346B9" w:rsidRDefault="004069A1" w:rsidP="004069A1">
      <w:pPr>
        <w:pStyle w:val="af1"/>
        <w:widowControl w:val="0"/>
        <w:jc w:val="center"/>
        <w:rPr>
          <w:b/>
        </w:rPr>
      </w:pPr>
      <w:r w:rsidRPr="001346B9">
        <w:rPr>
          <w:b/>
        </w:rPr>
        <w:t>Исходные данные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0"/>
        <w:gridCol w:w="661"/>
        <w:gridCol w:w="663"/>
        <w:gridCol w:w="662"/>
        <w:gridCol w:w="660"/>
        <w:gridCol w:w="662"/>
        <w:gridCol w:w="662"/>
        <w:gridCol w:w="660"/>
        <w:gridCol w:w="662"/>
        <w:gridCol w:w="662"/>
        <w:gridCol w:w="666"/>
      </w:tblGrid>
      <w:tr w:rsidR="004069A1" w:rsidRPr="00EB58FE" w:rsidTr="00745756">
        <w:trPr>
          <w:cantSplit/>
          <w:jc w:val="center"/>
        </w:trPr>
        <w:tc>
          <w:tcPr>
            <w:tcW w:w="1541" w:type="pct"/>
            <w:vMerge w:val="restar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3459" w:type="pct"/>
            <w:gridSpan w:val="10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Вариант (последняя цифра шифра)</w:t>
            </w:r>
          </w:p>
        </w:tc>
      </w:tr>
      <w:tr w:rsidR="004069A1" w:rsidRPr="00EB58FE" w:rsidTr="00745756">
        <w:trPr>
          <w:cantSplit/>
          <w:jc w:val="center"/>
        </w:trPr>
        <w:tc>
          <w:tcPr>
            <w:tcW w:w="1541" w:type="pct"/>
            <w:vMerge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4069A1" w:rsidRPr="00EB58FE" w:rsidTr="00745756">
        <w:trPr>
          <w:jc w:val="center"/>
        </w:trPr>
        <w:tc>
          <w:tcPr>
            <w:tcW w:w="1541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1-й режим:</w:t>
            </w: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 xml:space="preserve">через каждые 2 часа работы (без перерывов в конце каждой полусмены) предоставляются перерывы продолжительностью </w:t>
            </w:r>
            <w:r w:rsidRPr="00EB58FE">
              <w:rPr>
                <w:sz w:val="22"/>
                <w:szCs w:val="22"/>
                <w:lang w:val="en-US" w:eastAsia="ru-RU"/>
              </w:rPr>
              <w:t>t</w:t>
            </w:r>
            <w:r w:rsidRPr="001B5369">
              <w:rPr>
                <w:sz w:val="22"/>
                <w:szCs w:val="22"/>
                <w:vertAlign w:val="subscript"/>
                <w:lang w:eastAsia="ru-RU"/>
              </w:rPr>
              <w:t>1</w:t>
            </w:r>
            <w:r w:rsidRPr="001B5369">
              <w:rPr>
                <w:sz w:val="22"/>
                <w:szCs w:val="22"/>
                <w:lang w:eastAsia="ru-RU"/>
              </w:rPr>
              <w:t>, мин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4069A1" w:rsidRPr="00EB58FE" w:rsidTr="00745756">
        <w:trPr>
          <w:jc w:val="center"/>
        </w:trPr>
        <w:tc>
          <w:tcPr>
            <w:tcW w:w="1541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2-й режим:</w:t>
            </w:r>
          </w:p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 xml:space="preserve">через каждый час работы предоставляется перерыв продолжительностью </w:t>
            </w:r>
            <w:r w:rsidRPr="00EB58FE">
              <w:rPr>
                <w:sz w:val="22"/>
                <w:szCs w:val="22"/>
                <w:lang w:val="en-US" w:eastAsia="ru-RU"/>
              </w:rPr>
              <w:t>t</w:t>
            </w:r>
            <w:r w:rsidRPr="001B5369">
              <w:rPr>
                <w:sz w:val="22"/>
                <w:szCs w:val="22"/>
                <w:vertAlign w:val="subscript"/>
                <w:lang w:eastAsia="ru-RU"/>
              </w:rPr>
              <w:t>2</w:t>
            </w:r>
            <w:r w:rsidRPr="001B5369">
              <w:rPr>
                <w:sz w:val="22"/>
                <w:szCs w:val="22"/>
                <w:lang w:eastAsia="ru-RU"/>
              </w:rPr>
              <w:t>, мин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4069A1" w:rsidRPr="00EB58FE" w:rsidTr="00745756">
        <w:trPr>
          <w:jc w:val="center"/>
        </w:trPr>
        <w:tc>
          <w:tcPr>
            <w:tcW w:w="1541" w:type="pct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 xml:space="preserve">Снижение выработки за каждый второй час работы при 1-ом режиме </w:t>
            </w:r>
            <w:r w:rsidRPr="00EB58FE">
              <w:rPr>
                <w:sz w:val="22"/>
                <w:szCs w:val="22"/>
                <w:lang w:val="en-US" w:eastAsia="ru-RU"/>
              </w:rPr>
              <w:t>n</w:t>
            </w:r>
            <w:r w:rsidRPr="001B5369">
              <w:rPr>
                <w:sz w:val="22"/>
                <w:szCs w:val="22"/>
                <w:vertAlign w:val="subscript"/>
                <w:lang w:eastAsia="ru-RU"/>
              </w:rPr>
              <w:t>1</w:t>
            </w:r>
            <w:r w:rsidRPr="001B5369">
              <w:rPr>
                <w:sz w:val="22"/>
                <w:szCs w:val="22"/>
                <w:lang w:eastAsia="ru-RU"/>
              </w:rPr>
              <w:t>, %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345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46" w:type="pct"/>
            <w:vAlign w:val="center"/>
          </w:tcPr>
          <w:p w:rsidR="004069A1" w:rsidRPr="001B5369" w:rsidRDefault="004069A1" w:rsidP="00745756">
            <w:pPr>
              <w:pStyle w:val="af1"/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1B5369">
              <w:rPr>
                <w:sz w:val="22"/>
                <w:szCs w:val="22"/>
                <w:lang w:eastAsia="ru-RU"/>
              </w:rPr>
              <w:t>15</w:t>
            </w:r>
          </w:p>
        </w:tc>
      </w:tr>
    </w:tbl>
    <w:p w:rsidR="004069A1" w:rsidRDefault="004069A1" w:rsidP="004069A1">
      <w:pPr>
        <w:pStyle w:val="21"/>
        <w:ind w:left="0"/>
      </w:pPr>
    </w:p>
    <w:p w:rsidR="004069A1" w:rsidRPr="002912E5" w:rsidRDefault="004069A1" w:rsidP="004069A1">
      <w:pPr>
        <w:pStyle w:val="21"/>
        <w:ind w:left="0"/>
        <w:jc w:val="center"/>
      </w:pPr>
      <w:r w:rsidRPr="002912E5">
        <w:t>ЗАДАЧА 2.</w:t>
      </w:r>
    </w:p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  <w:r w:rsidRPr="002912E5">
        <w:rPr>
          <w:sz w:val="28"/>
        </w:rPr>
        <w:lastRenderedPageBreak/>
        <w:t>Спроектировать технически обоснованную норму времени на основании данных хронометража для рабочего места единичного производства.</w:t>
      </w:r>
    </w:p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  <w:r w:rsidRPr="002912E5">
        <w:rPr>
          <w:sz w:val="28"/>
        </w:rPr>
        <w:t>Исходные данные для расчета приведены в табл. (3-12). Номер варианта соответствует последней цифре шифра студента.</w:t>
      </w:r>
    </w:p>
    <w:p w:rsidR="004069A1" w:rsidRPr="00A77DAB" w:rsidRDefault="004069A1" w:rsidP="004069A1">
      <w:pPr>
        <w:pStyle w:val="4"/>
        <w:jc w:val="center"/>
        <w:rPr>
          <w:rFonts w:ascii="Times New Roman" w:hAnsi="Times New Roman"/>
        </w:rPr>
      </w:pPr>
      <w:r w:rsidRPr="00A77DAB">
        <w:rPr>
          <w:rFonts w:ascii="Times New Roman" w:hAnsi="Times New Roman"/>
        </w:rPr>
        <w:t>Вариант 1</w:t>
      </w:r>
    </w:p>
    <w:p w:rsidR="004069A1" w:rsidRPr="002912E5" w:rsidRDefault="004069A1" w:rsidP="004069A1">
      <w:pPr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постановку заклепки пневматическим молотом</w:t>
      </w:r>
    </w:p>
    <w:p w:rsidR="004069A1" w:rsidRPr="002912E5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 w:rsidRPr="002912E5">
        <w:rPr>
          <w:rFonts w:ascii="Times New Roman" w:hAnsi="Times New Roman"/>
          <w:b w:val="0"/>
        </w:rPr>
        <w:t>Таблица 3</w:t>
      </w:r>
    </w:p>
    <w:p w:rsidR="004069A1" w:rsidRPr="002912E5" w:rsidRDefault="004069A1" w:rsidP="004069A1">
      <w:pPr>
        <w:pStyle w:val="5"/>
        <w:jc w:val="center"/>
        <w:rPr>
          <w:rFonts w:ascii="Times New Roman" w:hAnsi="Times New Roman"/>
          <w:b w:val="0"/>
          <w:i w:val="0"/>
        </w:rPr>
      </w:pPr>
      <w:r w:rsidRPr="002912E5">
        <w:rPr>
          <w:rFonts w:ascii="Times New Roman" w:hAnsi="Times New Roman"/>
          <w:b w:val="0"/>
          <w:i w:val="0"/>
        </w:rPr>
        <w:t>Клепка пневматическим молотом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7"/>
        <w:gridCol w:w="861"/>
        <w:gridCol w:w="861"/>
        <w:gridCol w:w="861"/>
        <w:gridCol w:w="861"/>
        <w:gridCol w:w="862"/>
      </w:tblGrid>
      <w:tr w:rsidR="004069A1" w:rsidRPr="002912E5" w:rsidTr="00745756">
        <w:trPr>
          <w:cantSplit/>
          <w:trHeight w:val="565"/>
          <w:jc w:val="center"/>
        </w:trPr>
        <w:tc>
          <w:tcPr>
            <w:tcW w:w="4447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305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мин.</w:t>
            </w:r>
          </w:p>
        </w:tc>
      </w:tr>
      <w:tr w:rsidR="004069A1" w:rsidRPr="002912E5" w:rsidTr="00745756">
        <w:trPr>
          <w:cantSplit/>
          <w:trHeight w:val="151"/>
          <w:jc w:val="center"/>
        </w:trPr>
        <w:tc>
          <w:tcPr>
            <w:tcW w:w="4447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86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6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6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6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736"/>
          <w:jc w:val="center"/>
        </w:trPr>
        <w:tc>
          <w:tcPr>
            <w:tcW w:w="4447" w:type="dxa"/>
          </w:tcPr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Взять заклепку и установить в отверстие</w:t>
            </w:r>
          </w:p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</w:p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Взять молоток и оправку</w:t>
            </w:r>
          </w:p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Расклепать заклепку</w:t>
            </w:r>
          </w:p>
          <w:p w:rsidR="004069A1" w:rsidRPr="001B5369" w:rsidRDefault="004069A1" w:rsidP="00745756">
            <w:pPr>
              <w:pStyle w:val="33"/>
              <w:rPr>
                <w:sz w:val="24"/>
                <w:lang w:eastAsia="ru-RU"/>
              </w:rPr>
            </w:pPr>
            <w:r w:rsidRPr="001B5369">
              <w:rPr>
                <w:sz w:val="24"/>
                <w:lang w:eastAsia="ru-RU"/>
              </w:rPr>
              <w:t>Отложить оправку и молоток</w:t>
            </w:r>
          </w:p>
        </w:tc>
        <w:tc>
          <w:tcPr>
            <w:tcW w:w="861" w:type="dxa"/>
          </w:tcPr>
          <w:p w:rsidR="004069A1" w:rsidRPr="002912E5" w:rsidRDefault="004069A1" w:rsidP="00745756">
            <w:pPr>
              <w:jc w:val="center"/>
            </w:pPr>
            <w:r w:rsidRPr="002912E5">
              <w:t>0,021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0,022</w:t>
            </w:r>
          </w:p>
        </w:tc>
        <w:tc>
          <w:tcPr>
            <w:tcW w:w="861" w:type="dxa"/>
          </w:tcPr>
          <w:p w:rsidR="004069A1" w:rsidRPr="002912E5" w:rsidRDefault="004069A1" w:rsidP="00745756">
            <w:pPr>
              <w:jc w:val="center"/>
            </w:pPr>
            <w:r w:rsidRPr="002912E5">
              <w:t>0,017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0,23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0,023</w:t>
            </w:r>
          </w:p>
        </w:tc>
        <w:tc>
          <w:tcPr>
            <w:tcW w:w="861" w:type="dxa"/>
          </w:tcPr>
          <w:p w:rsidR="004069A1" w:rsidRPr="002912E5" w:rsidRDefault="004069A1" w:rsidP="00745756">
            <w:pPr>
              <w:jc w:val="center"/>
            </w:pPr>
            <w:r w:rsidRPr="002912E5">
              <w:t>0,016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0,20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0,018</w:t>
            </w:r>
          </w:p>
        </w:tc>
        <w:tc>
          <w:tcPr>
            <w:tcW w:w="861" w:type="dxa"/>
          </w:tcPr>
          <w:p w:rsidR="004069A1" w:rsidRPr="002912E5" w:rsidRDefault="004069A1" w:rsidP="00745756">
            <w:pPr>
              <w:jc w:val="center"/>
            </w:pPr>
            <w:r w:rsidRPr="002912E5">
              <w:t>0,020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0,07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0,15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0,021</w:t>
            </w:r>
          </w:p>
        </w:tc>
        <w:tc>
          <w:tcPr>
            <w:tcW w:w="862" w:type="dxa"/>
          </w:tcPr>
          <w:p w:rsidR="004069A1" w:rsidRPr="002912E5" w:rsidRDefault="004069A1" w:rsidP="00745756">
            <w:pPr>
              <w:jc w:val="center"/>
            </w:pPr>
            <w:r w:rsidRPr="002912E5">
              <w:t>0,024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0,012</w:t>
            </w:r>
          </w:p>
        </w:tc>
      </w:tr>
    </w:tbl>
    <w:p w:rsidR="004069A1" w:rsidRPr="002912E5" w:rsidRDefault="004069A1" w:rsidP="004069A1">
      <w:pPr>
        <w:ind w:firstLine="720"/>
        <w:jc w:val="right"/>
        <w:rPr>
          <w:i/>
          <w:sz w:val="28"/>
        </w:rPr>
      </w:pPr>
    </w:p>
    <w:p w:rsidR="004069A1" w:rsidRPr="002912E5" w:rsidRDefault="004069A1" w:rsidP="004069A1">
      <w:pPr>
        <w:spacing w:line="360" w:lineRule="auto"/>
        <w:ind w:firstLine="720"/>
        <w:jc w:val="center"/>
        <w:rPr>
          <w:b/>
          <w:sz w:val="28"/>
        </w:rPr>
      </w:pPr>
      <w:r w:rsidRPr="002912E5">
        <w:rPr>
          <w:b/>
          <w:sz w:val="28"/>
        </w:rPr>
        <w:t>Вариант 2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ручную обработку металлической поверхности</w:t>
      </w:r>
    </w:p>
    <w:p w:rsidR="004069A1" w:rsidRPr="002912E5" w:rsidRDefault="004069A1" w:rsidP="004069A1">
      <w:pPr>
        <w:spacing w:line="360" w:lineRule="auto"/>
        <w:ind w:firstLine="720"/>
        <w:jc w:val="right"/>
        <w:rPr>
          <w:i/>
          <w:sz w:val="28"/>
        </w:rPr>
      </w:pPr>
      <w:r w:rsidRPr="002912E5">
        <w:rPr>
          <w:i/>
          <w:sz w:val="28"/>
        </w:rPr>
        <w:t>Таблица 4</w:t>
      </w:r>
    </w:p>
    <w:p w:rsidR="004069A1" w:rsidRPr="002912E5" w:rsidRDefault="004069A1" w:rsidP="004069A1">
      <w:pPr>
        <w:spacing w:line="360" w:lineRule="auto"/>
        <w:ind w:firstLine="720"/>
        <w:jc w:val="center"/>
        <w:rPr>
          <w:b/>
          <w:sz w:val="28"/>
        </w:rPr>
      </w:pPr>
      <w:r w:rsidRPr="002912E5">
        <w:rPr>
          <w:b/>
          <w:sz w:val="28"/>
        </w:rPr>
        <w:t>Обработка металлической поверхности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972"/>
        <w:gridCol w:w="972"/>
        <w:gridCol w:w="972"/>
        <w:gridCol w:w="972"/>
        <w:gridCol w:w="974"/>
      </w:tblGrid>
      <w:tr w:rsidR="004069A1" w:rsidRPr="002912E5" w:rsidTr="00745756">
        <w:trPr>
          <w:trHeight w:val="573"/>
          <w:jc w:val="center"/>
        </w:trPr>
        <w:tc>
          <w:tcPr>
            <w:tcW w:w="3802" w:type="dxa"/>
            <w:vMerge w:val="restart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862" w:type="dxa"/>
            <w:gridSpan w:val="5"/>
            <w:shd w:val="clear" w:color="auto" w:fill="auto"/>
          </w:tcPr>
          <w:p w:rsidR="004069A1" w:rsidRPr="002912E5" w:rsidRDefault="004069A1" w:rsidP="00745756">
            <w:pPr>
              <w:rPr>
                <w:b/>
              </w:rPr>
            </w:pPr>
            <w:r w:rsidRPr="002912E5">
              <w:t>Результаты  хронометражныхнаблюдений, мин</w:t>
            </w:r>
            <w:r w:rsidRPr="002912E5">
              <w:rPr>
                <w:b/>
              </w:rPr>
              <w:t>.</w:t>
            </w:r>
          </w:p>
        </w:tc>
      </w:tr>
      <w:tr w:rsidR="004069A1" w:rsidRPr="002912E5" w:rsidTr="00745756">
        <w:trPr>
          <w:trHeight w:val="147"/>
          <w:jc w:val="center"/>
        </w:trPr>
        <w:tc>
          <w:tcPr>
            <w:tcW w:w="3802" w:type="dxa"/>
            <w:vMerge/>
            <w:shd w:val="clear" w:color="auto" w:fill="auto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Взять зубило и молоток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0,5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0,11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0,8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0,7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Обрубить поверхность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3,8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4,6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5,2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3,4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4,6</w:t>
            </w:r>
          </w:p>
        </w:tc>
      </w:tr>
      <w:tr w:rsidR="004069A1" w:rsidRPr="002912E5" w:rsidTr="00745756">
        <w:trPr>
          <w:trHeight w:val="286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Отложить зубило и молоток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0,04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Взять молоток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Промерить поверхность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</w:tr>
      <w:tr w:rsidR="004069A1" w:rsidRPr="002912E5" w:rsidTr="00745756">
        <w:trPr>
          <w:trHeight w:val="286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Отложить линейку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0,03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</w:tc>
      </w:tr>
      <w:tr w:rsidR="004069A1" w:rsidRPr="002912E5" w:rsidTr="00745756">
        <w:trPr>
          <w:trHeight w:val="265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Взять зубило и молоток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0,07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</w:tc>
      </w:tr>
      <w:tr w:rsidR="004069A1" w:rsidRPr="002912E5" w:rsidTr="00745756">
        <w:trPr>
          <w:trHeight w:val="286"/>
          <w:jc w:val="center"/>
        </w:trPr>
        <w:tc>
          <w:tcPr>
            <w:tcW w:w="3802" w:type="dxa"/>
            <w:shd w:val="clear" w:color="auto" w:fill="auto"/>
          </w:tcPr>
          <w:p w:rsidR="004069A1" w:rsidRPr="002912E5" w:rsidRDefault="004069A1" w:rsidP="00745756">
            <w:r w:rsidRPr="002912E5">
              <w:t>Обрубить поверхность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1,2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1,0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1,1</w:t>
            </w:r>
          </w:p>
        </w:tc>
        <w:tc>
          <w:tcPr>
            <w:tcW w:w="972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0,9</w:t>
            </w:r>
          </w:p>
        </w:tc>
        <w:tc>
          <w:tcPr>
            <w:tcW w:w="973" w:type="dxa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1,3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rPr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3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калибровку резьбы слесарными метчиками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 w:rsidRPr="002D3653">
        <w:rPr>
          <w:rFonts w:ascii="Times New Roman" w:hAnsi="Times New Roman"/>
          <w:b w:val="0"/>
        </w:rPr>
        <w:t>Таблица 5</w:t>
      </w:r>
    </w:p>
    <w:p w:rsidR="004069A1" w:rsidRPr="002912E5" w:rsidRDefault="004069A1" w:rsidP="004069A1">
      <w:pPr>
        <w:pStyle w:val="1"/>
      </w:pPr>
      <w:r w:rsidRPr="002912E5">
        <w:t xml:space="preserve">Калибровка резьбы слесарными метчиками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890"/>
        <w:gridCol w:w="896"/>
        <w:gridCol w:w="896"/>
        <w:gridCol w:w="896"/>
        <w:gridCol w:w="793"/>
      </w:tblGrid>
      <w:tr w:rsidR="004069A1" w:rsidRPr="002912E5" w:rsidTr="00745756">
        <w:trPr>
          <w:cantSplit/>
          <w:trHeight w:val="634"/>
        </w:trPr>
        <w:tc>
          <w:tcPr>
            <w:tcW w:w="5132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371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</w:t>
            </w:r>
          </w:p>
        </w:tc>
      </w:tr>
      <w:tr w:rsidR="004069A1" w:rsidRPr="002912E5" w:rsidTr="00745756">
        <w:trPr>
          <w:cantSplit/>
          <w:trHeight w:val="163"/>
        </w:trPr>
        <w:tc>
          <w:tcPr>
            <w:tcW w:w="5132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89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96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96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96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79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878"/>
        </w:trPr>
        <w:tc>
          <w:tcPr>
            <w:tcW w:w="5132" w:type="dxa"/>
          </w:tcPr>
          <w:p w:rsidR="004069A1" w:rsidRPr="002912E5" w:rsidRDefault="004069A1" w:rsidP="00745756">
            <w:r w:rsidRPr="002912E5">
              <w:t>Взять метчик и установить в вороток</w:t>
            </w:r>
          </w:p>
          <w:p w:rsidR="004069A1" w:rsidRPr="002912E5" w:rsidRDefault="004069A1" w:rsidP="00745756">
            <w:r w:rsidRPr="002912E5">
              <w:t>Окунуть метчик в масло</w:t>
            </w:r>
          </w:p>
          <w:p w:rsidR="004069A1" w:rsidRPr="002912E5" w:rsidRDefault="004069A1" w:rsidP="00745756">
            <w:r w:rsidRPr="002912E5">
              <w:t>Калибровать резьбу</w:t>
            </w:r>
          </w:p>
          <w:p w:rsidR="004069A1" w:rsidRPr="002912E5" w:rsidRDefault="004069A1" w:rsidP="00745756">
            <w:r w:rsidRPr="002912E5">
              <w:t>Вывернуть метчик</w:t>
            </w:r>
          </w:p>
          <w:p w:rsidR="004069A1" w:rsidRPr="002912E5" w:rsidRDefault="004069A1" w:rsidP="00745756">
            <w:r w:rsidRPr="002912E5">
              <w:t>Отложить метчик</w:t>
            </w:r>
          </w:p>
          <w:p w:rsidR="004069A1" w:rsidRPr="002912E5" w:rsidRDefault="004069A1" w:rsidP="00745756">
            <w:r w:rsidRPr="002912E5">
              <w:t>Продуть резьбу воздухом</w:t>
            </w:r>
          </w:p>
        </w:tc>
        <w:tc>
          <w:tcPr>
            <w:tcW w:w="890" w:type="dxa"/>
          </w:tcPr>
          <w:p w:rsidR="004069A1" w:rsidRPr="002912E5" w:rsidRDefault="004069A1" w:rsidP="00745756">
            <w:r w:rsidRPr="002912E5">
              <w:t>0,20</w:t>
            </w:r>
          </w:p>
          <w:p w:rsidR="004069A1" w:rsidRPr="002912E5" w:rsidRDefault="004069A1" w:rsidP="00745756">
            <w:r w:rsidRPr="002912E5">
              <w:t>0,05</w:t>
            </w:r>
          </w:p>
          <w:p w:rsidR="004069A1" w:rsidRPr="002912E5" w:rsidRDefault="004069A1" w:rsidP="00745756">
            <w:r w:rsidRPr="002912E5">
              <w:t>0,45</w:t>
            </w:r>
          </w:p>
          <w:p w:rsidR="004069A1" w:rsidRPr="002912E5" w:rsidRDefault="004069A1" w:rsidP="00745756">
            <w:r w:rsidRPr="002912E5">
              <w:t>0,16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0,40</w:t>
            </w:r>
          </w:p>
        </w:tc>
        <w:tc>
          <w:tcPr>
            <w:tcW w:w="896" w:type="dxa"/>
          </w:tcPr>
          <w:p w:rsidR="004069A1" w:rsidRPr="002912E5" w:rsidRDefault="004069A1" w:rsidP="00745756">
            <w:pPr>
              <w:jc w:val="center"/>
            </w:pPr>
            <w:r w:rsidRPr="002912E5">
              <w:t>0,18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0,62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0,17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0,30</w:t>
            </w:r>
          </w:p>
        </w:tc>
        <w:tc>
          <w:tcPr>
            <w:tcW w:w="896" w:type="dxa"/>
          </w:tcPr>
          <w:p w:rsidR="004069A1" w:rsidRPr="002912E5" w:rsidRDefault="004069A1" w:rsidP="00745756">
            <w:r w:rsidRPr="002912E5">
              <w:t>0,15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0,51</w:t>
            </w:r>
          </w:p>
          <w:p w:rsidR="004069A1" w:rsidRPr="002912E5" w:rsidRDefault="004069A1" w:rsidP="00745756">
            <w:r w:rsidRPr="002912E5">
              <w:t>0,20</w:t>
            </w:r>
          </w:p>
          <w:p w:rsidR="004069A1" w:rsidRPr="002912E5" w:rsidRDefault="004069A1" w:rsidP="00745756">
            <w:r w:rsidRPr="002912E5">
              <w:t>0,09</w:t>
            </w:r>
          </w:p>
          <w:p w:rsidR="004069A1" w:rsidRPr="002912E5" w:rsidRDefault="004069A1" w:rsidP="00745756">
            <w:r w:rsidRPr="002912E5">
              <w:t xml:space="preserve">0,30                      </w:t>
            </w:r>
          </w:p>
        </w:tc>
        <w:tc>
          <w:tcPr>
            <w:tcW w:w="896" w:type="dxa"/>
          </w:tcPr>
          <w:p w:rsidR="004069A1" w:rsidRPr="002912E5" w:rsidRDefault="004069A1" w:rsidP="00745756">
            <w:r w:rsidRPr="002912E5">
              <w:t>0,18</w:t>
            </w:r>
          </w:p>
          <w:p w:rsidR="004069A1" w:rsidRPr="002912E5" w:rsidRDefault="004069A1" w:rsidP="00745756">
            <w:r w:rsidRPr="002912E5">
              <w:t xml:space="preserve">0,09 </w:t>
            </w:r>
          </w:p>
          <w:p w:rsidR="004069A1" w:rsidRPr="002912E5" w:rsidRDefault="004069A1" w:rsidP="00745756">
            <w:r w:rsidRPr="002912E5">
              <w:t>0,76</w:t>
            </w:r>
          </w:p>
          <w:p w:rsidR="004069A1" w:rsidRPr="002912E5" w:rsidRDefault="004069A1" w:rsidP="00745756">
            <w:r w:rsidRPr="002912E5">
              <w:t>0,22</w:t>
            </w:r>
          </w:p>
          <w:p w:rsidR="004069A1" w:rsidRPr="002912E5" w:rsidRDefault="004069A1" w:rsidP="00745756">
            <w:r w:rsidRPr="002912E5">
              <w:t>0,09</w:t>
            </w:r>
          </w:p>
          <w:p w:rsidR="004069A1" w:rsidRPr="002912E5" w:rsidRDefault="004069A1" w:rsidP="00745756">
            <w:r w:rsidRPr="002912E5">
              <w:t>0,30</w:t>
            </w:r>
          </w:p>
        </w:tc>
        <w:tc>
          <w:tcPr>
            <w:tcW w:w="792" w:type="dxa"/>
          </w:tcPr>
          <w:p w:rsidR="004069A1" w:rsidRPr="002912E5" w:rsidRDefault="004069A1" w:rsidP="00745756">
            <w:r w:rsidRPr="002912E5">
              <w:t>0,20</w:t>
            </w:r>
          </w:p>
          <w:p w:rsidR="004069A1" w:rsidRPr="002912E5" w:rsidRDefault="004069A1" w:rsidP="00745756">
            <w:r w:rsidRPr="002912E5">
              <w:t>0,08</w:t>
            </w:r>
          </w:p>
          <w:p w:rsidR="004069A1" w:rsidRPr="002912E5" w:rsidRDefault="004069A1" w:rsidP="00745756">
            <w:r w:rsidRPr="002912E5">
              <w:t>0,64</w:t>
            </w:r>
          </w:p>
          <w:p w:rsidR="004069A1" w:rsidRPr="002912E5" w:rsidRDefault="004069A1" w:rsidP="00745756">
            <w:r w:rsidRPr="002912E5">
              <w:t>0,18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0,40</w:t>
            </w:r>
          </w:p>
        </w:tc>
      </w:tr>
    </w:tbl>
    <w:p w:rsidR="004069A1" w:rsidRPr="002912E5" w:rsidRDefault="004069A1" w:rsidP="004069A1">
      <w:pPr>
        <w:spacing w:line="360" w:lineRule="auto"/>
        <w:jc w:val="both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4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установку шпонок в паз вала</w:t>
      </w: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6</w:t>
      </w:r>
    </w:p>
    <w:p w:rsidR="004069A1" w:rsidRPr="002912E5" w:rsidRDefault="004069A1" w:rsidP="004069A1">
      <w:pPr>
        <w:pStyle w:val="1"/>
      </w:pPr>
      <w:r w:rsidRPr="002912E5">
        <w:t>Установка шпонок в паз 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9"/>
        <w:gridCol w:w="862"/>
        <w:gridCol w:w="862"/>
        <w:gridCol w:w="862"/>
        <w:gridCol w:w="862"/>
        <w:gridCol w:w="863"/>
      </w:tblGrid>
      <w:tr w:rsidR="004069A1" w:rsidRPr="002912E5" w:rsidTr="00745756">
        <w:trPr>
          <w:cantSplit/>
          <w:trHeight w:val="604"/>
        </w:trPr>
        <w:tc>
          <w:tcPr>
            <w:tcW w:w="5199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 xml:space="preserve">Перечень элементов трудового процесса    </w:t>
            </w:r>
          </w:p>
          <w:p w:rsidR="004069A1" w:rsidRPr="002912E5" w:rsidRDefault="004069A1" w:rsidP="00745756">
            <w:pPr>
              <w:jc w:val="center"/>
            </w:pPr>
          </w:p>
        </w:tc>
        <w:tc>
          <w:tcPr>
            <w:tcW w:w="4311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</w:t>
            </w:r>
          </w:p>
        </w:tc>
      </w:tr>
      <w:tr w:rsidR="004069A1" w:rsidRPr="002912E5" w:rsidTr="00745756">
        <w:trPr>
          <w:cantSplit/>
          <w:trHeight w:val="155"/>
        </w:trPr>
        <w:tc>
          <w:tcPr>
            <w:tcW w:w="5199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6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63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187"/>
        </w:trPr>
        <w:tc>
          <w:tcPr>
            <w:tcW w:w="5199" w:type="dxa"/>
          </w:tcPr>
          <w:p w:rsidR="004069A1" w:rsidRPr="002912E5" w:rsidRDefault="004069A1" w:rsidP="00745756">
            <w:r w:rsidRPr="002912E5">
              <w:t>Взять шпонку и специальный молоток</w:t>
            </w:r>
          </w:p>
          <w:p w:rsidR="004069A1" w:rsidRPr="002912E5" w:rsidRDefault="004069A1" w:rsidP="00745756">
            <w:r w:rsidRPr="002912E5">
              <w:t>Установить шпонку в паз вала</w:t>
            </w:r>
          </w:p>
          <w:p w:rsidR="004069A1" w:rsidRPr="002912E5" w:rsidRDefault="004069A1" w:rsidP="00745756">
            <w:r w:rsidRPr="002912E5">
              <w:t>Посадить шпонку до упора</w:t>
            </w:r>
          </w:p>
          <w:p w:rsidR="004069A1" w:rsidRPr="002912E5" w:rsidRDefault="004069A1" w:rsidP="00745756">
            <w:r w:rsidRPr="002912E5">
              <w:t>Отложить молоток</w:t>
            </w:r>
          </w:p>
        </w:tc>
        <w:tc>
          <w:tcPr>
            <w:tcW w:w="862" w:type="dxa"/>
          </w:tcPr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1,15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1,50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862" w:type="dxa"/>
          </w:tcPr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1,40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1,75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862" w:type="dxa"/>
          </w:tcPr>
          <w:p w:rsidR="004069A1" w:rsidRPr="002912E5" w:rsidRDefault="004069A1" w:rsidP="00745756">
            <w:r w:rsidRPr="002912E5">
              <w:t>0,11</w:t>
            </w:r>
          </w:p>
          <w:p w:rsidR="004069A1" w:rsidRPr="002912E5" w:rsidRDefault="004069A1" w:rsidP="00745756">
            <w:r w:rsidRPr="002912E5">
              <w:t>1,71</w:t>
            </w:r>
          </w:p>
          <w:p w:rsidR="004069A1" w:rsidRPr="002912E5" w:rsidRDefault="004069A1" w:rsidP="00745756">
            <w:r w:rsidRPr="002912E5">
              <w:t>1,50</w:t>
            </w:r>
          </w:p>
          <w:p w:rsidR="004069A1" w:rsidRPr="002912E5" w:rsidRDefault="004069A1" w:rsidP="00745756">
            <w:r w:rsidRPr="002912E5">
              <w:t>0,08</w:t>
            </w:r>
          </w:p>
        </w:tc>
        <w:tc>
          <w:tcPr>
            <w:tcW w:w="862" w:type="dxa"/>
          </w:tcPr>
          <w:p w:rsidR="004069A1" w:rsidRPr="002912E5" w:rsidRDefault="004069A1" w:rsidP="00745756">
            <w:r w:rsidRPr="002912E5">
              <w:t>0,08</w:t>
            </w:r>
          </w:p>
          <w:p w:rsidR="004069A1" w:rsidRPr="002912E5" w:rsidRDefault="004069A1" w:rsidP="00745756">
            <w:r w:rsidRPr="002912E5">
              <w:t>1,34</w:t>
            </w:r>
          </w:p>
          <w:p w:rsidR="004069A1" w:rsidRPr="002912E5" w:rsidRDefault="004069A1" w:rsidP="00745756">
            <w:r w:rsidRPr="002912E5">
              <w:t>1,80</w:t>
            </w:r>
          </w:p>
          <w:p w:rsidR="004069A1" w:rsidRPr="002912E5" w:rsidRDefault="004069A1" w:rsidP="00745756">
            <w:r w:rsidRPr="002912E5">
              <w:t>0,07</w:t>
            </w:r>
          </w:p>
        </w:tc>
        <w:tc>
          <w:tcPr>
            <w:tcW w:w="863" w:type="dxa"/>
          </w:tcPr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1,21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1,45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</w:tc>
      </w:tr>
    </w:tbl>
    <w:p w:rsidR="004069A1" w:rsidRDefault="004069A1" w:rsidP="004069A1">
      <w:pPr>
        <w:spacing w:line="360" w:lineRule="auto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5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резку листового металла на полосы гильотинными ножницами</w:t>
      </w: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7</w:t>
      </w:r>
    </w:p>
    <w:p w:rsidR="004069A1" w:rsidRPr="002912E5" w:rsidRDefault="004069A1" w:rsidP="004069A1">
      <w:pPr>
        <w:pStyle w:val="1"/>
      </w:pPr>
      <w:r w:rsidRPr="002912E5">
        <w:t>Резка листового металла на полосы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9"/>
        <w:gridCol w:w="920"/>
        <w:gridCol w:w="920"/>
        <w:gridCol w:w="920"/>
        <w:gridCol w:w="920"/>
        <w:gridCol w:w="921"/>
      </w:tblGrid>
      <w:tr w:rsidR="004069A1" w:rsidRPr="002912E5" w:rsidTr="00745756">
        <w:trPr>
          <w:cantSplit/>
          <w:trHeight w:val="558"/>
        </w:trPr>
        <w:tc>
          <w:tcPr>
            <w:tcW w:w="4899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601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</w:t>
            </w:r>
          </w:p>
        </w:tc>
      </w:tr>
      <w:tr w:rsidR="004069A1" w:rsidRPr="002912E5" w:rsidTr="00745756">
        <w:trPr>
          <w:cantSplit/>
          <w:trHeight w:val="149"/>
        </w:trPr>
        <w:tc>
          <w:tcPr>
            <w:tcW w:w="4899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92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92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92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92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92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2006"/>
        </w:trPr>
        <w:tc>
          <w:tcPr>
            <w:tcW w:w="4899" w:type="dxa"/>
          </w:tcPr>
          <w:p w:rsidR="004069A1" w:rsidRPr="002912E5" w:rsidRDefault="004069A1" w:rsidP="00745756">
            <w:r w:rsidRPr="002912E5">
              <w:lastRenderedPageBreak/>
              <w:t>Взять лист и уложить на столе до упора</w:t>
            </w:r>
          </w:p>
          <w:p w:rsidR="004069A1" w:rsidRPr="002912E5" w:rsidRDefault="004069A1" w:rsidP="00745756">
            <w:r w:rsidRPr="002912E5">
              <w:t xml:space="preserve">Включить ход ползуна ножниц </w:t>
            </w:r>
          </w:p>
          <w:p w:rsidR="004069A1" w:rsidRPr="002912E5" w:rsidRDefault="004069A1" w:rsidP="00745756">
            <w:r w:rsidRPr="002912E5">
              <w:t>Обрезать полосу</w:t>
            </w:r>
          </w:p>
          <w:p w:rsidR="004069A1" w:rsidRPr="002912E5" w:rsidRDefault="004069A1" w:rsidP="00745756">
            <w:r w:rsidRPr="002912E5">
              <w:t>Продвинуть лист до упора</w:t>
            </w:r>
          </w:p>
          <w:p w:rsidR="004069A1" w:rsidRPr="002912E5" w:rsidRDefault="004069A1" w:rsidP="00745756">
            <w:r w:rsidRPr="002912E5">
              <w:t>Уложить отрезанную полосу в штабель</w:t>
            </w:r>
          </w:p>
        </w:tc>
        <w:tc>
          <w:tcPr>
            <w:tcW w:w="920" w:type="dxa"/>
          </w:tcPr>
          <w:p w:rsidR="004069A1" w:rsidRPr="002912E5" w:rsidRDefault="004069A1" w:rsidP="00745756">
            <w:r w:rsidRPr="002912E5">
              <w:t>0,5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0,02</w:t>
            </w:r>
          </w:p>
          <w:p w:rsidR="004069A1" w:rsidRPr="002912E5" w:rsidRDefault="004069A1" w:rsidP="00745756">
            <w:r w:rsidRPr="002912E5">
              <w:t>0,25</w:t>
            </w:r>
          </w:p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0,14</w:t>
            </w:r>
          </w:p>
        </w:tc>
        <w:tc>
          <w:tcPr>
            <w:tcW w:w="920" w:type="dxa"/>
          </w:tcPr>
          <w:p w:rsidR="004069A1" w:rsidRPr="002912E5" w:rsidRDefault="004069A1" w:rsidP="00745756">
            <w:pPr>
              <w:jc w:val="center"/>
            </w:pPr>
            <w:r w:rsidRPr="002912E5">
              <w:t>0,4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0,02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0,35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0,01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0,15</w:t>
            </w:r>
          </w:p>
        </w:tc>
        <w:tc>
          <w:tcPr>
            <w:tcW w:w="920" w:type="dxa"/>
          </w:tcPr>
          <w:p w:rsidR="004069A1" w:rsidRPr="002912E5" w:rsidRDefault="004069A1" w:rsidP="00745756">
            <w:r w:rsidRPr="002912E5">
              <w:t>0,6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0,20</w:t>
            </w:r>
          </w:p>
          <w:p w:rsidR="004069A1" w:rsidRPr="002912E5" w:rsidRDefault="004069A1" w:rsidP="00745756">
            <w:r w:rsidRPr="002912E5">
              <w:t>0,02</w:t>
            </w:r>
          </w:p>
          <w:p w:rsidR="004069A1" w:rsidRPr="002912E5" w:rsidRDefault="004069A1" w:rsidP="00745756">
            <w:r w:rsidRPr="002912E5">
              <w:t>0,12</w:t>
            </w:r>
          </w:p>
        </w:tc>
        <w:tc>
          <w:tcPr>
            <w:tcW w:w="920" w:type="dxa"/>
          </w:tcPr>
          <w:p w:rsidR="004069A1" w:rsidRPr="002912E5" w:rsidRDefault="004069A1" w:rsidP="00745756">
            <w:r w:rsidRPr="002912E5">
              <w:t>0,7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0,3</w:t>
            </w:r>
          </w:p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0,14</w:t>
            </w:r>
          </w:p>
        </w:tc>
        <w:tc>
          <w:tcPr>
            <w:tcW w:w="921" w:type="dxa"/>
          </w:tcPr>
          <w:p w:rsidR="004069A1" w:rsidRPr="002912E5" w:rsidRDefault="004069A1" w:rsidP="00745756">
            <w:r w:rsidRPr="002912E5">
              <w:t>0,8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0,02</w:t>
            </w:r>
          </w:p>
          <w:p w:rsidR="004069A1" w:rsidRPr="002912E5" w:rsidRDefault="004069A1" w:rsidP="00745756">
            <w:r w:rsidRPr="002912E5">
              <w:t>0,25</w:t>
            </w:r>
          </w:p>
          <w:p w:rsidR="004069A1" w:rsidRPr="002912E5" w:rsidRDefault="004069A1" w:rsidP="00745756">
            <w:r w:rsidRPr="002912E5">
              <w:t>0,01</w:t>
            </w:r>
          </w:p>
          <w:p w:rsidR="004069A1" w:rsidRPr="002912E5" w:rsidRDefault="004069A1" w:rsidP="00745756">
            <w:r w:rsidRPr="002912E5">
              <w:t>0,16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Pr="002912E5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6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смену двойного накладного замка вагона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8</w:t>
      </w:r>
    </w:p>
    <w:p w:rsidR="004069A1" w:rsidRPr="002912E5" w:rsidRDefault="004069A1" w:rsidP="004069A1">
      <w:pPr>
        <w:pStyle w:val="1"/>
      </w:pPr>
      <w:r w:rsidRPr="002912E5">
        <w:t>Смена двойного накладного замка вагона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1"/>
        <w:gridCol w:w="779"/>
        <w:gridCol w:w="868"/>
        <w:gridCol w:w="941"/>
        <w:gridCol w:w="941"/>
        <w:gridCol w:w="840"/>
      </w:tblGrid>
      <w:tr w:rsidR="004069A1" w:rsidRPr="002912E5" w:rsidTr="00745756">
        <w:trPr>
          <w:cantSplit/>
          <w:trHeight w:val="568"/>
        </w:trPr>
        <w:tc>
          <w:tcPr>
            <w:tcW w:w="5151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368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</w:t>
            </w:r>
          </w:p>
        </w:tc>
      </w:tr>
      <w:tr w:rsidR="004069A1" w:rsidRPr="002912E5" w:rsidTr="00745756">
        <w:trPr>
          <w:cantSplit/>
          <w:trHeight w:val="151"/>
        </w:trPr>
        <w:tc>
          <w:tcPr>
            <w:tcW w:w="5151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779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6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94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94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40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451"/>
        </w:trPr>
        <w:tc>
          <w:tcPr>
            <w:tcW w:w="5151" w:type="dxa"/>
          </w:tcPr>
          <w:p w:rsidR="004069A1" w:rsidRPr="002912E5" w:rsidRDefault="004069A1" w:rsidP="00745756">
            <w:r w:rsidRPr="002912E5">
              <w:t>Ручки замка отнять</w:t>
            </w:r>
          </w:p>
          <w:p w:rsidR="004069A1" w:rsidRPr="002912E5" w:rsidRDefault="004069A1" w:rsidP="00745756">
            <w:r w:rsidRPr="002912E5">
              <w:t>Замок с корпусом отнять</w:t>
            </w:r>
          </w:p>
          <w:p w:rsidR="004069A1" w:rsidRPr="002912E5" w:rsidRDefault="004069A1" w:rsidP="00745756">
            <w:r w:rsidRPr="002912E5">
              <w:t>Новый замок с корпусом поставить</w:t>
            </w:r>
          </w:p>
          <w:p w:rsidR="004069A1" w:rsidRPr="002912E5" w:rsidRDefault="004069A1" w:rsidP="00745756">
            <w:r w:rsidRPr="002912E5">
              <w:t>Ручки замка поставить</w:t>
            </w:r>
          </w:p>
          <w:p w:rsidR="004069A1" w:rsidRPr="002912E5" w:rsidRDefault="004069A1" w:rsidP="00745756">
            <w:r w:rsidRPr="002912E5">
              <w:t>Работу замка проверить</w:t>
            </w:r>
          </w:p>
        </w:tc>
        <w:tc>
          <w:tcPr>
            <w:tcW w:w="779" w:type="dxa"/>
          </w:tcPr>
          <w:p w:rsidR="004069A1" w:rsidRPr="002912E5" w:rsidRDefault="004069A1" w:rsidP="00745756">
            <w:r w:rsidRPr="002912E5">
              <w:t>1,8</w:t>
            </w:r>
          </w:p>
          <w:p w:rsidR="004069A1" w:rsidRPr="002912E5" w:rsidRDefault="004069A1" w:rsidP="00745756">
            <w:r w:rsidRPr="002912E5">
              <w:t>1,1</w:t>
            </w:r>
          </w:p>
          <w:p w:rsidR="004069A1" w:rsidRPr="002912E5" w:rsidRDefault="004069A1" w:rsidP="00745756">
            <w:r w:rsidRPr="002912E5">
              <w:t>4,0</w:t>
            </w:r>
          </w:p>
          <w:p w:rsidR="004069A1" w:rsidRPr="002912E5" w:rsidRDefault="004069A1" w:rsidP="00745756">
            <w:r w:rsidRPr="002912E5">
              <w:t>1,5</w:t>
            </w:r>
          </w:p>
          <w:p w:rsidR="004069A1" w:rsidRPr="002912E5" w:rsidRDefault="004069A1" w:rsidP="00745756">
            <w:r w:rsidRPr="002912E5">
              <w:t>1,0</w:t>
            </w:r>
          </w:p>
        </w:tc>
        <w:tc>
          <w:tcPr>
            <w:tcW w:w="868" w:type="dxa"/>
          </w:tcPr>
          <w:p w:rsidR="004069A1" w:rsidRPr="002912E5" w:rsidRDefault="004069A1" w:rsidP="00745756">
            <w:r w:rsidRPr="002912E5">
              <w:t>1,4</w:t>
            </w:r>
          </w:p>
          <w:p w:rsidR="004069A1" w:rsidRPr="002912E5" w:rsidRDefault="004069A1" w:rsidP="00745756">
            <w:r w:rsidRPr="002912E5">
              <w:t>1,4</w:t>
            </w:r>
          </w:p>
          <w:p w:rsidR="004069A1" w:rsidRPr="002912E5" w:rsidRDefault="004069A1" w:rsidP="00745756">
            <w:r w:rsidRPr="002912E5">
              <w:t>2,5</w:t>
            </w:r>
          </w:p>
          <w:p w:rsidR="004069A1" w:rsidRPr="002912E5" w:rsidRDefault="004069A1" w:rsidP="00745756">
            <w:r w:rsidRPr="002912E5">
              <w:t>1,6</w:t>
            </w:r>
          </w:p>
          <w:p w:rsidR="004069A1" w:rsidRPr="002912E5" w:rsidRDefault="004069A1" w:rsidP="00745756">
            <w:r w:rsidRPr="002912E5">
              <w:t>0,7</w:t>
            </w:r>
          </w:p>
        </w:tc>
        <w:tc>
          <w:tcPr>
            <w:tcW w:w="941" w:type="dxa"/>
          </w:tcPr>
          <w:p w:rsidR="004069A1" w:rsidRPr="002912E5" w:rsidRDefault="004069A1" w:rsidP="00745756">
            <w:r w:rsidRPr="002912E5">
              <w:t>1,6</w:t>
            </w:r>
          </w:p>
          <w:p w:rsidR="004069A1" w:rsidRPr="002912E5" w:rsidRDefault="004069A1" w:rsidP="00745756">
            <w:r w:rsidRPr="002912E5">
              <w:t>1,3</w:t>
            </w:r>
          </w:p>
          <w:p w:rsidR="004069A1" w:rsidRPr="002912E5" w:rsidRDefault="004069A1" w:rsidP="00745756">
            <w:r w:rsidRPr="002912E5">
              <w:t>3,2</w:t>
            </w:r>
          </w:p>
          <w:p w:rsidR="004069A1" w:rsidRPr="002912E5" w:rsidRDefault="004069A1" w:rsidP="00745756">
            <w:r w:rsidRPr="002912E5">
              <w:t>1,8</w:t>
            </w:r>
          </w:p>
          <w:p w:rsidR="004069A1" w:rsidRPr="002912E5" w:rsidRDefault="004069A1" w:rsidP="00745756">
            <w:r w:rsidRPr="002912E5">
              <w:t>0,8</w:t>
            </w:r>
          </w:p>
        </w:tc>
        <w:tc>
          <w:tcPr>
            <w:tcW w:w="941" w:type="dxa"/>
          </w:tcPr>
          <w:p w:rsidR="004069A1" w:rsidRPr="002912E5" w:rsidRDefault="004069A1" w:rsidP="00745756">
            <w:pPr>
              <w:jc w:val="center"/>
            </w:pPr>
            <w:r w:rsidRPr="002912E5">
              <w:t>1,8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2,9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2,0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0,8</w:t>
            </w:r>
          </w:p>
        </w:tc>
        <w:tc>
          <w:tcPr>
            <w:tcW w:w="840" w:type="dxa"/>
          </w:tcPr>
          <w:p w:rsidR="004069A1" w:rsidRPr="002912E5" w:rsidRDefault="004069A1" w:rsidP="00745756">
            <w:pPr>
              <w:jc w:val="center"/>
            </w:pPr>
            <w:r w:rsidRPr="002912E5">
              <w:t>1,7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0,9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sz w:val="28"/>
          <w:u w:val="single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7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обработку чугунного литья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9</w:t>
      </w:r>
    </w:p>
    <w:p w:rsidR="004069A1" w:rsidRPr="002912E5" w:rsidRDefault="004069A1" w:rsidP="004069A1">
      <w:pPr>
        <w:pStyle w:val="1"/>
      </w:pPr>
      <w:r w:rsidRPr="002912E5">
        <w:lastRenderedPageBreak/>
        <w:t>Обработка чугунного литья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4"/>
        <w:gridCol w:w="918"/>
        <w:gridCol w:w="918"/>
        <w:gridCol w:w="918"/>
        <w:gridCol w:w="918"/>
        <w:gridCol w:w="919"/>
      </w:tblGrid>
      <w:tr w:rsidR="004069A1" w:rsidRPr="002912E5" w:rsidTr="00745756">
        <w:trPr>
          <w:cantSplit/>
          <w:trHeight w:val="568"/>
        </w:trPr>
        <w:tc>
          <w:tcPr>
            <w:tcW w:w="4914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4589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</w:t>
            </w:r>
          </w:p>
        </w:tc>
      </w:tr>
      <w:tr w:rsidR="004069A1" w:rsidRPr="002912E5" w:rsidTr="00745756">
        <w:trPr>
          <w:cantSplit/>
          <w:trHeight w:val="151"/>
        </w:trPr>
        <w:tc>
          <w:tcPr>
            <w:tcW w:w="4914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91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91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91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918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919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trHeight w:val="1451"/>
        </w:trPr>
        <w:tc>
          <w:tcPr>
            <w:tcW w:w="4914" w:type="dxa"/>
          </w:tcPr>
          <w:p w:rsidR="004069A1" w:rsidRPr="002912E5" w:rsidRDefault="004069A1" w:rsidP="00745756">
            <w:r w:rsidRPr="002912E5">
              <w:t>Взять зубило и молоток</w:t>
            </w:r>
          </w:p>
          <w:p w:rsidR="004069A1" w:rsidRPr="002912E5" w:rsidRDefault="004069A1" w:rsidP="00745756">
            <w:r w:rsidRPr="002912E5">
              <w:t>Обрубить заусенцы на отливке</w:t>
            </w:r>
          </w:p>
          <w:p w:rsidR="004069A1" w:rsidRPr="002912E5" w:rsidRDefault="004069A1" w:rsidP="00745756">
            <w:r w:rsidRPr="002912E5">
              <w:t>Проверить отливку</w:t>
            </w:r>
          </w:p>
          <w:p w:rsidR="004069A1" w:rsidRPr="002912E5" w:rsidRDefault="004069A1" w:rsidP="00745756">
            <w:r w:rsidRPr="002912E5">
              <w:t>Обрубить заусенцы с другой стороны</w:t>
            </w:r>
          </w:p>
          <w:p w:rsidR="004069A1" w:rsidRPr="002912E5" w:rsidRDefault="004069A1" w:rsidP="00745756">
            <w:r w:rsidRPr="002912E5">
              <w:t>Отложить зубило и молоток</w:t>
            </w:r>
          </w:p>
        </w:tc>
        <w:tc>
          <w:tcPr>
            <w:tcW w:w="918" w:type="dxa"/>
          </w:tcPr>
          <w:p w:rsidR="004069A1" w:rsidRPr="002912E5" w:rsidRDefault="004069A1" w:rsidP="00745756">
            <w:pPr>
              <w:jc w:val="center"/>
            </w:pPr>
            <w:r w:rsidRPr="002912E5">
              <w:t>0,3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5,2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0,35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918" w:type="dxa"/>
          </w:tcPr>
          <w:p w:rsidR="004069A1" w:rsidRPr="002912E5" w:rsidRDefault="004069A1" w:rsidP="00745756">
            <w:pPr>
              <w:jc w:val="center"/>
            </w:pPr>
            <w:r w:rsidRPr="002912E5">
              <w:t>0,5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4,5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0,25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2,1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</w:tc>
        <w:tc>
          <w:tcPr>
            <w:tcW w:w="918" w:type="dxa"/>
          </w:tcPr>
          <w:p w:rsidR="004069A1" w:rsidRPr="002912E5" w:rsidRDefault="004069A1" w:rsidP="00745756">
            <w:r w:rsidRPr="002912E5">
              <w:t>0,4</w:t>
            </w:r>
          </w:p>
          <w:p w:rsidR="004069A1" w:rsidRPr="002912E5" w:rsidRDefault="004069A1" w:rsidP="00745756">
            <w:r w:rsidRPr="002912E5">
              <w:t>6,0</w:t>
            </w:r>
          </w:p>
          <w:p w:rsidR="004069A1" w:rsidRPr="002912E5" w:rsidRDefault="004069A1" w:rsidP="00745756">
            <w:r w:rsidRPr="002912E5">
              <w:t>0,40</w:t>
            </w:r>
          </w:p>
          <w:p w:rsidR="004069A1" w:rsidRPr="002912E5" w:rsidRDefault="004069A1" w:rsidP="00745756">
            <w:r w:rsidRPr="002912E5">
              <w:t>1,8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0,10</w:t>
            </w:r>
          </w:p>
        </w:tc>
        <w:tc>
          <w:tcPr>
            <w:tcW w:w="918" w:type="dxa"/>
          </w:tcPr>
          <w:p w:rsidR="004069A1" w:rsidRPr="002912E5" w:rsidRDefault="004069A1" w:rsidP="00745756">
            <w:r w:rsidRPr="002912E5">
              <w:t>0,4</w:t>
            </w:r>
          </w:p>
          <w:p w:rsidR="004069A1" w:rsidRPr="002912E5" w:rsidRDefault="004069A1" w:rsidP="00745756">
            <w:r w:rsidRPr="002912E5">
              <w:t>4,3</w:t>
            </w:r>
          </w:p>
          <w:p w:rsidR="004069A1" w:rsidRPr="002912E5" w:rsidRDefault="004069A1" w:rsidP="00745756">
            <w:r w:rsidRPr="002912E5">
              <w:t>0,40</w:t>
            </w:r>
          </w:p>
          <w:p w:rsidR="004069A1" w:rsidRPr="002912E5" w:rsidRDefault="004069A1" w:rsidP="00745756">
            <w:r w:rsidRPr="002912E5">
              <w:t>1,5</w:t>
            </w:r>
          </w:p>
          <w:p w:rsidR="004069A1" w:rsidRPr="002912E5" w:rsidRDefault="004069A1" w:rsidP="00745756">
            <w:r w:rsidRPr="002912E5">
              <w:t>0,09</w:t>
            </w:r>
          </w:p>
        </w:tc>
        <w:tc>
          <w:tcPr>
            <w:tcW w:w="919" w:type="dxa"/>
          </w:tcPr>
          <w:p w:rsidR="004069A1" w:rsidRPr="002912E5" w:rsidRDefault="004069A1" w:rsidP="00745756">
            <w:r w:rsidRPr="002912E5">
              <w:t>0,3</w:t>
            </w:r>
          </w:p>
          <w:p w:rsidR="004069A1" w:rsidRPr="002912E5" w:rsidRDefault="004069A1" w:rsidP="00745756">
            <w:r w:rsidRPr="002912E5">
              <w:t>5,0</w:t>
            </w:r>
          </w:p>
          <w:p w:rsidR="004069A1" w:rsidRPr="002912E5" w:rsidRDefault="004069A1" w:rsidP="00745756">
            <w:r w:rsidRPr="002912E5">
              <w:t>0,30</w:t>
            </w:r>
          </w:p>
          <w:p w:rsidR="004069A1" w:rsidRPr="002912E5" w:rsidRDefault="004069A1" w:rsidP="00745756">
            <w:r w:rsidRPr="002912E5">
              <w:t>2,0</w:t>
            </w:r>
          </w:p>
          <w:p w:rsidR="004069A1" w:rsidRPr="002912E5" w:rsidRDefault="004069A1" w:rsidP="00745756">
            <w:r w:rsidRPr="002912E5">
              <w:t>0,08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8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смену рычага расцепного привода вагона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10</w:t>
      </w:r>
    </w:p>
    <w:p w:rsidR="004069A1" w:rsidRPr="002912E5" w:rsidRDefault="004069A1" w:rsidP="004069A1">
      <w:pPr>
        <w:pStyle w:val="1"/>
      </w:pPr>
      <w:r w:rsidRPr="002912E5">
        <w:t>Смена рычага расцепного привода вагона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9"/>
        <w:gridCol w:w="891"/>
        <w:gridCol w:w="891"/>
        <w:gridCol w:w="892"/>
        <w:gridCol w:w="891"/>
        <w:gridCol w:w="891"/>
        <w:gridCol w:w="892"/>
      </w:tblGrid>
      <w:tr w:rsidR="004069A1" w:rsidRPr="002912E5" w:rsidTr="00745756">
        <w:trPr>
          <w:cantSplit/>
          <w:trHeight w:val="521"/>
        </w:trPr>
        <w:tc>
          <w:tcPr>
            <w:tcW w:w="4159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5346" w:type="dxa"/>
            <w:gridSpan w:val="6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</w:t>
            </w:r>
          </w:p>
        </w:tc>
      </w:tr>
      <w:tr w:rsidR="004069A1" w:rsidRPr="002912E5" w:rsidTr="00745756">
        <w:trPr>
          <w:cantSplit/>
          <w:trHeight w:val="139"/>
        </w:trPr>
        <w:tc>
          <w:tcPr>
            <w:tcW w:w="4159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89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89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9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9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9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  <w:tc>
          <w:tcPr>
            <w:tcW w:w="89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6</w:t>
            </w:r>
          </w:p>
        </w:tc>
      </w:tr>
      <w:tr w:rsidR="004069A1" w:rsidRPr="002912E5" w:rsidTr="00745756">
        <w:trPr>
          <w:trHeight w:val="2123"/>
        </w:trPr>
        <w:tc>
          <w:tcPr>
            <w:tcW w:w="4159" w:type="dxa"/>
          </w:tcPr>
          <w:p w:rsidR="004069A1" w:rsidRPr="002912E5" w:rsidRDefault="004069A1" w:rsidP="00745756">
            <w:r w:rsidRPr="002912E5">
              <w:t>Кронштейн расцепного привода отнять</w:t>
            </w:r>
          </w:p>
          <w:p w:rsidR="004069A1" w:rsidRPr="002912E5" w:rsidRDefault="004069A1" w:rsidP="00745756">
            <w:r w:rsidRPr="002912E5">
              <w:t xml:space="preserve">Рычаг расцепного привода отнять </w:t>
            </w:r>
          </w:p>
          <w:p w:rsidR="004069A1" w:rsidRPr="002912E5" w:rsidRDefault="004069A1" w:rsidP="00745756">
            <w:r w:rsidRPr="002912E5">
              <w:t>Рычаг расцепного привода поставить</w:t>
            </w:r>
          </w:p>
          <w:p w:rsidR="004069A1" w:rsidRPr="002912E5" w:rsidRDefault="004069A1" w:rsidP="00745756">
            <w:r w:rsidRPr="002912E5">
              <w:t>Кронштейн расцепного привода поставить</w:t>
            </w:r>
          </w:p>
        </w:tc>
        <w:tc>
          <w:tcPr>
            <w:tcW w:w="891" w:type="dxa"/>
          </w:tcPr>
          <w:p w:rsidR="004069A1" w:rsidRPr="002912E5" w:rsidRDefault="004069A1" w:rsidP="00745756">
            <w:r w:rsidRPr="002912E5">
              <w:t>2,5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1,9</w:t>
            </w:r>
          </w:p>
        </w:tc>
        <w:tc>
          <w:tcPr>
            <w:tcW w:w="891" w:type="dxa"/>
          </w:tcPr>
          <w:p w:rsidR="004069A1" w:rsidRPr="002912E5" w:rsidRDefault="004069A1" w:rsidP="00745756">
            <w:r w:rsidRPr="002912E5">
              <w:t>2,3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0,6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0,40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2,0</w:t>
            </w:r>
          </w:p>
        </w:tc>
        <w:tc>
          <w:tcPr>
            <w:tcW w:w="892" w:type="dxa"/>
          </w:tcPr>
          <w:p w:rsidR="004069A1" w:rsidRPr="002912E5" w:rsidRDefault="004069A1" w:rsidP="00745756">
            <w:r w:rsidRPr="002912E5">
              <w:t>3,0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0,4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0,65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1,6</w:t>
            </w:r>
          </w:p>
        </w:tc>
        <w:tc>
          <w:tcPr>
            <w:tcW w:w="891" w:type="dxa"/>
          </w:tcPr>
          <w:p w:rsidR="004069A1" w:rsidRPr="002912E5" w:rsidRDefault="004069A1" w:rsidP="00745756">
            <w:r w:rsidRPr="002912E5">
              <w:t>2,0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0,9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0,50</w:t>
            </w:r>
          </w:p>
          <w:p w:rsidR="004069A1" w:rsidRPr="002912E5" w:rsidRDefault="004069A1" w:rsidP="00745756"/>
          <w:p w:rsidR="004069A1" w:rsidRPr="002912E5" w:rsidRDefault="004069A1" w:rsidP="00745756">
            <w:pPr>
              <w:jc w:val="center"/>
            </w:pPr>
            <w:r w:rsidRPr="002912E5">
              <w:t>1,7</w:t>
            </w:r>
          </w:p>
        </w:tc>
        <w:tc>
          <w:tcPr>
            <w:tcW w:w="891" w:type="dxa"/>
          </w:tcPr>
          <w:p w:rsidR="004069A1" w:rsidRPr="002912E5" w:rsidRDefault="004069A1" w:rsidP="00745756">
            <w:r w:rsidRPr="002912E5">
              <w:t>2,5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0,45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2,1</w:t>
            </w:r>
          </w:p>
        </w:tc>
        <w:tc>
          <w:tcPr>
            <w:tcW w:w="892" w:type="dxa"/>
          </w:tcPr>
          <w:p w:rsidR="004069A1" w:rsidRPr="002912E5" w:rsidRDefault="004069A1" w:rsidP="00745756">
            <w:pPr>
              <w:jc w:val="center"/>
            </w:pPr>
            <w:r w:rsidRPr="002912E5">
              <w:t>2,2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0,8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0.5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1,9</w:t>
            </w:r>
          </w:p>
        </w:tc>
      </w:tr>
    </w:tbl>
    <w:p w:rsidR="004069A1" w:rsidRPr="002912E5" w:rsidRDefault="004069A1" w:rsidP="004069A1">
      <w:pPr>
        <w:spacing w:line="360" w:lineRule="auto"/>
        <w:rPr>
          <w:i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lastRenderedPageBreak/>
        <w:t>Вариант 9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развертывание сквозных цилиндрических отверстий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11</w:t>
      </w:r>
    </w:p>
    <w:p w:rsidR="004069A1" w:rsidRPr="002912E5" w:rsidRDefault="004069A1" w:rsidP="004069A1">
      <w:pPr>
        <w:pStyle w:val="5"/>
        <w:jc w:val="center"/>
        <w:rPr>
          <w:rFonts w:ascii="Times New Roman" w:hAnsi="Times New Roman"/>
          <w:b w:val="0"/>
          <w:i w:val="0"/>
        </w:rPr>
      </w:pPr>
      <w:r w:rsidRPr="002912E5">
        <w:rPr>
          <w:rFonts w:ascii="Times New Roman" w:hAnsi="Times New Roman"/>
          <w:b w:val="0"/>
          <w:i w:val="0"/>
        </w:rPr>
        <w:t>Развертывание сквозных цилиндрических отверствий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724"/>
        <w:gridCol w:w="752"/>
        <w:gridCol w:w="820"/>
        <w:gridCol w:w="820"/>
        <w:gridCol w:w="820"/>
        <w:gridCol w:w="1227"/>
      </w:tblGrid>
      <w:tr w:rsidR="004069A1" w:rsidRPr="002912E5" w:rsidTr="00745756">
        <w:trPr>
          <w:trHeight w:val="534"/>
          <w:jc w:val="center"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5163" w:type="dxa"/>
            <w:gridSpan w:val="6"/>
            <w:shd w:val="clear" w:color="auto" w:fill="auto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мин.</w:t>
            </w:r>
          </w:p>
        </w:tc>
      </w:tr>
      <w:tr w:rsidR="004069A1" w:rsidRPr="002912E5" w:rsidTr="00745756">
        <w:trPr>
          <w:trHeight w:val="140"/>
          <w:jc w:val="center"/>
        </w:trPr>
        <w:tc>
          <w:tcPr>
            <w:tcW w:w="4253" w:type="dxa"/>
            <w:vMerge/>
            <w:shd w:val="clear" w:color="auto" w:fill="auto"/>
          </w:tcPr>
          <w:p w:rsidR="004069A1" w:rsidRPr="002912E5" w:rsidRDefault="004069A1" w:rsidP="00745756"/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6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 xml:space="preserve">Взять развертку, смазать маслом 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0,5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0,45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0,30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0,28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0,35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0,51</w:t>
            </w:r>
          </w:p>
        </w:tc>
      </w:tr>
      <w:tr w:rsidR="004069A1" w:rsidRPr="002912E5" w:rsidTr="00745756">
        <w:trPr>
          <w:trHeight w:val="27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Включить вращение развертки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Ввести развертку в отверстие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0,20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0,30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0,25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0,28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0,29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0,30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Вывести развертку из отверстия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0,10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0,18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0,07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0,06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0,05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Выключить вращение развертки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0,01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0,02</w:t>
            </w:r>
          </w:p>
        </w:tc>
      </w:tr>
      <w:tr w:rsidR="004069A1" w:rsidRPr="002912E5" w:rsidTr="00745756">
        <w:trPr>
          <w:trHeight w:val="544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Очистить развертку и отверстие от стружки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0,5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0,7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0,8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0,9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0,6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0,5</w:t>
            </w:r>
          </w:p>
        </w:tc>
      </w:tr>
      <w:tr w:rsidR="004069A1" w:rsidRPr="002912E5" w:rsidTr="00745756">
        <w:trPr>
          <w:trHeight w:val="252"/>
          <w:jc w:val="center"/>
        </w:trPr>
        <w:tc>
          <w:tcPr>
            <w:tcW w:w="4253" w:type="dxa"/>
            <w:shd w:val="clear" w:color="auto" w:fill="auto"/>
          </w:tcPr>
          <w:p w:rsidR="004069A1" w:rsidRPr="002912E5" w:rsidRDefault="004069A1" w:rsidP="00745756">
            <w:r w:rsidRPr="002912E5">
              <w:t>Отложить развертку</w:t>
            </w:r>
          </w:p>
        </w:tc>
        <w:tc>
          <w:tcPr>
            <w:tcW w:w="724" w:type="dxa"/>
            <w:shd w:val="clear" w:color="auto" w:fill="auto"/>
          </w:tcPr>
          <w:p w:rsidR="004069A1" w:rsidRPr="002912E5" w:rsidRDefault="004069A1" w:rsidP="00745756">
            <w:r w:rsidRPr="002912E5">
              <w:t>0,15</w:t>
            </w:r>
          </w:p>
        </w:tc>
        <w:tc>
          <w:tcPr>
            <w:tcW w:w="752" w:type="dxa"/>
            <w:shd w:val="clear" w:color="auto" w:fill="auto"/>
          </w:tcPr>
          <w:p w:rsidR="004069A1" w:rsidRPr="002912E5" w:rsidRDefault="004069A1" w:rsidP="00745756">
            <w:r w:rsidRPr="002912E5">
              <w:t>0,12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0,16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0,17</w:t>
            </w:r>
          </w:p>
        </w:tc>
        <w:tc>
          <w:tcPr>
            <w:tcW w:w="820" w:type="dxa"/>
            <w:shd w:val="clear" w:color="auto" w:fill="auto"/>
          </w:tcPr>
          <w:p w:rsidR="004069A1" w:rsidRPr="002912E5" w:rsidRDefault="004069A1" w:rsidP="00745756">
            <w:r w:rsidRPr="002912E5">
              <w:t>0,13</w:t>
            </w:r>
          </w:p>
        </w:tc>
        <w:tc>
          <w:tcPr>
            <w:tcW w:w="1226" w:type="dxa"/>
            <w:shd w:val="clear" w:color="auto" w:fill="auto"/>
          </w:tcPr>
          <w:p w:rsidR="004069A1" w:rsidRPr="002912E5" w:rsidRDefault="004069A1" w:rsidP="00745756">
            <w:r w:rsidRPr="002912E5">
              <w:t>0,10</w:t>
            </w:r>
          </w:p>
        </w:tc>
      </w:tr>
    </w:tbl>
    <w:p w:rsidR="004069A1" w:rsidRDefault="004069A1" w:rsidP="004069A1">
      <w:pPr>
        <w:spacing w:line="360" w:lineRule="auto"/>
        <w:jc w:val="center"/>
        <w:rPr>
          <w:b/>
          <w:sz w:val="28"/>
        </w:rPr>
      </w:pPr>
    </w:p>
    <w:p w:rsidR="004069A1" w:rsidRPr="002912E5" w:rsidRDefault="004069A1" w:rsidP="004069A1">
      <w:pPr>
        <w:spacing w:line="360" w:lineRule="auto"/>
        <w:jc w:val="center"/>
        <w:rPr>
          <w:b/>
          <w:sz w:val="28"/>
        </w:rPr>
      </w:pPr>
      <w:r w:rsidRPr="002912E5">
        <w:rPr>
          <w:b/>
          <w:sz w:val="28"/>
        </w:rPr>
        <w:t>Вариант 0</w:t>
      </w:r>
    </w:p>
    <w:p w:rsidR="004069A1" w:rsidRPr="002912E5" w:rsidRDefault="004069A1" w:rsidP="004069A1">
      <w:pPr>
        <w:spacing w:line="360" w:lineRule="auto"/>
        <w:jc w:val="center"/>
        <w:rPr>
          <w:i/>
          <w:sz w:val="28"/>
        </w:rPr>
      </w:pPr>
      <w:r w:rsidRPr="002912E5">
        <w:rPr>
          <w:i/>
          <w:sz w:val="28"/>
        </w:rPr>
        <w:t>Определить норму времени на установку деталей на плоскость с совмещением отверствий и креплением болтами</w:t>
      </w:r>
    </w:p>
    <w:p w:rsidR="004069A1" w:rsidRPr="002912E5" w:rsidRDefault="004069A1" w:rsidP="004069A1">
      <w:pPr>
        <w:pStyle w:val="5"/>
        <w:rPr>
          <w:rFonts w:ascii="Times New Roman" w:hAnsi="Times New Roman"/>
        </w:rPr>
      </w:pPr>
    </w:p>
    <w:p w:rsidR="004069A1" w:rsidRPr="002D3653" w:rsidRDefault="004069A1" w:rsidP="004069A1">
      <w:pPr>
        <w:pStyle w:val="5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Таблица 12</w:t>
      </w:r>
    </w:p>
    <w:p w:rsidR="004069A1" w:rsidRPr="002912E5" w:rsidRDefault="004069A1" w:rsidP="004069A1">
      <w:pPr>
        <w:pStyle w:val="1"/>
      </w:pPr>
      <w:r w:rsidRPr="002912E5">
        <w:t xml:space="preserve">Установка деталей на плоскость с совмещением отверствий и креплением болтами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650"/>
        <w:gridCol w:w="771"/>
        <w:gridCol w:w="772"/>
        <w:gridCol w:w="771"/>
        <w:gridCol w:w="772"/>
        <w:gridCol w:w="772"/>
      </w:tblGrid>
      <w:tr w:rsidR="004069A1" w:rsidRPr="002912E5" w:rsidTr="00745756">
        <w:trPr>
          <w:cantSplit/>
          <w:jc w:val="center"/>
        </w:trPr>
        <w:tc>
          <w:tcPr>
            <w:tcW w:w="595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№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п/п</w:t>
            </w:r>
          </w:p>
        </w:tc>
        <w:tc>
          <w:tcPr>
            <w:tcW w:w="4650" w:type="dxa"/>
            <w:vMerge w:val="restart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Перечень элементов трудового процесса</w:t>
            </w:r>
          </w:p>
        </w:tc>
        <w:tc>
          <w:tcPr>
            <w:tcW w:w="3858" w:type="dxa"/>
            <w:gridSpan w:val="5"/>
            <w:vAlign w:val="center"/>
          </w:tcPr>
          <w:p w:rsidR="004069A1" w:rsidRPr="002912E5" w:rsidRDefault="004069A1" w:rsidP="00745756">
            <w:pPr>
              <w:jc w:val="center"/>
            </w:pPr>
            <w:r w:rsidRPr="002912E5">
              <w:t>Результаты хронометражных наблюдений, мин</w:t>
            </w:r>
          </w:p>
        </w:tc>
      </w:tr>
      <w:tr w:rsidR="004069A1" w:rsidRPr="002912E5" w:rsidTr="00745756">
        <w:trPr>
          <w:cantSplit/>
          <w:jc w:val="center"/>
        </w:trPr>
        <w:tc>
          <w:tcPr>
            <w:tcW w:w="595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4650" w:type="dxa"/>
            <w:vMerge/>
            <w:vAlign w:val="center"/>
          </w:tcPr>
          <w:p w:rsidR="004069A1" w:rsidRPr="002912E5" w:rsidRDefault="004069A1" w:rsidP="00745756">
            <w:pPr>
              <w:jc w:val="center"/>
            </w:pPr>
          </w:p>
        </w:tc>
        <w:tc>
          <w:tcPr>
            <w:tcW w:w="77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1</w:t>
            </w:r>
          </w:p>
        </w:tc>
        <w:tc>
          <w:tcPr>
            <w:tcW w:w="77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2</w:t>
            </w:r>
          </w:p>
        </w:tc>
        <w:tc>
          <w:tcPr>
            <w:tcW w:w="771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3</w:t>
            </w:r>
          </w:p>
        </w:tc>
        <w:tc>
          <w:tcPr>
            <w:tcW w:w="77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4</w:t>
            </w:r>
          </w:p>
        </w:tc>
        <w:tc>
          <w:tcPr>
            <w:tcW w:w="772" w:type="dxa"/>
            <w:vAlign w:val="center"/>
          </w:tcPr>
          <w:p w:rsidR="004069A1" w:rsidRPr="002912E5" w:rsidRDefault="004069A1" w:rsidP="00745756">
            <w:pPr>
              <w:jc w:val="center"/>
              <w:rPr>
                <w:b/>
              </w:rPr>
            </w:pPr>
            <w:r w:rsidRPr="002912E5">
              <w:rPr>
                <w:b/>
              </w:rPr>
              <w:t>5</w:t>
            </w:r>
          </w:p>
        </w:tc>
      </w:tr>
      <w:tr w:rsidR="004069A1" w:rsidRPr="002912E5" w:rsidTr="00745756">
        <w:trPr>
          <w:jc w:val="center"/>
        </w:trPr>
        <w:tc>
          <w:tcPr>
            <w:tcW w:w="595" w:type="dxa"/>
          </w:tcPr>
          <w:p w:rsidR="004069A1" w:rsidRPr="002912E5" w:rsidRDefault="004069A1" w:rsidP="00745756">
            <w:pPr>
              <w:jc w:val="center"/>
            </w:pPr>
            <w:r w:rsidRPr="002912E5">
              <w:t>1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3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5</w:t>
            </w:r>
          </w:p>
        </w:tc>
        <w:tc>
          <w:tcPr>
            <w:tcW w:w="4650" w:type="dxa"/>
          </w:tcPr>
          <w:p w:rsidR="004069A1" w:rsidRPr="002912E5" w:rsidRDefault="004069A1" w:rsidP="00745756">
            <w:r w:rsidRPr="002912E5">
              <w:t>Взять деталь и установить на плоскость с совмещением отверствий</w:t>
            </w:r>
          </w:p>
          <w:p w:rsidR="004069A1" w:rsidRPr="002912E5" w:rsidRDefault="004069A1" w:rsidP="00745756">
            <w:r w:rsidRPr="002912E5">
              <w:t>Взять три болта и ввернуть на 2 – 3 нитки</w:t>
            </w:r>
          </w:p>
          <w:p w:rsidR="004069A1" w:rsidRPr="002912E5" w:rsidRDefault="004069A1" w:rsidP="00745756">
            <w:r w:rsidRPr="002912E5">
              <w:t>Взять ключ</w:t>
            </w:r>
          </w:p>
          <w:p w:rsidR="004069A1" w:rsidRPr="002912E5" w:rsidRDefault="004069A1" w:rsidP="00745756">
            <w:r w:rsidRPr="002912E5">
              <w:t>Завернуть болты</w:t>
            </w:r>
          </w:p>
          <w:p w:rsidR="004069A1" w:rsidRPr="002912E5" w:rsidRDefault="004069A1" w:rsidP="00745756">
            <w:r w:rsidRPr="002912E5">
              <w:t xml:space="preserve">Отложить ключ </w:t>
            </w:r>
          </w:p>
        </w:tc>
        <w:tc>
          <w:tcPr>
            <w:tcW w:w="771" w:type="dxa"/>
          </w:tcPr>
          <w:p w:rsidR="004069A1" w:rsidRPr="002912E5" w:rsidRDefault="004069A1" w:rsidP="00745756">
            <w:pPr>
              <w:jc w:val="center"/>
            </w:pPr>
            <w:r w:rsidRPr="002912E5">
              <w:t>0,20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0,71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772" w:type="dxa"/>
          </w:tcPr>
          <w:p w:rsidR="004069A1" w:rsidRPr="002912E5" w:rsidRDefault="004069A1" w:rsidP="00745756">
            <w:r w:rsidRPr="002912E5">
              <w:t>0,40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0,56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1,5</w:t>
            </w:r>
          </w:p>
          <w:p w:rsidR="004069A1" w:rsidRPr="002912E5" w:rsidRDefault="004069A1" w:rsidP="00745756">
            <w:r w:rsidRPr="002912E5">
              <w:t>0,08</w:t>
            </w:r>
          </w:p>
        </w:tc>
        <w:tc>
          <w:tcPr>
            <w:tcW w:w="771" w:type="dxa"/>
          </w:tcPr>
          <w:p w:rsidR="004069A1" w:rsidRPr="002912E5" w:rsidRDefault="004069A1" w:rsidP="00745756">
            <w:pPr>
              <w:jc w:val="center"/>
            </w:pPr>
            <w:r w:rsidRPr="002912E5">
              <w:t>0,30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0,64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1,2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0,09</w:t>
            </w:r>
          </w:p>
        </w:tc>
        <w:tc>
          <w:tcPr>
            <w:tcW w:w="772" w:type="dxa"/>
          </w:tcPr>
          <w:p w:rsidR="004069A1" w:rsidRPr="002912E5" w:rsidRDefault="004069A1" w:rsidP="00745756">
            <w:r w:rsidRPr="002912E5">
              <w:t>0,25</w:t>
            </w:r>
          </w:p>
          <w:p w:rsidR="004069A1" w:rsidRPr="002912E5" w:rsidRDefault="004069A1" w:rsidP="00745756"/>
          <w:p w:rsidR="004069A1" w:rsidRPr="002912E5" w:rsidRDefault="004069A1" w:rsidP="00745756">
            <w:r w:rsidRPr="002912E5">
              <w:t>0,81</w:t>
            </w:r>
          </w:p>
          <w:p w:rsidR="004069A1" w:rsidRPr="002912E5" w:rsidRDefault="004069A1" w:rsidP="00745756">
            <w:r w:rsidRPr="002912E5">
              <w:t>0,06</w:t>
            </w:r>
          </w:p>
          <w:p w:rsidR="004069A1" w:rsidRPr="002912E5" w:rsidRDefault="004069A1" w:rsidP="00745756">
            <w:r w:rsidRPr="002912E5">
              <w:t>1,4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0,06</w:t>
            </w:r>
          </w:p>
        </w:tc>
        <w:tc>
          <w:tcPr>
            <w:tcW w:w="772" w:type="dxa"/>
          </w:tcPr>
          <w:p w:rsidR="004069A1" w:rsidRPr="002912E5" w:rsidRDefault="004069A1" w:rsidP="00745756">
            <w:pPr>
              <w:jc w:val="center"/>
            </w:pPr>
            <w:r w:rsidRPr="002912E5">
              <w:t>0,30</w:t>
            </w:r>
          </w:p>
          <w:p w:rsidR="004069A1" w:rsidRPr="002912E5" w:rsidRDefault="004069A1" w:rsidP="00745756">
            <w:pPr>
              <w:jc w:val="center"/>
            </w:pPr>
          </w:p>
          <w:p w:rsidR="004069A1" w:rsidRPr="002912E5" w:rsidRDefault="004069A1" w:rsidP="00745756">
            <w:pPr>
              <w:jc w:val="center"/>
            </w:pPr>
            <w:r w:rsidRPr="002912E5">
              <w:t>0,75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0,05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1,6</w:t>
            </w:r>
          </w:p>
          <w:p w:rsidR="004069A1" w:rsidRPr="002912E5" w:rsidRDefault="004069A1" w:rsidP="00745756">
            <w:pPr>
              <w:jc w:val="center"/>
            </w:pPr>
            <w:r w:rsidRPr="002912E5">
              <w:t>0,08</w:t>
            </w:r>
          </w:p>
        </w:tc>
      </w:tr>
    </w:tbl>
    <w:p w:rsidR="004069A1" w:rsidRPr="002912E5" w:rsidRDefault="004069A1" w:rsidP="004069A1">
      <w:pPr>
        <w:spacing w:line="360" w:lineRule="auto"/>
        <w:ind w:firstLine="720"/>
        <w:jc w:val="both"/>
        <w:rPr>
          <w:sz w:val="28"/>
        </w:rPr>
      </w:pPr>
    </w:p>
    <w:p w:rsidR="004069A1" w:rsidRDefault="004069A1" w:rsidP="004069A1">
      <w:pPr>
        <w:pStyle w:val="21"/>
        <w:ind w:left="0"/>
        <w:jc w:val="center"/>
      </w:pPr>
      <w:r>
        <w:t>ЗАДАЧА 3.</w:t>
      </w:r>
    </w:p>
    <w:p w:rsidR="004069A1" w:rsidRDefault="004069A1" w:rsidP="004069A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Определить норму выработки, численность и фонд оплаты труда локомотивных бригад грузового движения при кольцевом обслуживании поездов локомотивами. Схема участка, обслуживаемого локомотивными бригадами, изображена на рис.1.</w:t>
      </w:r>
    </w:p>
    <w:p w:rsidR="004069A1" w:rsidRPr="006651A3" w:rsidRDefault="004069A1" w:rsidP="004069A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Бригады работают на участках А – Б и А – В. Основное локомотивное депо находится в пункте А. Исходные данные для расчета приведены в таблицах 13 и 15.</w:t>
      </w: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right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both"/>
        <w:rPr>
          <w:b/>
          <w:sz w:val="28"/>
          <w:szCs w:val="28"/>
        </w:rPr>
      </w:pPr>
    </w:p>
    <w:p w:rsidR="004069A1" w:rsidRDefault="004069A1" w:rsidP="004069A1">
      <w:pPr>
        <w:ind w:firstLine="708"/>
        <w:jc w:val="center"/>
        <w:rPr>
          <w:b/>
          <w:sz w:val="28"/>
          <w:szCs w:val="28"/>
        </w:rPr>
      </w:pPr>
      <w:r w:rsidRPr="00467F08">
        <w:rPr>
          <w:b/>
          <w:sz w:val="28"/>
          <w:szCs w:val="28"/>
        </w:rPr>
        <w:t>Вопросы к зач</w:t>
      </w:r>
      <w:r>
        <w:rPr>
          <w:b/>
          <w:sz w:val="28"/>
          <w:szCs w:val="28"/>
        </w:rPr>
        <w:t>ё</w:t>
      </w:r>
      <w:r w:rsidRPr="00467F08">
        <w:rPr>
          <w:b/>
          <w:sz w:val="28"/>
          <w:szCs w:val="28"/>
        </w:rPr>
        <w:t>ту</w:t>
      </w:r>
    </w:p>
    <w:p w:rsidR="004069A1" w:rsidRPr="00887A66" w:rsidRDefault="004069A1" w:rsidP="004069A1">
      <w:pPr>
        <w:pStyle w:val="ab"/>
        <w:tabs>
          <w:tab w:val="left" w:pos="360"/>
          <w:tab w:val="left" w:pos="721"/>
          <w:tab w:val="left" w:pos="900"/>
        </w:tabs>
        <w:rPr>
          <w:szCs w:val="28"/>
        </w:rPr>
      </w:pPr>
    </w:p>
    <w:p w:rsidR="004069A1" w:rsidRPr="009C09A7" w:rsidRDefault="004069A1" w:rsidP="004069A1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Структура и характеристики трудового потенциала общества, организации, человека.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Понятие «рабочая сила», «трудовые ресурсы», «кадры», «производственный персонал».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Показатели, характеризующие занятость населения.Основные виды безработицы.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Раскройте понятия "продуктивность труда", "производительность тру</w:t>
      </w:r>
      <w:r>
        <w:rPr>
          <w:sz w:val="28"/>
          <w:szCs w:val="28"/>
        </w:rPr>
        <w:t>да" и "эффективность труда".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Основные направления повышения производительности труда на предприятии.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Показатели, характеризующие качество и уровень жизни населе</w:t>
      </w:r>
      <w:r>
        <w:rPr>
          <w:sz w:val="28"/>
          <w:szCs w:val="28"/>
        </w:rPr>
        <w:t>ния.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Виды и источники доходов населения РФ.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Раскройте понятие "научная организация труда".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Особенности организации труда работников железнодорожного транс</w:t>
      </w:r>
      <w:r>
        <w:rPr>
          <w:sz w:val="28"/>
          <w:szCs w:val="28"/>
        </w:rPr>
        <w:t>порта.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Методы изучения рабочего времени на предприятии.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Характеристика основных подходов к мотивации труда.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Нормативы полезного срока службы средств труда, порядок их определения.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Методы нормирования труда, виды норм труда и их измерители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Понятие «рабочая сила», «трудовые ресурсы», «кадры», «производственный персонал»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Состав и структура производственного персонала предприятия, понятие профессии, специальности, квалификации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Факторы, обусловливающие уровень производительности труда, их классификация в российской  и зарубежной практике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Методы расчета численности работников на предприятии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Оплата и мотивация труда. Принципы организации и оплаты труда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lastRenderedPageBreak/>
        <w:t>Формы и системы оплаты труда, применяемые в российской и зарубежной практике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Производительность труда, методы расчета и факторы роста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Формы и системы оплаты труда, номинальная и реальная заработная плата</w:t>
      </w:r>
    </w:p>
    <w:p w:rsidR="004069A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>Роль рынка труда в формировании занятости населения.</w:t>
      </w:r>
    </w:p>
    <w:p w:rsidR="004069A1" w:rsidRPr="00247D31" w:rsidRDefault="004069A1" w:rsidP="004069A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C09A7">
        <w:rPr>
          <w:sz w:val="28"/>
          <w:szCs w:val="28"/>
        </w:rPr>
        <w:t xml:space="preserve">Сущность показателей </w:t>
      </w:r>
      <w:r>
        <w:rPr>
          <w:sz w:val="28"/>
          <w:szCs w:val="28"/>
        </w:rPr>
        <w:t>труда и методика их определения.</w:t>
      </w:r>
    </w:p>
    <w:p w:rsidR="004069A1" w:rsidRDefault="004069A1" w:rsidP="004069A1">
      <w:pPr>
        <w:spacing w:line="360" w:lineRule="auto"/>
        <w:rPr>
          <w:sz w:val="20"/>
          <w:szCs w:val="20"/>
        </w:rPr>
      </w:pPr>
    </w:p>
    <w:p w:rsidR="004069A1" w:rsidRPr="009A18EA" w:rsidRDefault="004069A1" w:rsidP="004069A1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тематика круглого стола</w:t>
      </w:r>
    </w:p>
    <w:p w:rsidR="004069A1" w:rsidRPr="009A18EA" w:rsidRDefault="004069A1" w:rsidP="004069A1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9A18EA">
        <w:rPr>
          <w:sz w:val="28"/>
          <w:szCs w:val="28"/>
        </w:rPr>
        <w:t xml:space="preserve">1. </w:t>
      </w:r>
      <w:r w:rsidRPr="009A18EA">
        <w:rPr>
          <w:rFonts w:eastAsia="Times New Roman"/>
          <w:sz w:val="28"/>
          <w:szCs w:val="28"/>
          <w:lang w:eastAsia="ru-RU"/>
        </w:rPr>
        <w:t xml:space="preserve">Миграционные процессы в РФ. </w:t>
      </w:r>
    </w:p>
    <w:p w:rsidR="004069A1" w:rsidRPr="009A18EA" w:rsidRDefault="004069A1" w:rsidP="004069A1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9A18EA">
        <w:rPr>
          <w:rFonts w:eastAsia="Times New Roman"/>
          <w:sz w:val="28"/>
          <w:szCs w:val="28"/>
          <w:lang w:eastAsia="ru-RU"/>
        </w:rPr>
        <w:t>2. Источники и условия эффективного использования имеющихся источников пополнения трудовых ресурсов.</w:t>
      </w:r>
    </w:p>
    <w:p w:rsidR="004069A1" w:rsidRPr="009A18EA" w:rsidRDefault="004069A1" w:rsidP="004069A1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9A18EA">
        <w:rPr>
          <w:rFonts w:eastAsia="Times New Roman"/>
          <w:sz w:val="28"/>
          <w:szCs w:val="28"/>
          <w:lang w:eastAsia="ru-RU"/>
        </w:rPr>
        <w:t xml:space="preserve">3. Принципы и методы формирования минимальной продуктовой и потребительской корзин. </w:t>
      </w:r>
    </w:p>
    <w:p w:rsidR="004069A1" w:rsidRPr="009A18EA" w:rsidRDefault="004069A1" w:rsidP="004069A1">
      <w:pPr>
        <w:spacing w:line="360" w:lineRule="auto"/>
        <w:ind w:firstLine="709"/>
        <w:rPr>
          <w:sz w:val="28"/>
          <w:szCs w:val="28"/>
        </w:rPr>
      </w:pPr>
      <w:r w:rsidRPr="009A18EA">
        <w:rPr>
          <w:rFonts w:eastAsia="Times New Roman"/>
          <w:sz w:val="28"/>
          <w:szCs w:val="28"/>
          <w:lang w:eastAsia="ru-RU"/>
        </w:rPr>
        <w:t>4. Денежные доходы населения, их виды и основные источники</w:t>
      </w:r>
    </w:p>
    <w:p w:rsidR="004069A1" w:rsidRDefault="004069A1" w:rsidP="004069A1">
      <w:pPr>
        <w:spacing w:line="36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9A18EA">
        <w:rPr>
          <w:sz w:val="28"/>
          <w:szCs w:val="28"/>
        </w:rPr>
        <w:t xml:space="preserve">5. </w:t>
      </w:r>
      <w:r w:rsidRPr="009A18EA">
        <w:rPr>
          <w:rFonts w:eastAsia="Times New Roman"/>
          <w:sz w:val="28"/>
          <w:szCs w:val="28"/>
          <w:lang w:eastAsia="ru-RU"/>
        </w:rPr>
        <w:t>Основные направления совершенствования организации и нормирования труда и т.д.</w:t>
      </w:r>
    </w:p>
    <w:p w:rsidR="002C376E" w:rsidRDefault="002C376E" w:rsidP="002A7169">
      <w:pPr>
        <w:spacing w:line="276" w:lineRule="auto"/>
        <w:ind w:firstLine="709"/>
        <w:jc w:val="center"/>
        <w:rPr>
          <w:b/>
          <w:color w:val="000000"/>
          <w:sz w:val="28"/>
        </w:rPr>
      </w:pPr>
    </w:p>
    <w:p w:rsidR="002A7169" w:rsidRPr="002A7169" w:rsidRDefault="002A7169" w:rsidP="002A7169">
      <w:pPr>
        <w:spacing w:line="276" w:lineRule="auto"/>
        <w:ind w:firstLine="709"/>
        <w:jc w:val="center"/>
        <w:rPr>
          <w:b/>
          <w:color w:val="000000"/>
          <w:sz w:val="28"/>
        </w:rPr>
      </w:pPr>
      <w:bookmarkStart w:id="0" w:name="_GoBack"/>
      <w:bookmarkEnd w:id="0"/>
      <w:r w:rsidRPr="002A7169">
        <w:rPr>
          <w:b/>
          <w:color w:val="000000"/>
          <w:sz w:val="28"/>
        </w:rPr>
        <w:t>Пример задач для решения на практических занятиях</w:t>
      </w:r>
    </w:p>
    <w:p w:rsidR="004069A1" w:rsidRPr="002A7169" w:rsidRDefault="004069A1" w:rsidP="004069A1">
      <w:pPr>
        <w:spacing w:line="360" w:lineRule="auto"/>
        <w:rPr>
          <w:sz w:val="22"/>
          <w:szCs w:val="20"/>
        </w:rPr>
      </w:pPr>
    </w:p>
    <w:p w:rsidR="002A7169" w:rsidRPr="002A7169" w:rsidRDefault="002A7169" w:rsidP="002A7169">
      <w:pPr>
        <w:pStyle w:val="af"/>
        <w:rPr>
          <w:szCs w:val="28"/>
        </w:rPr>
      </w:pPr>
      <w:r w:rsidRPr="002A7169">
        <w:rPr>
          <w:szCs w:val="28"/>
        </w:rPr>
        <w:t>ЗАДАЧА № 1</w:t>
      </w:r>
    </w:p>
    <w:p w:rsidR="002A7169" w:rsidRPr="002A7169" w:rsidRDefault="002A7169" w:rsidP="002A7169">
      <w:pPr>
        <w:rPr>
          <w:sz w:val="28"/>
          <w:szCs w:val="28"/>
        </w:rPr>
      </w:pPr>
    </w:p>
    <w:p w:rsidR="002A7169" w:rsidRPr="002A7169" w:rsidRDefault="002A7169" w:rsidP="002A7169">
      <w:pPr>
        <w:pStyle w:val="ab"/>
        <w:rPr>
          <w:szCs w:val="28"/>
        </w:rPr>
      </w:pPr>
      <w:r w:rsidRPr="002A7169">
        <w:rPr>
          <w:szCs w:val="28"/>
        </w:rPr>
        <w:t>Годовой объем работы локомотивного депо в грузовом движении 36 млрд. ткм брутто выполнен 180 локомотивными бригадами. Определить плановое количество бригад в следующем году, если объем работ возрастет на 1 млрд. ткм брутто, а производительность труда увеличится на 4%.</w:t>
      </w:r>
    </w:p>
    <w:p w:rsidR="002A7169" w:rsidRPr="002A7169" w:rsidRDefault="002A7169" w:rsidP="002A7169">
      <w:pPr>
        <w:jc w:val="both"/>
        <w:rPr>
          <w:sz w:val="28"/>
          <w:szCs w:val="28"/>
        </w:rPr>
      </w:pPr>
    </w:p>
    <w:p w:rsidR="002A7169" w:rsidRPr="002A7169" w:rsidRDefault="002A7169" w:rsidP="002A7169">
      <w:pPr>
        <w:pStyle w:val="1"/>
        <w:rPr>
          <w:b w:val="0"/>
          <w:szCs w:val="28"/>
        </w:rPr>
      </w:pPr>
      <w:r w:rsidRPr="002A7169">
        <w:rPr>
          <w:b w:val="0"/>
          <w:szCs w:val="28"/>
        </w:rPr>
        <w:t>ЗАДАЧА № 2</w:t>
      </w:r>
    </w:p>
    <w:p w:rsidR="002A7169" w:rsidRPr="002A7169" w:rsidRDefault="002A7169" w:rsidP="002A7169">
      <w:pPr>
        <w:jc w:val="both"/>
        <w:rPr>
          <w:sz w:val="28"/>
          <w:szCs w:val="28"/>
        </w:rPr>
      </w:pPr>
      <w:r w:rsidRPr="002A7169">
        <w:rPr>
          <w:sz w:val="28"/>
          <w:szCs w:val="28"/>
        </w:rPr>
        <w:t xml:space="preserve"> </w:t>
      </w:r>
    </w:p>
    <w:p w:rsidR="002A7169" w:rsidRPr="002A7169" w:rsidRDefault="002A7169" w:rsidP="002A7169">
      <w:pPr>
        <w:jc w:val="both"/>
        <w:rPr>
          <w:sz w:val="28"/>
          <w:szCs w:val="28"/>
        </w:rPr>
      </w:pPr>
      <w:r w:rsidRPr="002A7169">
        <w:rPr>
          <w:sz w:val="28"/>
          <w:szCs w:val="28"/>
        </w:rPr>
        <w:t>Норма времени на обработку детали равна 10 мин. За восьмичасовую смену должно быть обработано 240 деталей. Определить норму расхода рабочей силы и сменную норму выработки рабочего.</w:t>
      </w:r>
    </w:p>
    <w:p w:rsidR="002A7169" w:rsidRPr="002A7169" w:rsidRDefault="002A7169" w:rsidP="002A7169">
      <w:pPr>
        <w:jc w:val="both"/>
        <w:rPr>
          <w:sz w:val="28"/>
          <w:szCs w:val="28"/>
        </w:rPr>
      </w:pPr>
      <w:r w:rsidRPr="002A7169">
        <w:rPr>
          <w:sz w:val="28"/>
          <w:szCs w:val="28"/>
        </w:rPr>
        <w:t xml:space="preserve">  </w:t>
      </w:r>
    </w:p>
    <w:p w:rsidR="002A7169" w:rsidRPr="002A7169" w:rsidRDefault="002A7169" w:rsidP="002A7169">
      <w:pPr>
        <w:jc w:val="both"/>
        <w:rPr>
          <w:sz w:val="28"/>
          <w:szCs w:val="28"/>
        </w:rPr>
      </w:pPr>
    </w:p>
    <w:p w:rsidR="002A7169" w:rsidRPr="002A7169" w:rsidRDefault="002A7169" w:rsidP="002A7169">
      <w:pPr>
        <w:pStyle w:val="1"/>
        <w:rPr>
          <w:b w:val="0"/>
          <w:szCs w:val="28"/>
        </w:rPr>
      </w:pPr>
      <w:r w:rsidRPr="002A7169">
        <w:rPr>
          <w:b w:val="0"/>
          <w:szCs w:val="28"/>
        </w:rPr>
        <w:lastRenderedPageBreak/>
        <w:t>ЗАДАЧА № 3</w:t>
      </w:r>
    </w:p>
    <w:p w:rsidR="002A7169" w:rsidRPr="002A7169" w:rsidRDefault="002A7169" w:rsidP="002A7169">
      <w:pPr>
        <w:jc w:val="center"/>
        <w:rPr>
          <w:sz w:val="28"/>
          <w:szCs w:val="28"/>
        </w:rPr>
      </w:pPr>
    </w:p>
    <w:p w:rsidR="002A7169" w:rsidRPr="002A7169" w:rsidRDefault="002A7169" w:rsidP="002A7169">
      <w:pPr>
        <w:pStyle w:val="23"/>
        <w:rPr>
          <w:sz w:val="28"/>
          <w:szCs w:val="28"/>
        </w:rPr>
      </w:pPr>
      <w:r w:rsidRPr="002A7169">
        <w:rPr>
          <w:sz w:val="28"/>
          <w:szCs w:val="28"/>
        </w:rPr>
        <w:t>Механизация работ на ремонте локомотивов позволила увеличить выпуск локомотивов из ремонта на 10 %, при этом за счет сокращения ручных операций высвободилось 10 человек из 200 работавших ранее. Как изменится производительность труда?</w:t>
      </w:r>
    </w:p>
    <w:p w:rsidR="002A7169" w:rsidRPr="002A7169" w:rsidRDefault="002A7169" w:rsidP="002A7169">
      <w:pPr>
        <w:pStyle w:val="1"/>
        <w:rPr>
          <w:b w:val="0"/>
          <w:szCs w:val="28"/>
        </w:rPr>
      </w:pPr>
      <w:r w:rsidRPr="002A7169">
        <w:rPr>
          <w:b w:val="0"/>
          <w:szCs w:val="28"/>
        </w:rPr>
        <w:t>ЗАДАЧА № 4</w:t>
      </w:r>
    </w:p>
    <w:p w:rsidR="002A7169" w:rsidRPr="002A7169" w:rsidRDefault="002A7169" w:rsidP="002A7169">
      <w:pPr>
        <w:rPr>
          <w:sz w:val="28"/>
          <w:szCs w:val="28"/>
        </w:rPr>
      </w:pPr>
    </w:p>
    <w:p w:rsidR="002A7169" w:rsidRPr="002A7169" w:rsidRDefault="002A7169" w:rsidP="002A7169">
      <w:pPr>
        <w:pStyle w:val="23"/>
        <w:rPr>
          <w:sz w:val="28"/>
          <w:szCs w:val="28"/>
        </w:rPr>
      </w:pPr>
      <w:r w:rsidRPr="002A7169">
        <w:rPr>
          <w:sz w:val="28"/>
          <w:szCs w:val="28"/>
        </w:rPr>
        <w:t>Определить, как изменится норма выработки и норма расхода рабочей силы, если норма времени сократится на 7%.</w:t>
      </w:r>
    </w:p>
    <w:p w:rsidR="002A7169" w:rsidRPr="002A7169" w:rsidRDefault="002A7169" w:rsidP="002A7169">
      <w:pPr>
        <w:pStyle w:val="2"/>
        <w:jc w:val="center"/>
        <w:rPr>
          <w:rFonts w:ascii="Times New Roman" w:hAnsi="Times New Roman"/>
          <w:b w:val="0"/>
        </w:rPr>
      </w:pPr>
      <w:r w:rsidRPr="002A7169">
        <w:rPr>
          <w:rFonts w:ascii="Times New Roman" w:hAnsi="Times New Roman"/>
          <w:b w:val="0"/>
        </w:rPr>
        <w:t>ЗАДАЧА № 5</w:t>
      </w:r>
    </w:p>
    <w:p w:rsidR="002A7169" w:rsidRPr="002A7169" w:rsidRDefault="002A7169" w:rsidP="002A7169">
      <w:pPr>
        <w:rPr>
          <w:sz w:val="28"/>
          <w:szCs w:val="28"/>
        </w:rPr>
      </w:pPr>
    </w:p>
    <w:p w:rsidR="002A7169" w:rsidRPr="002A7169" w:rsidRDefault="002A7169" w:rsidP="002A7169">
      <w:pPr>
        <w:jc w:val="both"/>
        <w:rPr>
          <w:sz w:val="28"/>
          <w:szCs w:val="28"/>
        </w:rPr>
      </w:pPr>
      <w:r w:rsidRPr="002A7169">
        <w:rPr>
          <w:sz w:val="28"/>
          <w:szCs w:val="28"/>
        </w:rPr>
        <w:t>В цехе работает 120 рабочих-сдельщиков. Из них 5% выполняют норму выработки на 90%, 10% - на 95%, остальные – на 100%. На сколько процентов можно повысить производительность труда в цехе, если все рабочие доведут выработку до нормы?</w:t>
      </w:r>
    </w:p>
    <w:p w:rsidR="00E55F8F" w:rsidRPr="00E55F8F" w:rsidRDefault="00E55F8F" w:rsidP="00651C2D">
      <w:pPr>
        <w:spacing w:line="360" w:lineRule="auto"/>
        <w:rPr>
          <w:sz w:val="20"/>
          <w:szCs w:val="20"/>
        </w:rPr>
      </w:pPr>
    </w:p>
    <w:sectPr w:rsidR="00E55F8F" w:rsidRPr="00E55F8F" w:rsidSect="00AD4A6D">
      <w:footerReference w:type="default" r:id="rId7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81" w:rsidRDefault="00504B81" w:rsidP="00F843E2">
      <w:r>
        <w:separator/>
      </w:r>
    </w:p>
  </w:endnote>
  <w:endnote w:type="continuationSeparator" w:id="0">
    <w:p w:rsidR="00504B81" w:rsidRDefault="00504B81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605" w:rsidRDefault="007B3BC4">
    <w:pPr>
      <w:pStyle w:val="a7"/>
      <w:jc w:val="right"/>
    </w:pPr>
    <w:r>
      <w:fldChar w:fldCharType="begin"/>
    </w:r>
    <w:r w:rsidR="00A23605">
      <w:instrText xml:space="preserve"> PAGE   \* MERGEFORMAT </w:instrText>
    </w:r>
    <w:r>
      <w:fldChar w:fldCharType="separate"/>
    </w:r>
    <w:r w:rsidR="002C376E">
      <w:rPr>
        <w:noProof/>
      </w:rPr>
      <w:t>13</w:t>
    </w:r>
    <w:r>
      <w:rPr>
        <w:noProof/>
      </w:rPr>
      <w:fldChar w:fldCharType="end"/>
    </w:r>
  </w:p>
  <w:p w:rsidR="00A23605" w:rsidRDefault="00A236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81" w:rsidRDefault="00504B81" w:rsidP="00F843E2">
      <w:r>
        <w:separator/>
      </w:r>
    </w:p>
  </w:footnote>
  <w:footnote w:type="continuationSeparator" w:id="0">
    <w:p w:rsidR="00504B81" w:rsidRDefault="00504B81" w:rsidP="00F8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86A3B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5C764BF"/>
    <w:multiLevelType w:val="hybridMultilevel"/>
    <w:tmpl w:val="05CE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E63A2"/>
    <w:multiLevelType w:val="hybridMultilevel"/>
    <w:tmpl w:val="2E2A8308"/>
    <w:lvl w:ilvl="0" w:tplc="EA2E6458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 w15:restartNumberingAfterBreak="0">
    <w:nsid w:val="161379E2"/>
    <w:multiLevelType w:val="singleLevel"/>
    <w:tmpl w:val="B25871A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619788C"/>
    <w:multiLevelType w:val="hybridMultilevel"/>
    <w:tmpl w:val="D57C7466"/>
    <w:lvl w:ilvl="0" w:tplc="EC74D2E4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5D631D"/>
    <w:multiLevelType w:val="hybridMultilevel"/>
    <w:tmpl w:val="30CA0D1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893FD2"/>
    <w:multiLevelType w:val="hybridMultilevel"/>
    <w:tmpl w:val="24D695A6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ED3D8C"/>
    <w:multiLevelType w:val="hybridMultilevel"/>
    <w:tmpl w:val="415A6500"/>
    <w:lvl w:ilvl="0" w:tplc="CF70890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87F76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325D4"/>
    <w:multiLevelType w:val="singleLevel"/>
    <w:tmpl w:val="E8BC1EC6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FBF242C"/>
    <w:multiLevelType w:val="multilevel"/>
    <w:tmpl w:val="A8F0683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271169C2"/>
    <w:multiLevelType w:val="singleLevel"/>
    <w:tmpl w:val="9390A48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E000E7"/>
    <w:multiLevelType w:val="hybridMultilevel"/>
    <w:tmpl w:val="B13E02F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B546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8F5705"/>
    <w:multiLevelType w:val="multilevel"/>
    <w:tmpl w:val="2172756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40082"/>
    <w:multiLevelType w:val="hybridMultilevel"/>
    <w:tmpl w:val="50A8A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CA2554"/>
    <w:multiLevelType w:val="hybridMultilevel"/>
    <w:tmpl w:val="9EAE0862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1859BB"/>
    <w:multiLevelType w:val="hybridMultilevel"/>
    <w:tmpl w:val="965A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4D3E20"/>
    <w:multiLevelType w:val="singleLevel"/>
    <w:tmpl w:val="2AE85C4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9" w15:restartNumberingAfterBreak="0">
    <w:nsid w:val="58963CC7"/>
    <w:multiLevelType w:val="singleLevel"/>
    <w:tmpl w:val="D0AAB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DA53A87"/>
    <w:multiLevelType w:val="singleLevel"/>
    <w:tmpl w:val="061A969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 w15:restartNumberingAfterBreak="0">
    <w:nsid w:val="65A944FF"/>
    <w:multiLevelType w:val="hybridMultilevel"/>
    <w:tmpl w:val="C4DE29F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 w15:restartNumberingAfterBreak="0">
    <w:nsid w:val="6B223A88"/>
    <w:multiLevelType w:val="hybridMultilevel"/>
    <w:tmpl w:val="783E84B2"/>
    <w:lvl w:ilvl="0" w:tplc="1B6A398A">
      <w:start w:val="1"/>
      <w:numFmt w:val="bullet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1317BE"/>
    <w:multiLevelType w:val="hybridMultilevel"/>
    <w:tmpl w:val="1472D3E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791E5198"/>
    <w:multiLevelType w:val="singleLevel"/>
    <w:tmpl w:val="DAF6C5D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9C853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C216228"/>
    <w:multiLevelType w:val="hybridMultilevel"/>
    <w:tmpl w:val="3DCAF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27"/>
  </w:num>
  <w:num w:numId="5">
    <w:abstractNumId w:val="6"/>
  </w:num>
  <w:num w:numId="6">
    <w:abstractNumId w:val="12"/>
  </w:num>
  <w:num w:numId="7">
    <w:abstractNumId w:val="16"/>
  </w:num>
  <w:num w:numId="8">
    <w:abstractNumId w:val="10"/>
  </w:num>
  <w:num w:numId="9">
    <w:abstractNumId w:val="20"/>
  </w:num>
  <w:num w:numId="10">
    <w:abstractNumId w:val="11"/>
  </w:num>
  <w:num w:numId="11">
    <w:abstractNumId w:val="18"/>
  </w:num>
  <w:num w:numId="12">
    <w:abstractNumId w:val="13"/>
  </w:num>
  <w:num w:numId="13">
    <w:abstractNumId w:val="19"/>
  </w:num>
  <w:num w:numId="14">
    <w:abstractNumId w:val="8"/>
  </w:num>
  <w:num w:numId="15">
    <w:abstractNumId w:val="14"/>
  </w:num>
  <w:num w:numId="16">
    <w:abstractNumId w:val="26"/>
  </w:num>
  <w:num w:numId="17">
    <w:abstractNumId w:val="15"/>
  </w:num>
  <w:num w:numId="18">
    <w:abstractNumId w:val="3"/>
  </w:num>
  <w:num w:numId="19">
    <w:abstractNumId w:val="21"/>
  </w:num>
  <w:num w:numId="20">
    <w:abstractNumId w:val="24"/>
  </w:num>
  <w:num w:numId="21">
    <w:abstractNumId w:val="5"/>
  </w:num>
  <w:num w:numId="22">
    <w:abstractNumId w:val="17"/>
  </w:num>
  <w:num w:numId="23">
    <w:abstractNumId w:val="23"/>
  </w:num>
  <w:num w:numId="24">
    <w:abstractNumId w:val="7"/>
  </w:num>
  <w:num w:numId="25">
    <w:abstractNumId w:val="4"/>
  </w:num>
  <w:num w:numId="26">
    <w:abstractNumId w:val="9"/>
  </w:num>
  <w:num w:numId="27">
    <w:abstractNumId w:val="25"/>
  </w:num>
  <w:num w:numId="28">
    <w:abstractNumId w:val="2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336B"/>
    <w:rsid w:val="00012917"/>
    <w:rsid w:val="00015ED5"/>
    <w:rsid w:val="000167D4"/>
    <w:rsid w:val="0002359D"/>
    <w:rsid w:val="00053B81"/>
    <w:rsid w:val="000554DE"/>
    <w:rsid w:val="000628E8"/>
    <w:rsid w:val="00077FF5"/>
    <w:rsid w:val="0008365E"/>
    <w:rsid w:val="000C252A"/>
    <w:rsid w:val="000F3380"/>
    <w:rsid w:val="00110C05"/>
    <w:rsid w:val="00141A7B"/>
    <w:rsid w:val="00171B36"/>
    <w:rsid w:val="00174A1B"/>
    <w:rsid w:val="00186373"/>
    <w:rsid w:val="00187734"/>
    <w:rsid w:val="001B5EA2"/>
    <w:rsid w:val="00205B2D"/>
    <w:rsid w:val="00237798"/>
    <w:rsid w:val="00247D31"/>
    <w:rsid w:val="00256369"/>
    <w:rsid w:val="0026425D"/>
    <w:rsid w:val="00274A9A"/>
    <w:rsid w:val="00277912"/>
    <w:rsid w:val="0028213B"/>
    <w:rsid w:val="002A4F87"/>
    <w:rsid w:val="002A7169"/>
    <w:rsid w:val="002B1EF6"/>
    <w:rsid w:val="002B3EAD"/>
    <w:rsid w:val="002C376E"/>
    <w:rsid w:val="003133C5"/>
    <w:rsid w:val="00316D99"/>
    <w:rsid w:val="00327B2F"/>
    <w:rsid w:val="00361644"/>
    <w:rsid w:val="003705E5"/>
    <w:rsid w:val="00371ADB"/>
    <w:rsid w:val="00383FF6"/>
    <w:rsid w:val="003918E7"/>
    <w:rsid w:val="003C7E4D"/>
    <w:rsid w:val="00405D8E"/>
    <w:rsid w:val="004069A1"/>
    <w:rsid w:val="00425B6F"/>
    <w:rsid w:val="00443B56"/>
    <w:rsid w:val="00457AE4"/>
    <w:rsid w:val="0046392F"/>
    <w:rsid w:val="00467F08"/>
    <w:rsid w:val="004762ED"/>
    <w:rsid w:val="004A16A5"/>
    <w:rsid w:val="004B2E06"/>
    <w:rsid w:val="004D642F"/>
    <w:rsid w:val="004F1F52"/>
    <w:rsid w:val="00504B81"/>
    <w:rsid w:val="00505325"/>
    <w:rsid w:val="005151F0"/>
    <w:rsid w:val="00551ACF"/>
    <w:rsid w:val="0057508E"/>
    <w:rsid w:val="00582E08"/>
    <w:rsid w:val="00586FEB"/>
    <w:rsid w:val="005A02F7"/>
    <w:rsid w:val="005B5533"/>
    <w:rsid w:val="005B7A43"/>
    <w:rsid w:val="005D1316"/>
    <w:rsid w:val="00612A06"/>
    <w:rsid w:val="00614563"/>
    <w:rsid w:val="0062315A"/>
    <w:rsid w:val="006302E8"/>
    <w:rsid w:val="00651C2D"/>
    <w:rsid w:val="00654D99"/>
    <w:rsid w:val="0068552E"/>
    <w:rsid w:val="00691B9F"/>
    <w:rsid w:val="006972F0"/>
    <w:rsid w:val="006A40BE"/>
    <w:rsid w:val="006B7BD7"/>
    <w:rsid w:val="006F26DC"/>
    <w:rsid w:val="00704A65"/>
    <w:rsid w:val="00721E32"/>
    <w:rsid w:val="007422C1"/>
    <w:rsid w:val="00752865"/>
    <w:rsid w:val="00752EAD"/>
    <w:rsid w:val="00757D00"/>
    <w:rsid w:val="00763C23"/>
    <w:rsid w:val="007B1827"/>
    <w:rsid w:val="007B3BC4"/>
    <w:rsid w:val="007D52B1"/>
    <w:rsid w:val="0084217F"/>
    <w:rsid w:val="00843D7E"/>
    <w:rsid w:val="00860343"/>
    <w:rsid w:val="00867F7D"/>
    <w:rsid w:val="008860FB"/>
    <w:rsid w:val="00887A66"/>
    <w:rsid w:val="008912E1"/>
    <w:rsid w:val="008A3DD3"/>
    <w:rsid w:val="008B600B"/>
    <w:rsid w:val="008D3896"/>
    <w:rsid w:val="008E5C75"/>
    <w:rsid w:val="00911C38"/>
    <w:rsid w:val="00913669"/>
    <w:rsid w:val="00930828"/>
    <w:rsid w:val="009404D6"/>
    <w:rsid w:val="009472F0"/>
    <w:rsid w:val="009A6AC4"/>
    <w:rsid w:val="009B2FC3"/>
    <w:rsid w:val="009C09A7"/>
    <w:rsid w:val="009C2701"/>
    <w:rsid w:val="009E2F49"/>
    <w:rsid w:val="009F43C4"/>
    <w:rsid w:val="00A23605"/>
    <w:rsid w:val="00A32C69"/>
    <w:rsid w:val="00A5060B"/>
    <w:rsid w:val="00A54533"/>
    <w:rsid w:val="00A56F6D"/>
    <w:rsid w:val="00A7336B"/>
    <w:rsid w:val="00A86887"/>
    <w:rsid w:val="00A91240"/>
    <w:rsid w:val="00A96618"/>
    <w:rsid w:val="00A96EA9"/>
    <w:rsid w:val="00AD4A6D"/>
    <w:rsid w:val="00B105A7"/>
    <w:rsid w:val="00B41AA1"/>
    <w:rsid w:val="00B579CC"/>
    <w:rsid w:val="00B81BDD"/>
    <w:rsid w:val="00BA5DA1"/>
    <w:rsid w:val="00BA7649"/>
    <w:rsid w:val="00BB24F1"/>
    <w:rsid w:val="00BC4186"/>
    <w:rsid w:val="00BD35CE"/>
    <w:rsid w:val="00BD608F"/>
    <w:rsid w:val="00BE54C0"/>
    <w:rsid w:val="00C0034E"/>
    <w:rsid w:val="00C51CCA"/>
    <w:rsid w:val="00C745BA"/>
    <w:rsid w:val="00C8221D"/>
    <w:rsid w:val="00CA314B"/>
    <w:rsid w:val="00CA3CC7"/>
    <w:rsid w:val="00CA6C64"/>
    <w:rsid w:val="00CC3F2C"/>
    <w:rsid w:val="00CF10C7"/>
    <w:rsid w:val="00CF2EA3"/>
    <w:rsid w:val="00D31BAA"/>
    <w:rsid w:val="00D340A7"/>
    <w:rsid w:val="00D42817"/>
    <w:rsid w:val="00D77F23"/>
    <w:rsid w:val="00DA0844"/>
    <w:rsid w:val="00E03206"/>
    <w:rsid w:val="00E41FC7"/>
    <w:rsid w:val="00E54582"/>
    <w:rsid w:val="00E55F8F"/>
    <w:rsid w:val="00E56133"/>
    <w:rsid w:val="00E61F61"/>
    <w:rsid w:val="00E84915"/>
    <w:rsid w:val="00EA7103"/>
    <w:rsid w:val="00ED76FA"/>
    <w:rsid w:val="00EE34D7"/>
    <w:rsid w:val="00EF0AAB"/>
    <w:rsid w:val="00F01DDA"/>
    <w:rsid w:val="00F4038E"/>
    <w:rsid w:val="00F43946"/>
    <w:rsid w:val="00F56511"/>
    <w:rsid w:val="00F64F94"/>
    <w:rsid w:val="00F73747"/>
    <w:rsid w:val="00F81B11"/>
    <w:rsid w:val="00F843E2"/>
    <w:rsid w:val="00FC3F39"/>
    <w:rsid w:val="00FD4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04FE8B-93E7-4F2C-946B-14DD545D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C69"/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752EAD"/>
    <w:pPr>
      <w:keepNext/>
      <w:spacing w:line="36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locked/>
    <w:rsid w:val="00752EA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52EAD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752EAD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locked/>
    <w:rsid w:val="00752EAD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752EAD"/>
    <w:pPr>
      <w:keepNext/>
      <w:widowControl w:val="0"/>
      <w:autoSpaceDE w:val="0"/>
      <w:autoSpaceDN w:val="0"/>
      <w:outlineLvl w:val="5"/>
    </w:pPr>
    <w:rPr>
      <w:rFonts w:eastAsia="Times New Roman"/>
      <w:color w:val="0000FF"/>
      <w:szCs w:val="24"/>
    </w:rPr>
  </w:style>
  <w:style w:type="paragraph" w:styleId="7">
    <w:name w:val="heading 7"/>
    <w:basedOn w:val="a"/>
    <w:next w:val="a"/>
    <w:link w:val="70"/>
    <w:qFormat/>
    <w:locked/>
    <w:rsid w:val="00752EAD"/>
    <w:pPr>
      <w:keepNext/>
      <w:spacing w:line="360" w:lineRule="auto"/>
      <w:jc w:val="center"/>
      <w:outlineLvl w:val="6"/>
    </w:pPr>
    <w:rPr>
      <w:rFonts w:eastAsia="Times New Roman"/>
      <w:b/>
      <w:i/>
      <w:sz w:val="28"/>
      <w:szCs w:val="24"/>
    </w:rPr>
  </w:style>
  <w:style w:type="paragraph" w:styleId="8">
    <w:name w:val="heading 8"/>
    <w:basedOn w:val="a"/>
    <w:next w:val="a"/>
    <w:link w:val="80"/>
    <w:qFormat/>
    <w:locked/>
    <w:rsid w:val="00752EAD"/>
    <w:pPr>
      <w:keepNext/>
      <w:widowControl w:val="0"/>
      <w:autoSpaceDE w:val="0"/>
      <w:autoSpaceDN w:val="0"/>
      <w:jc w:val="both"/>
      <w:outlineLvl w:val="7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locked/>
    <w:rsid w:val="00752EAD"/>
    <w:pPr>
      <w:keepNext/>
      <w:widowControl w:val="0"/>
      <w:autoSpaceDE w:val="0"/>
      <w:autoSpaceDN w:val="0"/>
      <w:jc w:val="center"/>
      <w:outlineLvl w:val="8"/>
    </w:pPr>
    <w:rPr>
      <w:rFonts w:eastAsia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7F23"/>
    <w:pPr>
      <w:ind w:left="720"/>
      <w:contextualSpacing/>
    </w:pPr>
  </w:style>
  <w:style w:type="character" w:styleId="a4">
    <w:name w:val="Hyperlink"/>
    <w:basedOn w:val="a0"/>
    <w:rsid w:val="003C7E4D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F843E2"/>
    <w:rPr>
      <w:rFonts w:cs="Times New Roman"/>
    </w:rPr>
  </w:style>
  <w:style w:type="paragraph" w:styleId="a7">
    <w:name w:val="footer"/>
    <w:basedOn w:val="a"/>
    <w:link w:val="a8"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F843E2"/>
    <w:rPr>
      <w:rFonts w:cs="Times New Roman"/>
    </w:rPr>
  </w:style>
  <w:style w:type="paragraph" w:styleId="a9">
    <w:name w:val="Balloon Text"/>
    <w:basedOn w:val="a"/>
    <w:link w:val="aa"/>
    <w:semiHidden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F01DDA"/>
    <w:rPr>
      <w:rFonts w:ascii="Tahoma" w:hAnsi="Tahoma" w:cs="Tahoma"/>
      <w:sz w:val="16"/>
      <w:szCs w:val="16"/>
    </w:rPr>
  </w:style>
  <w:style w:type="paragraph" w:styleId="ab">
    <w:name w:val="Body Text"/>
    <w:aliases w:val="бпОсновной текст"/>
    <w:basedOn w:val="a"/>
    <w:link w:val="ac"/>
    <w:rsid w:val="00F81B11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aliases w:val="бпОсновной текст Знак"/>
    <w:basedOn w:val="a0"/>
    <w:link w:val="ab"/>
    <w:locked/>
    <w:rsid w:val="00F81B11"/>
    <w:rPr>
      <w:rFonts w:eastAsia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171B36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1B36"/>
    <w:rPr>
      <w:rFonts w:eastAsia="Times New Roman"/>
      <w:sz w:val="16"/>
      <w:szCs w:val="16"/>
    </w:rPr>
  </w:style>
  <w:style w:type="character" w:customStyle="1" w:styleId="10">
    <w:name w:val="Заголовок 1 Знак"/>
    <w:basedOn w:val="a0"/>
    <w:link w:val="1"/>
    <w:rsid w:val="00752EAD"/>
    <w:rPr>
      <w:rFonts w:eastAsia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752EA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52EAD"/>
    <w:rPr>
      <w:rFonts w:ascii="Arial" w:eastAsia="Times New Roman" w:hAnsi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2EAD"/>
    <w:rPr>
      <w:rFonts w:ascii="Cambria" w:eastAsia="MS Mincho" w:hAnsi="Cambria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52EAD"/>
    <w:rPr>
      <w:rFonts w:ascii="Cambria" w:eastAsia="MS Mincho" w:hAnsi="Cambria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752EAD"/>
    <w:rPr>
      <w:rFonts w:eastAsia="Times New Roman"/>
      <w:color w:val="0000FF"/>
      <w:sz w:val="24"/>
      <w:szCs w:val="24"/>
    </w:rPr>
  </w:style>
  <w:style w:type="character" w:customStyle="1" w:styleId="70">
    <w:name w:val="Заголовок 7 Знак"/>
    <w:basedOn w:val="a0"/>
    <w:link w:val="7"/>
    <w:rsid w:val="00752EAD"/>
    <w:rPr>
      <w:rFonts w:eastAsia="Times New Roman"/>
      <w:b/>
      <w:i/>
      <w:sz w:val="28"/>
      <w:szCs w:val="24"/>
    </w:rPr>
  </w:style>
  <w:style w:type="character" w:customStyle="1" w:styleId="80">
    <w:name w:val="Заголовок 8 Знак"/>
    <w:basedOn w:val="a0"/>
    <w:link w:val="8"/>
    <w:rsid w:val="00752EAD"/>
    <w:rPr>
      <w:rFonts w:eastAsia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752EAD"/>
    <w:rPr>
      <w:rFonts w:eastAsia="Times New Roman"/>
      <w:sz w:val="24"/>
      <w:szCs w:val="24"/>
    </w:rPr>
  </w:style>
  <w:style w:type="paragraph" w:styleId="21">
    <w:name w:val="Body Text Indent 2"/>
    <w:basedOn w:val="a"/>
    <w:link w:val="22"/>
    <w:unhideWhenUsed/>
    <w:rsid w:val="00752E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52EAD"/>
    <w:rPr>
      <w:sz w:val="24"/>
      <w:lang w:eastAsia="en-US"/>
    </w:rPr>
  </w:style>
  <w:style w:type="paragraph" w:styleId="ad">
    <w:name w:val="Body Text Indent"/>
    <w:basedOn w:val="a"/>
    <w:link w:val="ae"/>
    <w:rsid w:val="00752EAD"/>
    <w:pPr>
      <w:spacing w:line="360" w:lineRule="auto"/>
      <w:ind w:firstLine="720"/>
      <w:jc w:val="both"/>
    </w:pPr>
    <w:rPr>
      <w:rFonts w:eastAsia="Times New Roman"/>
      <w:b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52EAD"/>
    <w:rPr>
      <w:rFonts w:eastAsia="Times New Roman"/>
      <w:b/>
      <w:sz w:val="28"/>
      <w:szCs w:val="24"/>
    </w:rPr>
  </w:style>
  <w:style w:type="paragraph" w:styleId="23">
    <w:name w:val="Body Text 2"/>
    <w:basedOn w:val="a"/>
    <w:link w:val="24"/>
    <w:unhideWhenUsed/>
    <w:rsid w:val="00752EAD"/>
    <w:pPr>
      <w:spacing w:after="120" w:line="480" w:lineRule="auto"/>
    </w:pPr>
    <w:rPr>
      <w:rFonts w:eastAsia="Times New Roman"/>
      <w:szCs w:val="24"/>
    </w:rPr>
  </w:style>
  <w:style w:type="character" w:customStyle="1" w:styleId="24">
    <w:name w:val="Основной текст 2 Знак"/>
    <w:basedOn w:val="a0"/>
    <w:link w:val="23"/>
    <w:rsid w:val="00752EAD"/>
    <w:rPr>
      <w:rFonts w:eastAsia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752EAD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basedOn w:val="a0"/>
    <w:link w:val="af"/>
    <w:rsid w:val="00752EAD"/>
    <w:rPr>
      <w:rFonts w:eastAsia="Times New Roman"/>
      <w:sz w:val="28"/>
      <w:szCs w:val="20"/>
    </w:rPr>
  </w:style>
  <w:style w:type="paragraph" w:styleId="af1">
    <w:name w:val="Subtitle"/>
    <w:basedOn w:val="a"/>
    <w:link w:val="af2"/>
    <w:qFormat/>
    <w:locked/>
    <w:rsid w:val="00752EAD"/>
    <w:pPr>
      <w:spacing w:line="360" w:lineRule="auto"/>
      <w:ind w:firstLine="709"/>
      <w:jc w:val="both"/>
    </w:pPr>
    <w:rPr>
      <w:rFonts w:eastAsia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752EAD"/>
    <w:rPr>
      <w:rFonts w:eastAsia="Times New Roman"/>
      <w:sz w:val="28"/>
      <w:szCs w:val="20"/>
    </w:rPr>
  </w:style>
  <w:style w:type="paragraph" w:styleId="33">
    <w:name w:val="Body Text 3"/>
    <w:basedOn w:val="a"/>
    <w:link w:val="34"/>
    <w:uiPriority w:val="99"/>
    <w:unhideWhenUsed/>
    <w:rsid w:val="00752EAD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752EAD"/>
    <w:rPr>
      <w:rFonts w:eastAsia="Times New Roman"/>
      <w:sz w:val="16"/>
      <w:szCs w:val="16"/>
    </w:rPr>
  </w:style>
  <w:style w:type="character" w:styleId="af3">
    <w:name w:val="page number"/>
    <w:rsid w:val="00752EAD"/>
  </w:style>
  <w:style w:type="paragraph" w:customStyle="1" w:styleId="11">
    <w:name w:val="Обычный1"/>
    <w:rsid w:val="00752EAD"/>
    <w:pPr>
      <w:autoSpaceDE w:val="0"/>
      <w:autoSpaceDN w:val="0"/>
    </w:pPr>
    <w:rPr>
      <w:rFonts w:eastAsia="Times New Roman"/>
      <w:sz w:val="20"/>
      <w:szCs w:val="20"/>
    </w:rPr>
  </w:style>
  <w:style w:type="paragraph" w:styleId="af4">
    <w:name w:val="Block Text"/>
    <w:basedOn w:val="a"/>
    <w:rsid w:val="00752EAD"/>
    <w:pPr>
      <w:widowControl w:val="0"/>
      <w:autoSpaceDE w:val="0"/>
      <w:autoSpaceDN w:val="0"/>
      <w:spacing w:before="180" w:line="312" w:lineRule="auto"/>
      <w:ind w:left="440" w:right="200"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FR2">
    <w:name w:val="FR2"/>
    <w:rsid w:val="00752EAD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752EAD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table" w:styleId="af5">
    <w:name w:val="Table Grid"/>
    <w:basedOn w:val="a1"/>
    <w:uiPriority w:val="59"/>
    <w:locked/>
    <w:rsid w:val="00752EAD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"/>
    <w:next w:val="a"/>
    <w:autoRedefine/>
    <w:locked/>
    <w:rsid w:val="00752EAD"/>
    <w:pPr>
      <w:tabs>
        <w:tab w:val="right" w:leader="dot" w:pos="9344"/>
      </w:tabs>
      <w:jc w:val="both"/>
    </w:pPr>
    <w:rPr>
      <w:rFonts w:eastAsia="Times New Roman"/>
      <w:szCs w:val="24"/>
      <w:lang w:eastAsia="ru-RU"/>
    </w:rPr>
  </w:style>
  <w:style w:type="paragraph" w:styleId="25">
    <w:name w:val="toc 2"/>
    <w:basedOn w:val="a"/>
    <w:next w:val="a"/>
    <w:autoRedefine/>
    <w:locked/>
    <w:rsid w:val="00752EAD"/>
    <w:pPr>
      <w:ind w:left="240"/>
    </w:pPr>
    <w:rPr>
      <w:rFonts w:eastAsia="Times New Roman"/>
      <w:szCs w:val="24"/>
      <w:lang w:eastAsia="ru-RU"/>
    </w:rPr>
  </w:style>
  <w:style w:type="paragraph" w:styleId="35">
    <w:name w:val="toc 3"/>
    <w:basedOn w:val="a"/>
    <w:next w:val="a"/>
    <w:autoRedefine/>
    <w:locked/>
    <w:rsid w:val="00752EAD"/>
    <w:pPr>
      <w:tabs>
        <w:tab w:val="right" w:leader="dot" w:pos="9344"/>
      </w:tabs>
    </w:pPr>
    <w:rPr>
      <w:rFonts w:eastAsia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locked/>
    <w:rsid w:val="00752EAD"/>
    <w:pPr>
      <w:ind w:left="600"/>
    </w:pPr>
    <w:rPr>
      <w:rFonts w:eastAsia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locked/>
    <w:rsid w:val="00752EAD"/>
    <w:pPr>
      <w:ind w:left="800"/>
    </w:pPr>
    <w:rPr>
      <w:rFonts w:eastAsia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locked/>
    <w:rsid w:val="00752EAD"/>
    <w:pPr>
      <w:ind w:left="1000"/>
    </w:pPr>
    <w:rPr>
      <w:rFonts w:eastAsia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locked/>
    <w:rsid w:val="00752EAD"/>
    <w:pPr>
      <w:ind w:left="1200"/>
    </w:pPr>
    <w:rPr>
      <w:rFonts w:eastAsia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locked/>
    <w:rsid w:val="00752EAD"/>
    <w:pPr>
      <w:ind w:left="1400"/>
    </w:pPr>
    <w:rPr>
      <w:rFonts w:eastAsia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locked/>
    <w:rsid w:val="00752EAD"/>
    <w:pPr>
      <w:ind w:left="1600"/>
    </w:pPr>
    <w:rPr>
      <w:rFonts w:eastAsia="Times New Roman"/>
      <w:sz w:val="18"/>
      <w:szCs w:val="20"/>
      <w:lang w:eastAsia="ru-RU"/>
    </w:rPr>
  </w:style>
  <w:style w:type="character" w:styleId="af6">
    <w:name w:val="Strong"/>
    <w:qFormat/>
    <w:locked/>
    <w:rsid w:val="00752EAD"/>
    <w:rPr>
      <w:b/>
      <w:bCs/>
    </w:rPr>
  </w:style>
  <w:style w:type="paragraph" w:customStyle="1" w:styleId="af7">
    <w:name w:val="Знак Знак Знак Знак"/>
    <w:basedOn w:val="a"/>
    <w:rsid w:val="00752EAD"/>
    <w:pPr>
      <w:pageBreakBefore/>
      <w:spacing w:after="160" w:line="360" w:lineRule="auto"/>
    </w:pPr>
    <w:rPr>
      <w:rFonts w:eastAsia="Times New Roman"/>
      <w:sz w:val="28"/>
      <w:szCs w:val="28"/>
      <w:lang w:val="en-US"/>
    </w:rPr>
  </w:style>
  <w:style w:type="numbering" w:customStyle="1" w:styleId="13">
    <w:name w:val="Нет списка1"/>
    <w:next w:val="a2"/>
    <w:semiHidden/>
    <w:unhideWhenUsed/>
    <w:rsid w:val="00752EAD"/>
  </w:style>
  <w:style w:type="paragraph" w:styleId="af8">
    <w:name w:val="caption"/>
    <w:basedOn w:val="a"/>
    <w:next w:val="a"/>
    <w:qFormat/>
    <w:locked/>
    <w:rsid w:val="00752EAD"/>
    <w:pPr>
      <w:spacing w:line="360" w:lineRule="auto"/>
      <w:jc w:val="right"/>
    </w:pPr>
    <w:rPr>
      <w:rFonts w:eastAsia="Times New Roman"/>
      <w:i/>
      <w:iCs/>
      <w:sz w:val="28"/>
      <w:szCs w:val="24"/>
      <w:lang w:eastAsia="ru-RU"/>
    </w:rPr>
  </w:style>
  <w:style w:type="table" w:customStyle="1" w:styleId="14">
    <w:name w:val="Стиль таблицы1"/>
    <w:basedOn w:val="26"/>
    <w:rsid w:val="00752EAD"/>
    <w:tblPr>
      <w:jc w:val="center"/>
    </w:tblPr>
    <w:trPr>
      <w:jc w:val="center"/>
    </w:tr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1"/>
    <w:rsid w:val="00752EAD"/>
    <w:rPr>
      <w:rFonts w:eastAsia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List"/>
    <w:basedOn w:val="a"/>
    <w:semiHidden/>
    <w:rsid w:val="00752EAD"/>
    <w:pPr>
      <w:ind w:left="283" w:hanging="283"/>
    </w:pPr>
    <w:rPr>
      <w:rFonts w:eastAsia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752EAD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2133</Words>
  <Characters>12163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Танифа Дмитрий Сергеевич</cp:lastModifiedBy>
  <cp:revision>35</cp:revision>
  <cp:lastPrinted>2014-11-25T06:15:00Z</cp:lastPrinted>
  <dcterms:created xsi:type="dcterms:W3CDTF">2015-02-24T14:48:00Z</dcterms:created>
  <dcterms:modified xsi:type="dcterms:W3CDTF">2025-11-19T15:41:00Z</dcterms:modified>
</cp:coreProperties>
</file>