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F2F69" w14:textId="77777777" w:rsidR="00F8733F" w:rsidRDefault="00F8733F" w:rsidP="001A2E89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369AA829" w14:textId="77777777" w:rsidR="00F8733F" w:rsidRPr="009F36BF" w:rsidRDefault="00F8733F" w:rsidP="001A2E89">
      <w:pPr>
        <w:jc w:val="center"/>
        <w:rPr>
          <w:b/>
          <w:caps/>
          <w:sz w:val="28"/>
          <w:szCs w:val="28"/>
        </w:rPr>
      </w:pPr>
    </w:p>
    <w:p w14:paraId="2702B9F0" w14:textId="2BBF6F46" w:rsidR="00F8733F" w:rsidRDefault="00F8733F" w:rsidP="001A2E89">
      <w:pPr>
        <w:spacing w:line="276" w:lineRule="auto"/>
        <w:jc w:val="center"/>
        <w:rPr>
          <w:b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F8733F">
        <w:rPr>
          <w:b/>
          <w:sz w:val="28"/>
          <w:szCs w:val="28"/>
        </w:rPr>
        <w:t xml:space="preserve">Экономика природоохранных </w:t>
      </w:r>
      <w:r w:rsidR="001A2E89" w:rsidRPr="00F8733F">
        <w:rPr>
          <w:b/>
          <w:sz w:val="28"/>
          <w:szCs w:val="28"/>
        </w:rPr>
        <w:t>мероприятий на</w:t>
      </w:r>
      <w:r w:rsidRPr="00F8733F">
        <w:rPr>
          <w:b/>
          <w:sz w:val="28"/>
          <w:szCs w:val="28"/>
        </w:rPr>
        <w:t xml:space="preserve"> транспорте</w:t>
      </w:r>
      <w:r w:rsidRPr="009F36BF">
        <w:rPr>
          <w:b/>
          <w:sz w:val="28"/>
          <w:szCs w:val="28"/>
        </w:rPr>
        <w:t>»</w:t>
      </w:r>
    </w:p>
    <w:p w14:paraId="632C675F" w14:textId="77777777" w:rsidR="00F8733F" w:rsidRDefault="00F8733F" w:rsidP="001A2E89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683956CE" w14:textId="6EC5AA9B" w:rsidR="00684EAD" w:rsidRDefault="00F8733F" w:rsidP="007D2C88">
      <w:pPr>
        <w:pStyle w:val="af9"/>
        <w:shd w:val="clear" w:color="auto" w:fill="FFFFFF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sz w:val="28"/>
          <w:szCs w:val="28"/>
        </w:rPr>
        <w:t xml:space="preserve">Примерный перечень вопросов </w:t>
      </w:r>
      <w:r w:rsidRPr="009F5DC9">
        <w:rPr>
          <w:b/>
          <w:sz w:val="28"/>
          <w:szCs w:val="28"/>
        </w:rPr>
        <w:t>для зачета</w:t>
      </w:r>
    </w:p>
    <w:p w14:paraId="2F4FAA75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Сущность природопользования.</w:t>
      </w:r>
    </w:p>
    <w:p w14:paraId="1E4B1270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Природные ресурсы и природные условия. Их взаимосвязь и взаимозависимость.</w:t>
      </w:r>
    </w:p>
    <w:p w14:paraId="410F148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pacing w:val="-2"/>
          <w:sz w:val="28"/>
        </w:rPr>
        <w:t>3.</w:t>
      </w:r>
      <w:r w:rsidRPr="00F8733F">
        <w:rPr>
          <w:spacing w:val="-2"/>
          <w:sz w:val="16"/>
          <w:szCs w:val="14"/>
        </w:rPr>
        <w:t>           </w:t>
      </w:r>
      <w:r w:rsidRPr="00F8733F">
        <w:rPr>
          <w:spacing w:val="-2"/>
          <w:sz w:val="16"/>
        </w:rPr>
        <w:t> </w:t>
      </w:r>
      <w:r w:rsidRPr="00F8733F">
        <w:rPr>
          <w:spacing w:val="-2"/>
          <w:sz w:val="28"/>
        </w:rPr>
        <w:t>Критерии классификации природных ресурсов.</w:t>
      </w:r>
    </w:p>
    <w:p w14:paraId="7A943219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2"/>
          <w:szCs w:val="20"/>
        </w:rPr>
      </w:pPr>
      <w:r w:rsidRPr="00F8733F">
        <w:rPr>
          <w:sz w:val="28"/>
        </w:rPr>
        <w:t>4.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Охарактеризуйте модели техногенного типа экономического развития.</w:t>
      </w:r>
    </w:p>
    <w:p w14:paraId="2252D0DC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Назовите глобальные экологические проблемы. В чем причины возникновения глобальных экологических проблем?</w:t>
      </w:r>
    </w:p>
    <w:p w14:paraId="5E23516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Сущность макроэкономического подхода к экономике природопользования.</w:t>
      </w:r>
    </w:p>
    <w:p w14:paraId="0BF7A3B5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Что является конечными результатами в природопользовании?</w:t>
      </w:r>
    </w:p>
    <w:p w14:paraId="365019D1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8.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Что понимается под критическим природным капиталом?</w:t>
      </w:r>
    </w:p>
    <w:p w14:paraId="39FB3035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9.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Какова взаимосвязь природоемкости и устойчивого развития?</w:t>
      </w:r>
    </w:p>
    <w:p w14:paraId="74752D74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10.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экологические права закреплены в Конституции Российской Федерации?</w:t>
      </w:r>
    </w:p>
    <w:p w14:paraId="4E5DB0ED" w14:textId="77777777" w:rsidR="00D875E5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11.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="00D875E5" w:rsidRPr="00F8733F">
        <w:rPr>
          <w:sz w:val="28"/>
        </w:rPr>
        <w:t>Природоохранные затраты и их экономическое обоснование.</w:t>
      </w:r>
    </w:p>
    <w:p w14:paraId="7B59629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12.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входит в понятие «природопользование»? Приведите примеры природопользования с изъятием и без изъятия.</w:t>
      </w:r>
    </w:p>
    <w:p w14:paraId="2F291E2B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13.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такое комплексное природопользование? Перечислите обязанности природопользователя.</w:t>
      </w:r>
    </w:p>
    <w:p w14:paraId="57771848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14.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Зачем необходимо лицензирование природопользования? Какие нормативные документы, регулируют процедуры лицензирования природопользования?</w:t>
      </w:r>
    </w:p>
    <w:p w14:paraId="0EEB78FF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15.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состоят особенности лицензирования комплексного природопользования?</w:t>
      </w:r>
    </w:p>
    <w:p w14:paraId="7A8D8542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16.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проводится лицензирование землепользования?</w:t>
      </w:r>
    </w:p>
    <w:p w14:paraId="223E1EC7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lastRenderedPageBreak/>
        <w:t>17.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существуют виды разрешительных документов на право лесопользования?</w:t>
      </w:r>
    </w:p>
    <w:p w14:paraId="442F7E0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18.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виды пользования животным миром лицензируется?</w:t>
      </w:r>
    </w:p>
    <w:p w14:paraId="6D0396AE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19.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существуют виды водопользования? Для всех ли видов водопользование необходимо лицензирование?</w:t>
      </w:r>
    </w:p>
    <w:p w14:paraId="3DB888DF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20.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Каковы основные принципы разработки эффективной концепции природопользования?</w:t>
      </w:r>
    </w:p>
    <w:p w14:paraId="6B67AFFF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21.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Каковы основные типы экономического механизма природопользования? В чем состоит суть основных направлений формирования экономического механизма природопользования?</w:t>
      </w:r>
    </w:p>
    <w:p w14:paraId="03D7B371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22.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Охарактеризуйте систему экономического стимулирования природоохранной деятельности.</w:t>
      </w:r>
    </w:p>
    <w:p w14:paraId="050B9573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23.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понимается под платностью природопользования?</w:t>
      </w:r>
    </w:p>
    <w:p w14:paraId="28711460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24.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понимается под ценообразованием с учетом экологического фактора?</w:t>
      </w:r>
    </w:p>
    <w:p w14:paraId="1527782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25.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виды платежей за природные ресурсы существуют? В чем экономическая сущность платежей за природные ресурсы?</w:t>
      </w:r>
    </w:p>
    <w:p w14:paraId="263A0CE6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26.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По какому признаку классифицируются платежи за природные ресурсы и за загрязнение окружающей среды?</w:t>
      </w:r>
    </w:p>
    <w:p w14:paraId="1C0D9006" w14:textId="77777777" w:rsidR="00D875E5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27.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="00D875E5" w:rsidRPr="00F8733F">
        <w:rPr>
          <w:sz w:val="28"/>
        </w:rPr>
        <w:t>Методики определения ущерба от загрязнения окружающей среды и функции показателя ущерба.</w:t>
      </w:r>
    </w:p>
    <w:p w14:paraId="4F5B000F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28.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является основой для определения платежей за право пользования природными ресурсами?</w:t>
      </w:r>
    </w:p>
    <w:p w14:paraId="711E1D08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29.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определяются платежи на охрану и воспроизводство природных ресурсов?</w:t>
      </w:r>
    </w:p>
    <w:p w14:paraId="2B4CB717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30.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Из каких финансовых источников предприятия выплачиваются платежи за право пользования природными ресурсами?</w:t>
      </w:r>
    </w:p>
    <w:p w14:paraId="3918B882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31.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Экономическая сущность платежей за загрязнение окружающей природной среды</w:t>
      </w:r>
    </w:p>
    <w:p w14:paraId="046B3430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lastRenderedPageBreak/>
        <w:t>32.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зависят нормативы платежей за загрязнение окружающей природной среды от размера загрязнения?</w:t>
      </w:r>
    </w:p>
    <w:p w14:paraId="1FBDCA90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33.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Из каких финансовых источников предприятия выплачиваются платежи за загрязнение окружающей природной среды?</w:t>
      </w:r>
    </w:p>
    <w:p w14:paraId="4F10C7D5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34.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состоят преимущества и недостатки применяемой системы платежей за загрязнение?</w:t>
      </w:r>
    </w:p>
    <w:p w14:paraId="51CF2832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35.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нормативные документы регламентируют деятельность экологических фондов?</w:t>
      </w:r>
    </w:p>
    <w:p w14:paraId="1345DCA2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2"/>
          <w:szCs w:val="20"/>
        </w:rPr>
      </w:pPr>
      <w:r w:rsidRPr="00F8733F">
        <w:rPr>
          <w:spacing w:val="-4"/>
          <w:sz w:val="28"/>
        </w:rPr>
        <w:t>36.</w:t>
      </w:r>
      <w:r w:rsidRPr="00F8733F">
        <w:rPr>
          <w:spacing w:val="-4"/>
          <w:sz w:val="16"/>
          <w:szCs w:val="14"/>
        </w:rPr>
        <w:t>       </w:t>
      </w:r>
      <w:r w:rsidRPr="00F8733F">
        <w:rPr>
          <w:spacing w:val="-4"/>
          <w:sz w:val="16"/>
        </w:rPr>
        <w:t> </w:t>
      </w:r>
      <w:r w:rsidRPr="00F8733F">
        <w:rPr>
          <w:sz w:val="28"/>
        </w:rPr>
        <w:t>Назовите источники формирования средств экологических фондов. На какие цели расходуются средства экологических фондов?</w:t>
      </w:r>
    </w:p>
    <w:p w14:paraId="7A2DFDDA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37.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экономическая сущность экологического страхования? Какие нормативные акты регулируют экологическое страхование в России?</w:t>
      </w:r>
    </w:p>
    <w:p w14:paraId="51708D94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38.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Особенности экологического страхования. Назовите функции экологического страхования.</w:t>
      </w:r>
    </w:p>
    <w:p w14:paraId="65F44A7E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39.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Роль экологического страхования в общей системе страхования в России.</w:t>
      </w:r>
    </w:p>
    <w:p w14:paraId="67DABAE8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40.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сложность измерения экологических рисков?</w:t>
      </w:r>
    </w:p>
    <w:p w14:paraId="4D414F24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41.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Перспективы развития экологического страхования.</w:t>
      </w:r>
    </w:p>
    <w:p w14:paraId="5D85F164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2"/>
          <w:szCs w:val="20"/>
        </w:rPr>
      </w:pPr>
      <w:r w:rsidRPr="00F8733F">
        <w:rPr>
          <w:sz w:val="28"/>
        </w:rPr>
        <w:t>42.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Каким образом увеличить финансовую устойчивость страховых компаний, занимающихся экологическим страхованием?</w:t>
      </w:r>
    </w:p>
    <w:p w14:paraId="768A76F2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43.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связаны между собой функции окружающей среды и их экономическая ценность?</w:t>
      </w:r>
    </w:p>
    <w:p w14:paraId="39021827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44.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можно учесть экологический фактор в показателях экономического развития?</w:t>
      </w:r>
    </w:p>
    <w:p w14:paraId="20655BEC" w14:textId="77777777" w:rsidR="00F34596" w:rsidRPr="00F8733F" w:rsidRDefault="00F34596" w:rsidP="00F8733F">
      <w:pPr>
        <w:spacing w:line="360" w:lineRule="auto"/>
        <w:ind w:left="540" w:hanging="540"/>
        <w:jc w:val="both"/>
        <w:rPr>
          <w:sz w:val="28"/>
        </w:rPr>
      </w:pPr>
    </w:p>
    <w:p w14:paraId="3E94F798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45.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Особенности определения экономической ценности на основе рентного подхода. Его достоинства и недостатки.</w:t>
      </w:r>
    </w:p>
    <w:p w14:paraId="73EB5ED4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46.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определить экономическую ценность на основе затратного подхода? Его достоинства и недостатки.</w:t>
      </w:r>
    </w:p>
    <w:p w14:paraId="27A1D856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lastRenderedPageBreak/>
        <w:t>47.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специфика определения экономической ценности на основе альтернативной стоимости?</w:t>
      </w:r>
    </w:p>
    <w:p w14:paraId="06F535AF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48.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понимается под экономической эффективностью природопользования?</w:t>
      </w:r>
    </w:p>
    <w:p w14:paraId="08193745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49.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Охарактеризуйте подходы к оценке экологического воздействия.</w:t>
      </w:r>
    </w:p>
    <w:p w14:paraId="4A6A0A7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50.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Сущность экономического ущерба от загрязнения окружающей среды.</w:t>
      </w:r>
    </w:p>
    <w:p w14:paraId="61212EA1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51.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измеряется предотвращенный ущерб от возможного загрязнения окружающей среды?</w:t>
      </w:r>
    </w:p>
    <w:p w14:paraId="5106D2CB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52.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существуют подходы к оценке экологического ущерба от загрязнения и деградации окружающей среды?</w:t>
      </w:r>
    </w:p>
    <w:p w14:paraId="0DD19CB3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53.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Объясните, как можно оценить экологический ущерб через изменение продуктивности природных ресурсов и природных систем?</w:t>
      </w:r>
    </w:p>
    <w:p w14:paraId="3D754888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54.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можно продифференцировать экономические мероприятия по их воздействию на окружающую среду?</w:t>
      </w:r>
    </w:p>
    <w:p w14:paraId="576C6A83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55.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сущность экологического воздействия макроэкономической политики?</w:t>
      </w:r>
    </w:p>
    <w:p w14:paraId="753F0D03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56.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Назовите основные принципы международного сотрудничества в области охраны окружающей среды.</w:t>
      </w:r>
    </w:p>
    <w:p w14:paraId="0EE31BB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57.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международные органы координируют природоохранную деятельность?</w:t>
      </w:r>
    </w:p>
    <w:p w14:paraId="39ABC7A6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58.        Какие международные органы финансируют природоохранную деятельность?</w:t>
      </w:r>
    </w:p>
    <w:p w14:paraId="0E1708AB" w14:textId="77777777" w:rsidR="00D875E5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59</w:t>
      </w:r>
      <w:r w:rsidR="00D875E5" w:rsidRPr="00F8733F">
        <w:rPr>
          <w:sz w:val="28"/>
        </w:rPr>
        <w:t xml:space="preserve"> Основные этапы в развитии международного экологического сотрудничества.</w:t>
      </w:r>
    </w:p>
    <w:p w14:paraId="24B44809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60.         В каких документах изложены направления региональной экологической политики?</w:t>
      </w:r>
    </w:p>
    <w:p w14:paraId="333C58C9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1. Определение основных понятий и объекта исследований « ЭП»</w:t>
      </w:r>
    </w:p>
    <w:p w14:paraId="2D26F6DB" w14:textId="77777777" w:rsidR="00D875E5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 xml:space="preserve">2. </w:t>
      </w:r>
      <w:r w:rsidRPr="00F8733F">
        <w:rPr>
          <w:sz w:val="28"/>
        </w:rPr>
        <w:t>Экономическая и социальная эффективность природоохранных затрат.</w:t>
      </w:r>
    </w:p>
    <w:p w14:paraId="4AD8EF3F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3. Основные функции и задачи «ЭП»</w:t>
      </w:r>
    </w:p>
    <w:p w14:paraId="7F5F2CDC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4. Закономерности и принципы природопользования.</w:t>
      </w:r>
    </w:p>
    <w:p w14:paraId="0148E01F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lastRenderedPageBreak/>
        <w:t>6</w:t>
      </w:r>
      <w:r w:rsidR="007D2C88" w:rsidRPr="00F8733F">
        <w:rPr>
          <w:sz w:val="28"/>
        </w:rPr>
        <w:t>5. Антропогенное воздействие. Загрязнение и его виды.</w:t>
      </w:r>
    </w:p>
    <w:p w14:paraId="63CAC3D3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6. Понятие и сущность экологизации.</w:t>
      </w:r>
    </w:p>
    <w:p w14:paraId="74C76931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7. Основные направления экологизации экономического развития</w:t>
      </w:r>
    </w:p>
    <w:p w14:paraId="211B658E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8. Вторичные материальные ресурсы и их использование.</w:t>
      </w:r>
    </w:p>
    <w:p w14:paraId="3313A9AA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9. Понятия «природные ресурсы и условия». Классификация природных ресурсов.</w:t>
      </w:r>
    </w:p>
    <w:p w14:paraId="1460B7A0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0. Роль природных условий и ресурсов в развитии и размещении производительных сил.</w:t>
      </w:r>
    </w:p>
    <w:p w14:paraId="5D7138EF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1. Сущность функции и задачи экономической оценки природных ресурсов.</w:t>
      </w:r>
    </w:p>
    <w:p w14:paraId="5BA2116C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2. Теоретические основы и методы определение экономической оценки природных ресурсов.</w:t>
      </w:r>
    </w:p>
    <w:p w14:paraId="73834BF3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3. Понятие хозяйственный механизм природопользования.</w:t>
      </w:r>
    </w:p>
    <w:p w14:paraId="0F05A2D0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4. Система прогнозирования и планирования рационального природопользования и природоохранной деятельности.</w:t>
      </w:r>
    </w:p>
    <w:p w14:paraId="6643D103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5. Управление природопользованием: сущность методы функции.</w:t>
      </w:r>
    </w:p>
    <w:p w14:paraId="52B65CEB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6. Организационные структуры управления природопользованием.</w:t>
      </w:r>
    </w:p>
    <w:p w14:paraId="391794BD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7. Правовое регулирование природопользования и природоохранной деятельности.</w:t>
      </w:r>
    </w:p>
    <w:p w14:paraId="58B1E9AE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8. Сущность и задачи мониторинга окружающей среды.</w:t>
      </w:r>
    </w:p>
    <w:p w14:paraId="3C5E9BF1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9. Учет и анализ природопользования и охраны окружающей среды.</w:t>
      </w:r>
    </w:p>
    <w:p w14:paraId="14913D54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8</w:t>
      </w:r>
      <w:r w:rsidR="007D2C88" w:rsidRPr="00F8733F">
        <w:rPr>
          <w:sz w:val="28"/>
        </w:rPr>
        <w:t>0. Основы экологического нормирования.</w:t>
      </w:r>
    </w:p>
    <w:p w14:paraId="22EA6BA7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8</w:t>
      </w:r>
      <w:r w:rsidR="007D2C88" w:rsidRPr="00F8733F">
        <w:rPr>
          <w:sz w:val="28"/>
        </w:rPr>
        <w:t>1. Экономическое стимулирование природоохранной деятельности.</w:t>
      </w:r>
    </w:p>
    <w:p w14:paraId="1630989F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8</w:t>
      </w:r>
      <w:r w:rsidR="007D2C88" w:rsidRPr="00F8733F">
        <w:rPr>
          <w:sz w:val="28"/>
        </w:rPr>
        <w:t>2. Основные источники и виды финансирования природоохранной сферы.</w:t>
      </w:r>
    </w:p>
    <w:p w14:paraId="615BD304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8</w:t>
      </w:r>
      <w:r w:rsidR="007D2C88" w:rsidRPr="00F8733F">
        <w:rPr>
          <w:sz w:val="28"/>
        </w:rPr>
        <w:t>3. Новые подходы к финансированию природоохранной деятельности.</w:t>
      </w:r>
    </w:p>
    <w:p w14:paraId="1ABB36B1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8</w:t>
      </w:r>
      <w:r w:rsidR="007D2C88" w:rsidRPr="00F8733F">
        <w:rPr>
          <w:sz w:val="28"/>
        </w:rPr>
        <w:t>4. Понятие ущерба от загрязнения окружающей среды и его виды</w:t>
      </w:r>
    </w:p>
    <w:p w14:paraId="1B2DEFE8" w14:textId="77777777" w:rsidR="007E6D29" w:rsidRDefault="007E6D29" w:rsidP="00D91809">
      <w:pPr>
        <w:spacing w:line="360" w:lineRule="auto"/>
        <w:ind w:firstLine="708"/>
        <w:jc w:val="right"/>
        <w:rPr>
          <w:b/>
          <w:sz w:val="28"/>
        </w:rPr>
      </w:pPr>
    </w:p>
    <w:sectPr w:rsidR="007E6D29" w:rsidSect="002D6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7085C" w14:textId="77777777" w:rsidR="00A86138" w:rsidRDefault="00A86138" w:rsidP="008A1528">
      <w:r>
        <w:separator/>
      </w:r>
    </w:p>
  </w:endnote>
  <w:endnote w:type="continuationSeparator" w:id="0">
    <w:p w14:paraId="754F271C" w14:textId="77777777" w:rsidR="00A86138" w:rsidRDefault="00A86138" w:rsidP="008A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A6F41" w14:textId="77777777" w:rsidR="002D6F66" w:rsidRDefault="002D6F6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76408"/>
      <w:docPartObj>
        <w:docPartGallery w:val="Page Numbers (Bottom of Page)"/>
        <w:docPartUnique/>
      </w:docPartObj>
    </w:sdtPr>
    <w:sdtEndPr/>
    <w:sdtContent>
      <w:p w14:paraId="46495D4C" w14:textId="77777777" w:rsidR="002D6F66" w:rsidRDefault="006B27EA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C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78D082D" w14:textId="77777777" w:rsidR="002D6F66" w:rsidRDefault="002D6F66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3112" w14:textId="77777777" w:rsidR="002D6F66" w:rsidRDefault="002D6F6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FFF9B" w14:textId="77777777" w:rsidR="00A86138" w:rsidRDefault="00A86138" w:rsidP="008A1528">
      <w:r>
        <w:separator/>
      </w:r>
    </w:p>
  </w:footnote>
  <w:footnote w:type="continuationSeparator" w:id="0">
    <w:p w14:paraId="58B5E5B4" w14:textId="77777777" w:rsidR="00A86138" w:rsidRDefault="00A86138" w:rsidP="008A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43FE1" w14:textId="77777777" w:rsidR="002D6F66" w:rsidRDefault="002D6F6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A8D45" w14:textId="77777777" w:rsidR="002D6F66" w:rsidRDefault="002D6F66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207A7" w14:textId="77777777" w:rsidR="002D6F66" w:rsidRDefault="002D6F6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4391"/>
    <w:multiLevelType w:val="hybridMultilevel"/>
    <w:tmpl w:val="C55A92E2"/>
    <w:lvl w:ilvl="0" w:tplc="3D0EC4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38E70DC"/>
    <w:multiLevelType w:val="multilevel"/>
    <w:tmpl w:val="D316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53FED"/>
    <w:multiLevelType w:val="hybridMultilevel"/>
    <w:tmpl w:val="56A8EBAA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6840E930">
      <w:start w:val="1"/>
      <w:numFmt w:val="bullet"/>
      <w:lvlText w:val=""/>
      <w:lvlJc w:val="left"/>
      <w:pPr>
        <w:tabs>
          <w:tab w:val="num" w:pos="1571"/>
        </w:tabs>
        <w:ind w:left="2149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1FBC2486"/>
    <w:multiLevelType w:val="hybridMultilevel"/>
    <w:tmpl w:val="E5B86158"/>
    <w:lvl w:ilvl="0" w:tplc="2D1A9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71516B"/>
    <w:multiLevelType w:val="hybridMultilevel"/>
    <w:tmpl w:val="88E2E0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4221F9"/>
    <w:multiLevelType w:val="hybridMultilevel"/>
    <w:tmpl w:val="049AC4EC"/>
    <w:lvl w:ilvl="0" w:tplc="2D1A92F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50756DA9"/>
    <w:multiLevelType w:val="multilevel"/>
    <w:tmpl w:val="569A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B56B2"/>
    <w:multiLevelType w:val="hybridMultilevel"/>
    <w:tmpl w:val="870EC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885134"/>
    <w:multiLevelType w:val="hybridMultilevel"/>
    <w:tmpl w:val="EE8E501A"/>
    <w:lvl w:ilvl="0" w:tplc="822070F4">
      <w:start w:val="1"/>
      <w:numFmt w:val="bullet"/>
      <w:lvlText w:val=""/>
      <w:lvlJc w:val="left"/>
      <w:pPr>
        <w:tabs>
          <w:tab w:val="num" w:pos="919"/>
        </w:tabs>
        <w:ind w:left="1287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B5678"/>
    <w:multiLevelType w:val="hybridMultilevel"/>
    <w:tmpl w:val="EA1CE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A1"/>
    <w:rsid w:val="00004FEF"/>
    <w:rsid w:val="000307F4"/>
    <w:rsid w:val="00032302"/>
    <w:rsid w:val="00055949"/>
    <w:rsid w:val="0006418B"/>
    <w:rsid w:val="000708A7"/>
    <w:rsid w:val="00090C3B"/>
    <w:rsid w:val="000A6715"/>
    <w:rsid w:val="000C4EFF"/>
    <w:rsid w:val="000D2E7D"/>
    <w:rsid w:val="000E2922"/>
    <w:rsid w:val="000E2E92"/>
    <w:rsid w:val="00104AAC"/>
    <w:rsid w:val="0015340B"/>
    <w:rsid w:val="001576A8"/>
    <w:rsid w:val="0018021C"/>
    <w:rsid w:val="0018160C"/>
    <w:rsid w:val="00182E9F"/>
    <w:rsid w:val="001A2E89"/>
    <w:rsid w:val="001B072C"/>
    <w:rsid w:val="001C3397"/>
    <w:rsid w:val="001E4328"/>
    <w:rsid w:val="001F046D"/>
    <w:rsid w:val="001F334A"/>
    <w:rsid w:val="001F54A6"/>
    <w:rsid w:val="00204CE4"/>
    <w:rsid w:val="00240293"/>
    <w:rsid w:val="00241884"/>
    <w:rsid w:val="00266BC4"/>
    <w:rsid w:val="002673EF"/>
    <w:rsid w:val="00274704"/>
    <w:rsid w:val="00285E50"/>
    <w:rsid w:val="00290782"/>
    <w:rsid w:val="002955F6"/>
    <w:rsid w:val="002D6564"/>
    <w:rsid w:val="002D6F66"/>
    <w:rsid w:val="002E0C97"/>
    <w:rsid w:val="003123F5"/>
    <w:rsid w:val="00334925"/>
    <w:rsid w:val="00350CE7"/>
    <w:rsid w:val="00351F4F"/>
    <w:rsid w:val="0035448A"/>
    <w:rsid w:val="00365E37"/>
    <w:rsid w:val="00375551"/>
    <w:rsid w:val="00381AF4"/>
    <w:rsid w:val="00385ECB"/>
    <w:rsid w:val="003B0A86"/>
    <w:rsid w:val="003E2A4A"/>
    <w:rsid w:val="0040289F"/>
    <w:rsid w:val="00405A44"/>
    <w:rsid w:val="004128CF"/>
    <w:rsid w:val="0042235A"/>
    <w:rsid w:val="00435702"/>
    <w:rsid w:val="00455BE3"/>
    <w:rsid w:val="00460243"/>
    <w:rsid w:val="00466867"/>
    <w:rsid w:val="0048335B"/>
    <w:rsid w:val="00492FBF"/>
    <w:rsid w:val="0049343D"/>
    <w:rsid w:val="004B465C"/>
    <w:rsid w:val="004C445B"/>
    <w:rsid w:val="00536F26"/>
    <w:rsid w:val="005477E2"/>
    <w:rsid w:val="005561F1"/>
    <w:rsid w:val="00560212"/>
    <w:rsid w:val="00574434"/>
    <w:rsid w:val="005809E8"/>
    <w:rsid w:val="00582652"/>
    <w:rsid w:val="005A6F73"/>
    <w:rsid w:val="005C0C9D"/>
    <w:rsid w:val="005C4994"/>
    <w:rsid w:val="005D3989"/>
    <w:rsid w:val="005F02A9"/>
    <w:rsid w:val="005F135D"/>
    <w:rsid w:val="006146C7"/>
    <w:rsid w:val="00616EF1"/>
    <w:rsid w:val="006441A1"/>
    <w:rsid w:val="00650FD6"/>
    <w:rsid w:val="00651BC1"/>
    <w:rsid w:val="00654727"/>
    <w:rsid w:val="00663519"/>
    <w:rsid w:val="00663611"/>
    <w:rsid w:val="0067249A"/>
    <w:rsid w:val="00684EAD"/>
    <w:rsid w:val="006851BA"/>
    <w:rsid w:val="006870AB"/>
    <w:rsid w:val="006B27EA"/>
    <w:rsid w:val="006B7763"/>
    <w:rsid w:val="006F47F2"/>
    <w:rsid w:val="007031DD"/>
    <w:rsid w:val="00707145"/>
    <w:rsid w:val="00710263"/>
    <w:rsid w:val="00722C62"/>
    <w:rsid w:val="00731517"/>
    <w:rsid w:val="007379F7"/>
    <w:rsid w:val="00740C6A"/>
    <w:rsid w:val="00752B1A"/>
    <w:rsid w:val="00776842"/>
    <w:rsid w:val="007B5DCC"/>
    <w:rsid w:val="007C2190"/>
    <w:rsid w:val="007C76E1"/>
    <w:rsid w:val="007D2C88"/>
    <w:rsid w:val="007E1B1E"/>
    <w:rsid w:val="007E6D29"/>
    <w:rsid w:val="008177DD"/>
    <w:rsid w:val="00825BDB"/>
    <w:rsid w:val="00831851"/>
    <w:rsid w:val="00835862"/>
    <w:rsid w:val="0086069C"/>
    <w:rsid w:val="008A1528"/>
    <w:rsid w:val="008A353D"/>
    <w:rsid w:val="008B537D"/>
    <w:rsid w:val="008E3FA9"/>
    <w:rsid w:val="008F000D"/>
    <w:rsid w:val="008F4AD3"/>
    <w:rsid w:val="00900D21"/>
    <w:rsid w:val="00901FA7"/>
    <w:rsid w:val="00902251"/>
    <w:rsid w:val="00907BB7"/>
    <w:rsid w:val="009235CF"/>
    <w:rsid w:val="00931264"/>
    <w:rsid w:val="00933B24"/>
    <w:rsid w:val="009371ED"/>
    <w:rsid w:val="00944FBA"/>
    <w:rsid w:val="00952CB0"/>
    <w:rsid w:val="00976373"/>
    <w:rsid w:val="00995ABB"/>
    <w:rsid w:val="009B2B9F"/>
    <w:rsid w:val="009C1691"/>
    <w:rsid w:val="009C45FD"/>
    <w:rsid w:val="009D1D52"/>
    <w:rsid w:val="009D6E87"/>
    <w:rsid w:val="009E0EFB"/>
    <w:rsid w:val="00A20963"/>
    <w:rsid w:val="00A47ED1"/>
    <w:rsid w:val="00A6698C"/>
    <w:rsid w:val="00A76F89"/>
    <w:rsid w:val="00A86138"/>
    <w:rsid w:val="00AC0D28"/>
    <w:rsid w:val="00AC35A7"/>
    <w:rsid w:val="00AF11D0"/>
    <w:rsid w:val="00AF35EC"/>
    <w:rsid w:val="00B138F9"/>
    <w:rsid w:val="00B22FE8"/>
    <w:rsid w:val="00B360F4"/>
    <w:rsid w:val="00B40905"/>
    <w:rsid w:val="00B4374B"/>
    <w:rsid w:val="00B55B65"/>
    <w:rsid w:val="00B727AE"/>
    <w:rsid w:val="00B772B6"/>
    <w:rsid w:val="00B85E5E"/>
    <w:rsid w:val="00B87780"/>
    <w:rsid w:val="00B94FAC"/>
    <w:rsid w:val="00BB7AD1"/>
    <w:rsid w:val="00BC29B5"/>
    <w:rsid w:val="00BC4E86"/>
    <w:rsid w:val="00BC5061"/>
    <w:rsid w:val="00C062D5"/>
    <w:rsid w:val="00C102A4"/>
    <w:rsid w:val="00C118BA"/>
    <w:rsid w:val="00C40355"/>
    <w:rsid w:val="00C463A2"/>
    <w:rsid w:val="00C716F7"/>
    <w:rsid w:val="00C96796"/>
    <w:rsid w:val="00CA4AA3"/>
    <w:rsid w:val="00CB573B"/>
    <w:rsid w:val="00CB7697"/>
    <w:rsid w:val="00CC0C74"/>
    <w:rsid w:val="00CE4208"/>
    <w:rsid w:val="00D20A9D"/>
    <w:rsid w:val="00D37778"/>
    <w:rsid w:val="00D42725"/>
    <w:rsid w:val="00D53E2A"/>
    <w:rsid w:val="00D7179C"/>
    <w:rsid w:val="00D875E5"/>
    <w:rsid w:val="00D91809"/>
    <w:rsid w:val="00DA0273"/>
    <w:rsid w:val="00DA4281"/>
    <w:rsid w:val="00DA4395"/>
    <w:rsid w:val="00DA6D29"/>
    <w:rsid w:val="00DB4E1C"/>
    <w:rsid w:val="00DB5B04"/>
    <w:rsid w:val="00DB6120"/>
    <w:rsid w:val="00DD055C"/>
    <w:rsid w:val="00DE2828"/>
    <w:rsid w:val="00DE5BB0"/>
    <w:rsid w:val="00E06DCE"/>
    <w:rsid w:val="00E17472"/>
    <w:rsid w:val="00E17D6B"/>
    <w:rsid w:val="00E20BEB"/>
    <w:rsid w:val="00E2144B"/>
    <w:rsid w:val="00E2700F"/>
    <w:rsid w:val="00E36D1E"/>
    <w:rsid w:val="00E46E20"/>
    <w:rsid w:val="00E56748"/>
    <w:rsid w:val="00E66BD5"/>
    <w:rsid w:val="00E80E3A"/>
    <w:rsid w:val="00E910F7"/>
    <w:rsid w:val="00E977C0"/>
    <w:rsid w:val="00EB2F2E"/>
    <w:rsid w:val="00EE6060"/>
    <w:rsid w:val="00EE6D13"/>
    <w:rsid w:val="00EF1CD1"/>
    <w:rsid w:val="00EF41E9"/>
    <w:rsid w:val="00F13C19"/>
    <w:rsid w:val="00F26C9D"/>
    <w:rsid w:val="00F34596"/>
    <w:rsid w:val="00F56C38"/>
    <w:rsid w:val="00F850C6"/>
    <w:rsid w:val="00F8733F"/>
    <w:rsid w:val="00F91B13"/>
    <w:rsid w:val="00F93A21"/>
    <w:rsid w:val="00FA41D7"/>
    <w:rsid w:val="00FD0FCA"/>
    <w:rsid w:val="00FD1322"/>
    <w:rsid w:val="00FD36A2"/>
    <w:rsid w:val="00FD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00FB"/>
  <w15:docId w15:val="{7C8179EE-3D66-4354-8C93-B348D187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DE5B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uiPriority w:val="99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uiPriority w:val="99"/>
    <w:rsid w:val="00616EF1"/>
  </w:style>
  <w:style w:type="paragraph" w:styleId="af3">
    <w:name w:val="footer"/>
    <w:basedOn w:val="a"/>
    <w:link w:val="af4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  <w:style w:type="paragraph" w:styleId="af7">
    <w:name w:val="No Spacing"/>
    <w:uiPriority w:val="1"/>
    <w:qFormat/>
    <w:rsid w:val="00D37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Чертежный"/>
    <w:rsid w:val="00D3777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5">
    <w:name w:val="toc 2"/>
    <w:basedOn w:val="a"/>
    <w:next w:val="a"/>
    <w:autoRedefine/>
    <w:uiPriority w:val="39"/>
    <w:semiHidden/>
    <w:rsid w:val="00D37778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D37778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D37778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2">
    <w:name w:val="toc 1"/>
    <w:basedOn w:val="a"/>
    <w:next w:val="a"/>
    <w:autoRedefine/>
    <w:uiPriority w:val="39"/>
    <w:semiHidden/>
    <w:rsid w:val="00D37778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0"/>
    <w:rsid w:val="00D37778"/>
  </w:style>
  <w:style w:type="paragraph" w:styleId="af9">
    <w:name w:val="Normal (Web)"/>
    <w:basedOn w:val="a"/>
    <w:uiPriority w:val="99"/>
    <w:unhideWhenUsed/>
    <w:rsid w:val="00D37778"/>
    <w:pPr>
      <w:spacing w:before="100" w:beforeAutospacing="1" w:after="100" w:afterAutospacing="1"/>
    </w:pPr>
  </w:style>
  <w:style w:type="character" w:styleId="afa">
    <w:name w:val="Placeholder Text"/>
    <w:basedOn w:val="a0"/>
    <w:uiPriority w:val="99"/>
    <w:semiHidden/>
    <w:rsid w:val="007E6D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11E87-1259-4B6D-912B-81FB6F0A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Танифа Дмитрий Сергеевич</cp:lastModifiedBy>
  <cp:revision>6</cp:revision>
  <dcterms:created xsi:type="dcterms:W3CDTF">2021-06-06T18:34:00Z</dcterms:created>
  <dcterms:modified xsi:type="dcterms:W3CDTF">2025-11-25T09:18:00Z</dcterms:modified>
</cp:coreProperties>
</file>