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010DE" w14:textId="45749A85" w:rsidR="00F55EA3" w:rsidRPr="00F55EA3" w:rsidRDefault="00F55EA3" w:rsidP="00F55EA3">
      <w:pPr>
        <w:jc w:val="center"/>
        <w:rPr>
          <w:b/>
        </w:rPr>
      </w:pPr>
      <w:r w:rsidRPr="00F55EA3">
        <w:rPr>
          <w:b/>
        </w:rPr>
        <w:t>Примерные оценочные материалы, применяемые при проведении промежуточной аттестации по дисциплине «</w:t>
      </w:r>
      <w:r w:rsidRPr="00F55EA3">
        <w:rPr>
          <w:b/>
        </w:rPr>
        <w:t>Технологическая оценка инженерных решений</w:t>
      </w:r>
      <w:r w:rsidRPr="00F55EA3">
        <w:rPr>
          <w:b/>
        </w:rPr>
        <w:t>»</w:t>
      </w:r>
    </w:p>
    <w:p w14:paraId="42F3E053" w14:textId="77777777" w:rsidR="00F55EA3" w:rsidRPr="00F55EA3" w:rsidRDefault="00F55EA3" w:rsidP="00F55EA3">
      <w:pPr>
        <w:jc w:val="center"/>
      </w:pPr>
    </w:p>
    <w:p w14:paraId="20F1BB87" w14:textId="1DBEDB4F" w:rsidR="00F55EA3" w:rsidRPr="00F55EA3" w:rsidRDefault="00F55EA3" w:rsidP="00F55EA3">
      <w:pPr>
        <w:jc w:val="both"/>
      </w:pPr>
      <w:r w:rsidRPr="00F55EA3">
        <w:t xml:space="preserve">При проведении промежуточной аттестации обучающемуся предлагается дать ответы на </w:t>
      </w:r>
      <w:r>
        <w:t>2</w:t>
      </w:r>
      <w:r w:rsidRPr="00F55EA3">
        <w:t xml:space="preserve"> вопроса из нижеприведенного списка.</w:t>
      </w:r>
    </w:p>
    <w:p w14:paraId="74B3E8AE" w14:textId="77777777" w:rsidR="00F55EA3" w:rsidRPr="00F55EA3" w:rsidRDefault="00F55EA3" w:rsidP="00F55EA3"/>
    <w:p w14:paraId="34F255B8" w14:textId="77777777" w:rsidR="00F55EA3" w:rsidRPr="00F55EA3" w:rsidRDefault="00F55EA3" w:rsidP="00F55EA3">
      <w:pPr>
        <w:jc w:val="center"/>
      </w:pPr>
      <w:r w:rsidRPr="00F55EA3">
        <w:t>Примерный перечень вопросов к экзамену</w:t>
      </w:r>
    </w:p>
    <w:p w14:paraId="72C70E40" w14:textId="64948B77" w:rsidR="00A44674" w:rsidRPr="00F55EA3" w:rsidRDefault="00A44674" w:rsidP="006C0FFD">
      <w:pPr>
        <w:ind w:firstLine="567"/>
        <w:jc w:val="both"/>
      </w:pPr>
    </w:p>
    <w:p w14:paraId="597AA2A9" w14:textId="77777777" w:rsidR="00A44674" w:rsidRPr="00F55EA3" w:rsidRDefault="00A44674" w:rsidP="006C0FFD">
      <w:pPr>
        <w:tabs>
          <w:tab w:val="left" w:pos="0"/>
          <w:tab w:val="left" w:pos="1843"/>
        </w:tabs>
        <w:ind w:firstLine="567"/>
        <w:contextualSpacing/>
        <w:jc w:val="both"/>
      </w:pPr>
      <w:r w:rsidRPr="00F55EA3">
        <w:t>1.Выбор базы сравнения</w:t>
      </w:r>
    </w:p>
    <w:p w14:paraId="50BF1F82" w14:textId="77777777" w:rsidR="00A44674" w:rsidRPr="00F55EA3" w:rsidRDefault="00A44674" w:rsidP="006C0FFD">
      <w:pPr>
        <w:tabs>
          <w:tab w:val="left" w:pos="567"/>
          <w:tab w:val="left" w:pos="1418"/>
        </w:tabs>
        <w:ind w:firstLine="567"/>
        <w:contextualSpacing/>
        <w:jc w:val="both"/>
      </w:pPr>
      <w:r w:rsidRPr="00F55EA3">
        <w:t>2.Основные изменяемые показатели при внедрении мероприятий</w:t>
      </w:r>
    </w:p>
    <w:p w14:paraId="4F28B091" w14:textId="77777777" w:rsidR="00A44674" w:rsidRPr="00F55EA3" w:rsidRDefault="00A44674" w:rsidP="006C0FFD">
      <w:pPr>
        <w:tabs>
          <w:tab w:val="left" w:pos="567"/>
          <w:tab w:val="left" w:pos="1418"/>
        </w:tabs>
        <w:ind w:firstLine="567"/>
        <w:contextualSpacing/>
        <w:jc w:val="both"/>
      </w:pPr>
      <w:r w:rsidRPr="00F55EA3">
        <w:t>3.Технико-экономические показатели.</w:t>
      </w:r>
    </w:p>
    <w:p w14:paraId="670A8B8E" w14:textId="77777777" w:rsidR="00A44674" w:rsidRPr="00F55EA3" w:rsidRDefault="00A44674" w:rsidP="006C0FFD">
      <w:pPr>
        <w:tabs>
          <w:tab w:val="left" w:pos="0"/>
          <w:tab w:val="left" w:pos="1418"/>
        </w:tabs>
        <w:ind w:firstLine="567"/>
        <w:contextualSpacing/>
        <w:jc w:val="both"/>
      </w:pPr>
      <w:r w:rsidRPr="00F55EA3">
        <w:t>4.</w:t>
      </w:r>
      <w:r w:rsidR="00A73E51" w:rsidRPr="00F55EA3">
        <w:t>Экономическая эффективно</w:t>
      </w:r>
      <w:bookmarkStart w:id="0" w:name="_GoBack"/>
      <w:bookmarkEnd w:id="0"/>
      <w:r w:rsidR="00A73E51" w:rsidRPr="00F55EA3">
        <w:t>сть развития грузовых и сортировочных станций</w:t>
      </w:r>
      <w:r w:rsidRPr="00F55EA3">
        <w:t>.</w:t>
      </w:r>
    </w:p>
    <w:p w14:paraId="1A98C179" w14:textId="77777777" w:rsidR="00A44674" w:rsidRPr="00F55EA3" w:rsidRDefault="00A44674" w:rsidP="006C0FFD">
      <w:pPr>
        <w:tabs>
          <w:tab w:val="left" w:pos="567"/>
          <w:tab w:val="left" w:pos="1418"/>
        </w:tabs>
        <w:ind w:firstLine="567"/>
        <w:contextualSpacing/>
        <w:jc w:val="both"/>
      </w:pPr>
      <w:r w:rsidRPr="00F55EA3">
        <w:t>5.Сравнительная экономическая эффективность.</w:t>
      </w:r>
    </w:p>
    <w:p w14:paraId="7142EE3C" w14:textId="77777777" w:rsidR="00E2757A" w:rsidRPr="00F55EA3" w:rsidRDefault="00A44674" w:rsidP="006C0FFD">
      <w:pPr>
        <w:tabs>
          <w:tab w:val="left" w:pos="709"/>
        </w:tabs>
        <w:ind w:left="567"/>
        <w:contextualSpacing/>
      </w:pPr>
      <w:r w:rsidRPr="00F55EA3">
        <w:t xml:space="preserve">6.Выбор наилучших вариантов создания и оформления изобретения. </w:t>
      </w:r>
    </w:p>
    <w:p w14:paraId="2FBA653D" w14:textId="77777777" w:rsidR="006C0FFD" w:rsidRPr="00F55EA3" w:rsidRDefault="006C0FFD" w:rsidP="006C0FFD">
      <w:pPr>
        <w:tabs>
          <w:tab w:val="left" w:pos="709"/>
        </w:tabs>
        <w:ind w:left="567"/>
        <w:contextualSpacing/>
      </w:pPr>
      <w:r w:rsidRPr="00F55EA3">
        <w:t>7.Отбор наиболее эффективных изобретений с целью включения в план развития науки и техники.</w:t>
      </w:r>
    </w:p>
    <w:p w14:paraId="1CCAAF4D" w14:textId="77777777" w:rsidR="00A44674" w:rsidRPr="00F55EA3" w:rsidRDefault="006C0FFD" w:rsidP="006C0FFD">
      <w:pPr>
        <w:tabs>
          <w:tab w:val="left" w:pos="709"/>
        </w:tabs>
        <w:ind w:left="567"/>
        <w:contextualSpacing/>
      </w:pPr>
      <w:r w:rsidRPr="00F55EA3">
        <w:t>8</w:t>
      </w:r>
      <w:r w:rsidR="00A44674" w:rsidRPr="00F55EA3">
        <w:t>.Отражение показателей экономической эффективности изобретений в планах хозяйствующего субъекта.</w:t>
      </w:r>
    </w:p>
    <w:p w14:paraId="26B3E428" w14:textId="77777777" w:rsidR="00E2757A" w:rsidRPr="00F55EA3" w:rsidRDefault="00A44674" w:rsidP="006C0FFD">
      <w:pPr>
        <w:tabs>
          <w:tab w:val="left" w:pos="709"/>
        </w:tabs>
        <w:ind w:left="567"/>
        <w:contextualSpacing/>
      </w:pPr>
      <w:r w:rsidRPr="00F55EA3">
        <w:t xml:space="preserve">9.Методы </w:t>
      </w:r>
      <w:r w:rsidR="00A73E51" w:rsidRPr="00F55EA3">
        <w:t xml:space="preserve">оценки </w:t>
      </w:r>
      <w:r w:rsidRPr="00F55EA3">
        <w:t xml:space="preserve">абсолютной и сравнительной эффективности. </w:t>
      </w:r>
    </w:p>
    <w:p w14:paraId="5E449B6F" w14:textId="77777777" w:rsidR="006C0FFD" w:rsidRPr="00F55EA3" w:rsidRDefault="00A44674" w:rsidP="006C0FFD">
      <w:pPr>
        <w:tabs>
          <w:tab w:val="left" w:pos="709"/>
        </w:tabs>
        <w:ind w:left="567"/>
        <w:contextualSpacing/>
      </w:pPr>
      <w:r w:rsidRPr="00F55EA3">
        <w:t>10.Показатели,на которые влияет внедряемое мероприятие.</w:t>
      </w:r>
    </w:p>
    <w:p w14:paraId="090BE76A" w14:textId="77777777" w:rsidR="00A44674" w:rsidRPr="00F55EA3" w:rsidRDefault="00A44674" w:rsidP="006C0FFD">
      <w:pPr>
        <w:tabs>
          <w:tab w:val="left" w:pos="567"/>
          <w:tab w:val="left" w:pos="1418"/>
        </w:tabs>
        <w:ind w:firstLine="567"/>
        <w:contextualSpacing/>
      </w:pPr>
      <w:r w:rsidRPr="00F55EA3">
        <w:t>11.Фактор времени</w:t>
      </w:r>
      <w:r w:rsidR="00A73E51" w:rsidRPr="00F55EA3">
        <w:t xml:space="preserve"> и его учет в оценке экономической эффективности</w:t>
      </w:r>
      <w:r w:rsidRPr="00F55EA3">
        <w:t>.</w:t>
      </w:r>
    </w:p>
    <w:p w14:paraId="28B98B2D" w14:textId="77777777" w:rsidR="00A44674" w:rsidRPr="00F55EA3" w:rsidRDefault="00A44674" w:rsidP="006C0FFD">
      <w:pPr>
        <w:tabs>
          <w:tab w:val="left" w:pos="567"/>
          <w:tab w:val="left" w:pos="1418"/>
        </w:tabs>
        <w:ind w:firstLine="567"/>
        <w:contextualSpacing/>
        <w:jc w:val="both"/>
      </w:pPr>
      <w:r w:rsidRPr="00F55EA3">
        <w:t>12.Условия экономической сопоставимости вариантов.</w:t>
      </w:r>
    </w:p>
    <w:p w14:paraId="6ED03C2C" w14:textId="3AB7B7DF" w:rsidR="00A44674" w:rsidRPr="00F55EA3" w:rsidRDefault="00863A43" w:rsidP="006C0FFD">
      <w:pPr>
        <w:tabs>
          <w:tab w:val="left" w:pos="567"/>
          <w:tab w:val="left" w:pos="1418"/>
        </w:tabs>
        <w:ind w:firstLine="567"/>
        <w:contextualSpacing/>
        <w:jc w:val="both"/>
      </w:pPr>
      <w:r w:rsidRPr="00F55EA3">
        <w:t>1</w:t>
      </w:r>
      <w:r w:rsidR="00A44674" w:rsidRPr="00F55EA3">
        <w:t>3.Выбор экономически оптимального варианта по методу "срока окупаемости".</w:t>
      </w:r>
    </w:p>
    <w:p w14:paraId="45A14A7D" w14:textId="77777777" w:rsidR="00A44674" w:rsidRPr="00F55EA3" w:rsidRDefault="00A44674" w:rsidP="006C0FFD">
      <w:pPr>
        <w:tabs>
          <w:tab w:val="left" w:pos="567"/>
          <w:tab w:val="left" w:pos="1418"/>
        </w:tabs>
        <w:ind w:firstLine="567"/>
        <w:contextualSpacing/>
        <w:jc w:val="both"/>
      </w:pPr>
      <w:r w:rsidRPr="00F55EA3">
        <w:t>14.Выбор экономически оптимального варианта по методу "ЧДД".</w:t>
      </w:r>
    </w:p>
    <w:p w14:paraId="57B36F02" w14:textId="77777777" w:rsidR="00A44674" w:rsidRPr="00F55EA3" w:rsidRDefault="00A44674" w:rsidP="006C0FFD">
      <w:pPr>
        <w:tabs>
          <w:tab w:val="left" w:pos="567"/>
          <w:tab w:val="left" w:pos="1418"/>
        </w:tabs>
        <w:ind w:firstLine="567"/>
        <w:contextualSpacing/>
        <w:jc w:val="both"/>
      </w:pPr>
      <w:r w:rsidRPr="00F55EA3">
        <w:t>15.Понятие экономического эффекта.</w:t>
      </w:r>
    </w:p>
    <w:p w14:paraId="19B67226" w14:textId="77777777" w:rsidR="00A44674" w:rsidRPr="00F55EA3" w:rsidRDefault="00A44674" w:rsidP="006C0FFD">
      <w:pPr>
        <w:tabs>
          <w:tab w:val="left" w:pos="567"/>
          <w:tab w:val="left" w:pos="1418"/>
        </w:tabs>
        <w:ind w:firstLine="567"/>
        <w:contextualSpacing/>
        <w:jc w:val="both"/>
      </w:pPr>
      <w:r w:rsidRPr="00F55EA3">
        <w:t>16.Определение мультипликативного эффекта.</w:t>
      </w:r>
    </w:p>
    <w:p w14:paraId="0745EE28" w14:textId="77777777" w:rsidR="00A44674" w:rsidRPr="00F55EA3" w:rsidRDefault="00A44674" w:rsidP="006C0FFD">
      <w:pPr>
        <w:tabs>
          <w:tab w:val="left" w:pos="567"/>
          <w:tab w:val="left" w:pos="1418"/>
        </w:tabs>
        <w:ind w:firstLine="567"/>
        <w:contextualSpacing/>
        <w:jc w:val="both"/>
      </w:pPr>
      <w:r w:rsidRPr="00F55EA3">
        <w:t>17.Оценка экономической целесообразности новшества в практике капитального ремонта объектов.</w:t>
      </w:r>
    </w:p>
    <w:p w14:paraId="20CE198C" w14:textId="77777777" w:rsidR="00A44674" w:rsidRPr="00F55EA3" w:rsidRDefault="00A44674" w:rsidP="006C0FFD">
      <w:pPr>
        <w:tabs>
          <w:tab w:val="left" w:pos="567"/>
          <w:tab w:val="left" w:pos="1418"/>
        </w:tabs>
        <w:ind w:firstLine="567"/>
        <w:contextualSpacing/>
        <w:jc w:val="both"/>
      </w:pPr>
      <w:r w:rsidRPr="00F55EA3">
        <w:t>18.Вли</w:t>
      </w:r>
      <w:r w:rsidR="00E2757A" w:rsidRPr="00F55EA3">
        <w:t>я</w:t>
      </w:r>
      <w:r w:rsidRPr="00F55EA3">
        <w:t>ние инженерных решений на показатели</w:t>
      </w:r>
      <w:r w:rsidR="00A73E51" w:rsidRPr="00F55EA3">
        <w:t xml:space="preserve"> объема </w:t>
      </w:r>
      <w:r w:rsidRPr="00F55EA3">
        <w:t xml:space="preserve"> работы.</w:t>
      </w:r>
    </w:p>
    <w:p w14:paraId="1DB6DF5C" w14:textId="77777777" w:rsidR="00A44674" w:rsidRPr="00F55EA3" w:rsidRDefault="00A44674" w:rsidP="006C0FFD">
      <w:pPr>
        <w:tabs>
          <w:tab w:val="left" w:pos="567"/>
          <w:tab w:val="left" w:pos="1418"/>
        </w:tabs>
        <w:ind w:firstLine="567"/>
        <w:contextualSpacing/>
        <w:jc w:val="both"/>
      </w:pPr>
      <w:r w:rsidRPr="00F55EA3">
        <w:t xml:space="preserve">19.Влияние инженерных решений на показатели </w:t>
      </w:r>
      <w:r w:rsidR="00A73E51" w:rsidRPr="00F55EA3">
        <w:t xml:space="preserve"> качества </w:t>
      </w:r>
      <w:r w:rsidRPr="00F55EA3">
        <w:t>работы.</w:t>
      </w:r>
    </w:p>
    <w:p w14:paraId="0BA39B8D" w14:textId="77777777" w:rsidR="00A44674" w:rsidRPr="00F55EA3" w:rsidRDefault="00A44674" w:rsidP="006C0FFD">
      <w:pPr>
        <w:tabs>
          <w:tab w:val="left" w:pos="567"/>
          <w:tab w:val="left" w:pos="1418"/>
        </w:tabs>
        <w:ind w:firstLine="567"/>
        <w:contextualSpacing/>
        <w:jc w:val="both"/>
      </w:pPr>
      <w:r w:rsidRPr="00F55EA3">
        <w:t>20.Особенности финансирования инженерных решений.</w:t>
      </w:r>
    </w:p>
    <w:p w14:paraId="1E931C82" w14:textId="77777777" w:rsidR="00A44674" w:rsidRPr="00F55EA3" w:rsidRDefault="00A44674" w:rsidP="006C0FFD">
      <w:pPr>
        <w:tabs>
          <w:tab w:val="left" w:pos="567"/>
          <w:tab w:val="left" w:pos="1418"/>
        </w:tabs>
        <w:ind w:firstLine="567"/>
        <w:contextualSpacing/>
        <w:jc w:val="both"/>
      </w:pPr>
      <w:r w:rsidRPr="00F55EA3">
        <w:t>21.Собственные источники финансирования</w:t>
      </w:r>
      <w:r w:rsidR="00A73E51" w:rsidRPr="00F55EA3">
        <w:t xml:space="preserve"> инженерных решений</w:t>
      </w:r>
      <w:r w:rsidRPr="00F55EA3">
        <w:t>.</w:t>
      </w:r>
    </w:p>
    <w:p w14:paraId="0CB9681E" w14:textId="77777777" w:rsidR="00A44674" w:rsidRPr="00F55EA3" w:rsidRDefault="00A44674" w:rsidP="006C0FFD">
      <w:pPr>
        <w:tabs>
          <w:tab w:val="left" w:pos="567"/>
          <w:tab w:val="left" w:pos="1418"/>
        </w:tabs>
        <w:ind w:firstLine="567"/>
        <w:contextualSpacing/>
        <w:jc w:val="both"/>
      </w:pPr>
      <w:r w:rsidRPr="00F55EA3">
        <w:t>22.Заемные источники финансирования</w:t>
      </w:r>
      <w:r w:rsidR="00A73E51" w:rsidRPr="00F55EA3">
        <w:t xml:space="preserve"> инженерных решений</w:t>
      </w:r>
      <w:r w:rsidRPr="00F55EA3">
        <w:t>.</w:t>
      </w:r>
    </w:p>
    <w:p w14:paraId="3FDC05EA" w14:textId="77777777" w:rsidR="00A44674" w:rsidRPr="00F55EA3" w:rsidRDefault="00A44674" w:rsidP="006C0FFD">
      <w:pPr>
        <w:tabs>
          <w:tab w:val="left" w:pos="567"/>
          <w:tab w:val="left" w:pos="1418"/>
        </w:tabs>
        <w:ind w:firstLine="567"/>
        <w:contextualSpacing/>
        <w:jc w:val="both"/>
      </w:pPr>
      <w:r w:rsidRPr="00F55EA3">
        <w:t>23.Привлеченные средства для финансирования инженерных решений.</w:t>
      </w:r>
    </w:p>
    <w:p w14:paraId="76DBB2A1" w14:textId="77777777" w:rsidR="00A44674" w:rsidRPr="00F55EA3" w:rsidRDefault="00A44674" w:rsidP="006C0FFD">
      <w:pPr>
        <w:tabs>
          <w:tab w:val="left" w:pos="567"/>
          <w:tab w:val="left" w:pos="1418"/>
        </w:tabs>
        <w:ind w:firstLine="567"/>
        <w:contextualSpacing/>
        <w:jc w:val="both"/>
      </w:pPr>
      <w:r w:rsidRPr="00F55EA3">
        <w:t>24.Применение технологии лизинга при реализации инженерных решений.</w:t>
      </w:r>
    </w:p>
    <w:p w14:paraId="3D6CC5C5" w14:textId="69CBB47E" w:rsidR="00245719" w:rsidRPr="00F55EA3" w:rsidRDefault="00863A43" w:rsidP="00245719">
      <w:pPr>
        <w:tabs>
          <w:tab w:val="left" w:pos="567"/>
          <w:tab w:val="left" w:pos="1418"/>
        </w:tabs>
        <w:ind w:firstLine="567"/>
        <w:jc w:val="both"/>
      </w:pPr>
      <w:r w:rsidRPr="00F55EA3">
        <w:t>25</w:t>
      </w:r>
      <w:r w:rsidR="00245719" w:rsidRPr="00F55EA3">
        <w:t xml:space="preserve">.В чем заключается особенность развития российского рынка логистических услуг? </w:t>
      </w:r>
    </w:p>
    <w:p w14:paraId="10EBE95E" w14:textId="46D83019" w:rsidR="00245719" w:rsidRPr="00F55EA3" w:rsidRDefault="00245719" w:rsidP="00245719">
      <w:pPr>
        <w:tabs>
          <w:tab w:val="left" w:pos="567"/>
          <w:tab w:val="left" w:pos="1418"/>
        </w:tabs>
        <w:ind w:firstLine="567"/>
        <w:jc w:val="both"/>
      </w:pPr>
      <w:r w:rsidRPr="00F55EA3">
        <w:t>2</w:t>
      </w:r>
      <w:r w:rsidR="00863A43" w:rsidRPr="00F55EA3">
        <w:t>6</w:t>
      </w:r>
      <w:r w:rsidRPr="00F55EA3">
        <w:t>. Какие характеристики влияют на канал распределения товаров?</w:t>
      </w:r>
    </w:p>
    <w:p w14:paraId="4564639C" w14:textId="70824816" w:rsidR="00245719" w:rsidRPr="00F55EA3" w:rsidRDefault="00863A43" w:rsidP="00245719">
      <w:pPr>
        <w:tabs>
          <w:tab w:val="left" w:pos="567"/>
          <w:tab w:val="left" w:pos="1418"/>
        </w:tabs>
        <w:ind w:firstLine="567"/>
        <w:jc w:val="both"/>
      </w:pPr>
      <w:r w:rsidRPr="00F55EA3">
        <w:t>27</w:t>
      </w:r>
      <w:r w:rsidR="00245719" w:rsidRPr="00F55EA3">
        <w:t>. В чем проявляется тенденция увеличения роли интеграции и глобализации в Российской Федерации?</w:t>
      </w:r>
    </w:p>
    <w:p w14:paraId="374E34CF" w14:textId="17DA3E00" w:rsidR="00245719" w:rsidRPr="00F55EA3" w:rsidRDefault="00863A43" w:rsidP="00245719">
      <w:pPr>
        <w:tabs>
          <w:tab w:val="left" w:pos="567"/>
          <w:tab w:val="left" w:pos="1418"/>
        </w:tabs>
        <w:ind w:firstLine="567"/>
        <w:jc w:val="both"/>
      </w:pPr>
      <w:r w:rsidRPr="00F55EA3">
        <w:t>28</w:t>
      </w:r>
      <w:r w:rsidR="00245719" w:rsidRPr="00F55EA3">
        <w:t xml:space="preserve">. Из каких сегментов состоит российский рынок логистических услуг? </w:t>
      </w:r>
    </w:p>
    <w:p w14:paraId="4E4CBA92" w14:textId="70968AA6" w:rsidR="00245719" w:rsidRPr="00F55EA3" w:rsidRDefault="00863A43" w:rsidP="00245719">
      <w:pPr>
        <w:tabs>
          <w:tab w:val="left" w:pos="567"/>
          <w:tab w:val="left" w:pos="1418"/>
        </w:tabs>
        <w:ind w:firstLine="567"/>
        <w:jc w:val="both"/>
      </w:pPr>
      <w:r w:rsidRPr="00F55EA3">
        <w:t>29</w:t>
      </w:r>
      <w:r w:rsidR="00245719" w:rsidRPr="00F55EA3">
        <w:t>. Назовите возможные направления развития российского рынка логистических услуг.</w:t>
      </w:r>
    </w:p>
    <w:p w14:paraId="709E56EA" w14:textId="1614B41D" w:rsidR="00245719" w:rsidRPr="00F55EA3" w:rsidRDefault="00863A43" w:rsidP="00245719">
      <w:pPr>
        <w:tabs>
          <w:tab w:val="left" w:pos="567"/>
          <w:tab w:val="left" w:pos="1418"/>
        </w:tabs>
        <w:ind w:firstLine="567"/>
        <w:jc w:val="both"/>
      </w:pPr>
      <w:r w:rsidRPr="00F55EA3">
        <w:t>30</w:t>
      </w:r>
      <w:r w:rsidR="00245719" w:rsidRPr="00F55EA3">
        <w:t>. Какие особенности развития рынка автотранспортных услуг при перевозке грузов в РФ необходимо учитывать?</w:t>
      </w:r>
    </w:p>
    <w:p w14:paraId="05795416" w14:textId="64540770" w:rsidR="00245719" w:rsidRPr="00F55EA3" w:rsidRDefault="00245719" w:rsidP="00245719">
      <w:pPr>
        <w:tabs>
          <w:tab w:val="left" w:pos="567"/>
          <w:tab w:val="left" w:pos="1418"/>
        </w:tabs>
        <w:ind w:firstLine="567"/>
        <w:jc w:val="both"/>
      </w:pPr>
      <w:r w:rsidRPr="00F55EA3">
        <w:t xml:space="preserve"> </w:t>
      </w:r>
      <w:r w:rsidR="00863A43" w:rsidRPr="00F55EA3">
        <w:t>31</w:t>
      </w:r>
      <w:r w:rsidRPr="00F55EA3">
        <w:t>. Какие приоритетные направления государственной транспортной политики сформулированы в Транспортной стратегии Российской Федерации?</w:t>
      </w:r>
    </w:p>
    <w:p w14:paraId="1A9B73E3" w14:textId="6865088B" w:rsidR="00245719" w:rsidRPr="00F55EA3" w:rsidRDefault="00863A43" w:rsidP="00245719">
      <w:pPr>
        <w:tabs>
          <w:tab w:val="left" w:pos="567"/>
          <w:tab w:val="left" w:pos="1418"/>
        </w:tabs>
        <w:ind w:firstLine="567"/>
        <w:jc w:val="both"/>
      </w:pPr>
      <w:r w:rsidRPr="00F55EA3">
        <w:t>32</w:t>
      </w:r>
      <w:r w:rsidR="00245719" w:rsidRPr="00F55EA3">
        <w:t>. Какие факторы сдерживают развитие транспортно-логистических систем в РФ?</w:t>
      </w:r>
    </w:p>
    <w:p w14:paraId="58B97F2A" w14:textId="7D6AC724" w:rsidR="00245719" w:rsidRPr="00F55EA3" w:rsidRDefault="00863A43" w:rsidP="00245719">
      <w:pPr>
        <w:tabs>
          <w:tab w:val="left" w:pos="567"/>
          <w:tab w:val="left" w:pos="1418"/>
        </w:tabs>
        <w:ind w:firstLine="567"/>
        <w:jc w:val="both"/>
      </w:pPr>
      <w:r w:rsidRPr="00F55EA3">
        <w:t>33</w:t>
      </w:r>
      <w:r w:rsidR="00245719" w:rsidRPr="00F55EA3">
        <w:t>. Какие возможности предоставляют логистические автотранспортные системы на рынке перевозок?</w:t>
      </w:r>
    </w:p>
    <w:p w14:paraId="5F5054D5" w14:textId="7C4D337C" w:rsidR="004A3132" w:rsidRPr="00F55EA3" w:rsidRDefault="00863A43" w:rsidP="00245719">
      <w:pPr>
        <w:tabs>
          <w:tab w:val="left" w:pos="567"/>
          <w:tab w:val="left" w:pos="1418"/>
        </w:tabs>
        <w:ind w:firstLine="567"/>
        <w:jc w:val="both"/>
      </w:pPr>
      <w:r w:rsidRPr="00F55EA3">
        <w:t>34</w:t>
      </w:r>
      <w:r w:rsidR="00245719" w:rsidRPr="00F55EA3">
        <w:t>.Какие меры будут способствовать развитию транспортной логистики в России?</w:t>
      </w:r>
    </w:p>
    <w:p w14:paraId="27D362C5" w14:textId="22EC381E" w:rsidR="00245719" w:rsidRPr="00F55EA3" w:rsidRDefault="00863A43" w:rsidP="00245719">
      <w:pPr>
        <w:tabs>
          <w:tab w:val="left" w:pos="567"/>
          <w:tab w:val="left" w:pos="1418"/>
        </w:tabs>
        <w:ind w:firstLine="567"/>
        <w:jc w:val="both"/>
      </w:pPr>
      <w:r w:rsidRPr="00F55EA3">
        <w:t>35</w:t>
      </w:r>
      <w:r w:rsidR="00245719" w:rsidRPr="00F55EA3">
        <w:t>. В чем особенности единой логистической цепи?</w:t>
      </w:r>
    </w:p>
    <w:p w14:paraId="345A6E8F" w14:textId="212AFADF" w:rsidR="00A44674" w:rsidRPr="00F55EA3" w:rsidRDefault="00863A43" w:rsidP="00863A43">
      <w:pPr>
        <w:tabs>
          <w:tab w:val="left" w:pos="567"/>
          <w:tab w:val="left" w:pos="1418"/>
        </w:tabs>
        <w:ind w:firstLine="567"/>
        <w:jc w:val="both"/>
        <w:rPr>
          <w:b/>
          <w:highlight w:val="yellow"/>
        </w:rPr>
      </w:pPr>
      <w:r w:rsidRPr="00F55EA3">
        <w:t>36</w:t>
      </w:r>
      <w:r w:rsidR="00245719" w:rsidRPr="00F55EA3">
        <w:t>. При решении каких задач применяется аппарат исследования операций?</w:t>
      </w:r>
    </w:p>
    <w:sectPr w:rsidR="00A44674" w:rsidRPr="00F55EA3" w:rsidSect="00F55EA3">
      <w:pgSz w:w="11909" w:h="16834" w:code="9"/>
      <w:pgMar w:top="1134" w:right="1134" w:bottom="1134" w:left="1134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B29"/>
    <w:multiLevelType w:val="hybridMultilevel"/>
    <w:tmpl w:val="4128F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F5599"/>
    <w:multiLevelType w:val="singleLevel"/>
    <w:tmpl w:val="08F01CAE"/>
    <w:lvl w:ilvl="0">
      <w:start w:val="3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42C4C8A"/>
    <w:multiLevelType w:val="hybridMultilevel"/>
    <w:tmpl w:val="4496B7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4491D09"/>
    <w:multiLevelType w:val="singleLevel"/>
    <w:tmpl w:val="46F2451E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86A7A5B"/>
    <w:multiLevelType w:val="hybridMultilevel"/>
    <w:tmpl w:val="83AE4424"/>
    <w:lvl w:ilvl="0" w:tplc="D9645FDC">
      <w:start w:val="1"/>
      <w:numFmt w:val="bullet"/>
      <w:lvlText w:val=""/>
      <w:lvlJc w:val="left"/>
      <w:pPr>
        <w:tabs>
          <w:tab w:val="num" w:pos="0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868A8"/>
    <w:multiLevelType w:val="hybridMultilevel"/>
    <w:tmpl w:val="A670C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32416"/>
    <w:multiLevelType w:val="hybridMultilevel"/>
    <w:tmpl w:val="C66E102A"/>
    <w:lvl w:ilvl="0" w:tplc="49DAB5C8">
      <w:start w:val="19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7" w15:restartNumberingAfterBreak="0">
    <w:nsid w:val="0FE56E69"/>
    <w:multiLevelType w:val="hybridMultilevel"/>
    <w:tmpl w:val="A80EAE26"/>
    <w:lvl w:ilvl="0" w:tplc="B0E27CD0">
      <w:start w:val="2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8" w15:restartNumberingAfterBreak="0">
    <w:nsid w:val="102C19BC"/>
    <w:multiLevelType w:val="hybridMultilevel"/>
    <w:tmpl w:val="5B94C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651E82"/>
    <w:multiLevelType w:val="hybridMultilevel"/>
    <w:tmpl w:val="48D44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6B5DC7"/>
    <w:multiLevelType w:val="multilevel"/>
    <w:tmpl w:val="CD92080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5683B7F"/>
    <w:multiLevelType w:val="hybridMultilevel"/>
    <w:tmpl w:val="DB4C9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842F69"/>
    <w:multiLevelType w:val="hybridMultilevel"/>
    <w:tmpl w:val="245E84D2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84D5692"/>
    <w:multiLevelType w:val="hybridMultilevel"/>
    <w:tmpl w:val="DEEA62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F57533"/>
    <w:multiLevelType w:val="hybridMultilevel"/>
    <w:tmpl w:val="F4644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6232E0"/>
    <w:multiLevelType w:val="hybridMultilevel"/>
    <w:tmpl w:val="79AC239C"/>
    <w:lvl w:ilvl="0" w:tplc="814E00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050D9A"/>
    <w:multiLevelType w:val="hybridMultilevel"/>
    <w:tmpl w:val="EA566A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AB55B6"/>
    <w:multiLevelType w:val="hybridMultilevel"/>
    <w:tmpl w:val="01765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0E184E"/>
    <w:multiLevelType w:val="multilevel"/>
    <w:tmpl w:val="2C7E6B08"/>
    <w:lvl w:ilvl="0">
      <w:start w:val="4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19" w15:restartNumberingAfterBreak="0">
    <w:nsid w:val="345F6E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34EA40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6A92C16"/>
    <w:multiLevelType w:val="singleLevel"/>
    <w:tmpl w:val="F9524C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8A129C5"/>
    <w:multiLevelType w:val="hybridMultilevel"/>
    <w:tmpl w:val="5A363E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7855CF"/>
    <w:multiLevelType w:val="hybridMultilevel"/>
    <w:tmpl w:val="66EE3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731557"/>
    <w:multiLevelType w:val="singleLevel"/>
    <w:tmpl w:val="A582F7AC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A0014FD"/>
    <w:multiLevelType w:val="hybridMultilevel"/>
    <w:tmpl w:val="9F9C8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160177"/>
    <w:multiLevelType w:val="hybridMultilevel"/>
    <w:tmpl w:val="4D6823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437ABB"/>
    <w:multiLevelType w:val="hybridMultilevel"/>
    <w:tmpl w:val="44E45F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3647EA"/>
    <w:multiLevelType w:val="singleLevel"/>
    <w:tmpl w:val="4D3077B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4E5300D8"/>
    <w:multiLevelType w:val="multilevel"/>
    <w:tmpl w:val="325C5992"/>
    <w:lvl w:ilvl="0">
      <w:start w:val="3"/>
      <w:numFmt w:val="none"/>
      <w:lvlText w:val="-"/>
      <w:legacy w:legacy="1" w:legacySpace="120" w:legacyIndent="870"/>
      <w:lvlJc w:val="left"/>
      <w:pPr>
        <w:ind w:left="870" w:hanging="87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123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59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95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31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67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303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39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750" w:hanging="360"/>
      </w:pPr>
      <w:rPr>
        <w:rFonts w:ascii="Wingdings" w:hAnsi="Wingdings" w:hint="default"/>
      </w:rPr>
    </w:lvl>
  </w:abstractNum>
  <w:abstractNum w:abstractNumId="30" w15:restartNumberingAfterBreak="0">
    <w:nsid w:val="530D66F4"/>
    <w:multiLevelType w:val="multilevel"/>
    <w:tmpl w:val="4496B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4BF5DBD"/>
    <w:multiLevelType w:val="hybridMultilevel"/>
    <w:tmpl w:val="D9BE0C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F5733D"/>
    <w:multiLevelType w:val="hybridMultilevel"/>
    <w:tmpl w:val="5B94C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951706"/>
    <w:multiLevelType w:val="hybridMultilevel"/>
    <w:tmpl w:val="CA36FAAE"/>
    <w:lvl w:ilvl="0" w:tplc="1BC48CA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4" w15:restartNumberingAfterBreak="0">
    <w:nsid w:val="5EF06EBB"/>
    <w:multiLevelType w:val="hybridMultilevel"/>
    <w:tmpl w:val="A7F639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F81446"/>
    <w:multiLevelType w:val="hybridMultilevel"/>
    <w:tmpl w:val="87ECD090"/>
    <w:lvl w:ilvl="0" w:tplc="603A1D6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347743C"/>
    <w:multiLevelType w:val="singleLevel"/>
    <w:tmpl w:val="FC96985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64D05322"/>
    <w:multiLevelType w:val="hybridMultilevel"/>
    <w:tmpl w:val="894E1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233AF2"/>
    <w:multiLevelType w:val="multilevel"/>
    <w:tmpl w:val="4968A764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 w15:restartNumberingAfterBreak="0">
    <w:nsid w:val="6F3E5BED"/>
    <w:multiLevelType w:val="hybridMultilevel"/>
    <w:tmpl w:val="D0F61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A83763"/>
    <w:multiLevelType w:val="hybridMultilevel"/>
    <w:tmpl w:val="40542C3C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1D675A7"/>
    <w:multiLevelType w:val="singleLevel"/>
    <w:tmpl w:val="D5C206BC"/>
    <w:lvl w:ilvl="0">
      <w:start w:val="5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721B41FC"/>
    <w:multiLevelType w:val="hybridMultilevel"/>
    <w:tmpl w:val="2B420B8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8911E0E"/>
    <w:multiLevelType w:val="hybridMultilevel"/>
    <w:tmpl w:val="02501EFC"/>
    <w:lvl w:ilvl="0" w:tplc="B4E8AB5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4" w15:restartNumberingAfterBreak="0">
    <w:nsid w:val="7A1308B1"/>
    <w:multiLevelType w:val="hybridMultilevel"/>
    <w:tmpl w:val="5E6A8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C56CC1"/>
    <w:multiLevelType w:val="hybridMultilevel"/>
    <w:tmpl w:val="0BDC7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21"/>
  </w:num>
  <w:num w:numId="3">
    <w:abstractNumId w:val="20"/>
  </w:num>
  <w:num w:numId="4">
    <w:abstractNumId w:val="4"/>
  </w:num>
  <w:num w:numId="5">
    <w:abstractNumId w:val="19"/>
  </w:num>
  <w:num w:numId="6">
    <w:abstractNumId w:val="2"/>
  </w:num>
  <w:num w:numId="7">
    <w:abstractNumId w:val="30"/>
  </w:num>
  <w:num w:numId="8">
    <w:abstractNumId w:val="43"/>
  </w:num>
  <w:num w:numId="9">
    <w:abstractNumId w:val="32"/>
  </w:num>
  <w:num w:numId="10">
    <w:abstractNumId w:val="13"/>
  </w:num>
  <w:num w:numId="11">
    <w:abstractNumId w:val="42"/>
  </w:num>
  <w:num w:numId="12">
    <w:abstractNumId w:val="40"/>
  </w:num>
  <w:num w:numId="13">
    <w:abstractNumId w:val="26"/>
  </w:num>
  <w:num w:numId="14">
    <w:abstractNumId w:val="12"/>
  </w:num>
  <w:num w:numId="15">
    <w:abstractNumId w:val="8"/>
  </w:num>
  <w:num w:numId="16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</w:num>
  <w:num w:numId="18">
    <w:abstractNumId w:val="22"/>
  </w:num>
  <w:num w:numId="19">
    <w:abstractNumId w:val="23"/>
  </w:num>
  <w:num w:numId="20">
    <w:abstractNumId w:val="34"/>
  </w:num>
  <w:num w:numId="21">
    <w:abstractNumId w:val="25"/>
  </w:num>
  <w:num w:numId="22">
    <w:abstractNumId w:val="14"/>
  </w:num>
  <w:num w:numId="23">
    <w:abstractNumId w:val="6"/>
  </w:num>
  <w:num w:numId="24">
    <w:abstractNumId w:val="27"/>
  </w:num>
  <w:num w:numId="25">
    <w:abstractNumId w:val="45"/>
  </w:num>
  <w:num w:numId="26">
    <w:abstractNumId w:val="11"/>
  </w:num>
  <w:num w:numId="27">
    <w:abstractNumId w:val="17"/>
  </w:num>
  <w:num w:numId="28">
    <w:abstractNumId w:val="15"/>
  </w:num>
  <w:num w:numId="29">
    <w:abstractNumId w:val="44"/>
  </w:num>
  <w:num w:numId="30">
    <w:abstractNumId w:val="31"/>
  </w:num>
  <w:num w:numId="31">
    <w:abstractNumId w:val="9"/>
  </w:num>
  <w:num w:numId="32">
    <w:abstractNumId w:val="0"/>
  </w:num>
  <w:num w:numId="33">
    <w:abstractNumId w:val="16"/>
  </w:num>
  <w:num w:numId="34">
    <w:abstractNumId w:val="7"/>
  </w:num>
  <w:num w:numId="35">
    <w:abstractNumId w:val="38"/>
  </w:num>
  <w:num w:numId="36">
    <w:abstractNumId w:val="24"/>
  </w:num>
  <w:num w:numId="37">
    <w:abstractNumId w:val="3"/>
  </w:num>
  <w:num w:numId="38">
    <w:abstractNumId w:val="1"/>
  </w:num>
  <w:num w:numId="39">
    <w:abstractNumId w:val="1"/>
    <w:lvlOverride w:ilvl="0">
      <w:lvl w:ilvl="0">
        <w:start w:val="7"/>
        <w:numFmt w:val="decimal"/>
        <w:lvlText w:val="%1.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28"/>
  </w:num>
  <w:num w:numId="41">
    <w:abstractNumId w:val="41"/>
  </w:num>
  <w:num w:numId="42">
    <w:abstractNumId w:val="36"/>
  </w:num>
  <w:num w:numId="43">
    <w:abstractNumId w:val="33"/>
  </w:num>
  <w:num w:numId="44">
    <w:abstractNumId w:val="10"/>
  </w:num>
  <w:num w:numId="45">
    <w:abstractNumId w:val="18"/>
  </w:num>
  <w:num w:numId="46">
    <w:abstractNumId w:val="5"/>
  </w:num>
  <w:num w:numId="47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6441A1"/>
    <w:rsid w:val="00004FEF"/>
    <w:rsid w:val="000307F4"/>
    <w:rsid w:val="00032302"/>
    <w:rsid w:val="000352FE"/>
    <w:rsid w:val="00055949"/>
    <w:rsid w:val="000708A7"/>
    <w:rsid w:val="00097D07"/>
    <w:rsid w:val="000A6715"/>
    <w:rsid w:val="000C29CE"/>
    <w:rsid w:val="000C4EFF"/>
    <w:rsid w:val="000D2E7D"/>
    <w:rsid w:val="000E2922"/>
    <w:rsid w:val="000E2E92"/>
    <w:rsid w:val="000E66DC"/>
    <w:rsid w:val="000F3F1B"/>
    <w:rsid w:val="000F42D0"/>
    <w:rsid w:val="00104AAC"/>
    <w:rsid w:val="001407CE"/>
    <w:rsid w:val="0015340B"/>
    <w:rsid w:val="001576A8"/>
    <w:rsid w:val="001669B8"/>
    <w:rsid w:val="0018021C"/>
    <w:rsid w:val="0018160C"/>
    <w:rsid w:val="00182E9F"/>
    <w:rsid w:val="0018512D"/>
    <w:rsid w:val="001B072C"/>
    <w:rsid w:val="001C3397"/>
    <w:rsid w:val="001F1958"/>
    <w:rsid w:val="001F54A6"/>
    <w:rsid w:val="00204CE4"/>
    <w:rsid w:val="00240293"/>
    <w:rsid w:val="00241884"/>
    <w:rsid w:val="00245719"/>
    <w:rsid w:val="0025326D"/>
    <w:rsid w:val="00266BC4"/>
    <w:rsid w:val="002673EF"/>
    <w:rsid w:val="00274704"/>
    <w:rsid w:val="00285E50"/>
    <w:rsid w:val="00290782"/>
    <w:rsid w:val="002955F6"/>
    <w:rsid w:val="002D6564"/>
    <w:rsid w:val="002E0C97"/>
    <w:rsid w:val="003133C9"/>
    <w:rsid w:val="00334925"/>
    <w:rsid w:val="00365E37"/>
    <w:rsid w:val="00375551"/>
    <w:rsid w:val="00377EF7"/>
    <w:rsid w:val="00381AF4"/>
    <w:rsid w:val="00385ECB"/>
    <w:rsid w:val="00392210"/>
    <w:rsid w:val="003B0A86"/>
    <w:rsid w:val="003E2A4A"/>
    <w:rsid w:val="0040289F"/>
    <w:rsid w:val="00405A44"/>
    <w:rsid w:val="004128CF"/>
    <w:rsid w:val="0042235A"/>
    <w:rsid w:val="00435702"/>
    <w:rsid w:val="00435E72"/>
    <w:rsid w:val="00455BE3"/>
    <w:rsid w:val="00460243"/>
    <w:rsid w:val="00466867"/>
    <w:rsid w:val="00492FBF"/>
    <w:rsid w:val="004A3132"/>
    <w:rsid w:val="004B465C"/>
    <w:rsid w:val="004C445B"/>
    <w:rsid w:val="004E022E"/>
    <w:rsid w:val="004F6763"/>
    <w:rsid w:val="00536F26"/>
    <w:rsid w:val="005477E2"/>
    <w:rsid w:val="005561F1"/>
    <w:rsid w:val="00560212"/>
    <w:rsid w:val="00582652"/>
    <w:rsid w:val="005C0C9D"/>
    <w:rsid w:val="005C4994"/>
    <w:rsid w:val="005F02A9"/>
    <w:rsid w:val="005F135D"/>
    <w:rsid w:val="00616EF1"/>
    <w:rsid w:val="00633B5B"/>
    <w:rsid w:val="006441A1"/>
    <w:rsid w:val="00650FD6"/>
    <w:rsid w:val="00651BC1"/>
    <w:rsid w:val="00654727"/>
    <w:rsid w:val="00663519"/>
    <w:rsid w:val="00663611"/>
    <w:rsid w:val="006B7763"/>
    <w:rsid w:val="006C0FFD"/>
    <w:rsid w:val="006F47F2"/>
    <w:rsid w:val="00710263"/>
    <w:rsid w:val="00722C62"/>
    <w:rsid w:val="00731517"/>
    <w:rsid w:val="007379F7"/>
    <w:rsid w:val="00740C6A"/>
    <w:rsid w:val="00752B1A"/>
    <w:rsid w:val="00776842"/>
    <w:rsid w:val="007B5DCC"/>
    <w:rsid w:val="007C2190"/>
    <w:rsid w:val="007C76E1"/>
    <w:rsid w:val="008177DD"/>
    <w:rsid w:val="00825BDB"/>
    <w:rsid w:val="00831851"/>
    <w:rsid w:val="0086069C"/>
    <w:rsid w:val="00863A43"/>
    <w:rsid w:val="00864E32"/>
    <w:rsid w:val="00874373"/>
    <w:rsid w:val="00887B14"/>
    <w:rsid w:val="008A353D"/>
    <w:rsid w:val="008B219F"/>
    <w:rsid w:val="008C733D"/>
    <w:rsid w:val="008C7944"/>
    <w:rsid w:val="008E3FA9"/>
    <w:rsid w:val="008F000D"/>
    <w:rsid w:val="008F4AD3"/>
    <w:rsid w:val="00900D21"/>
    <w:rsid w:val="00901FA7"/>
    <w:rsid w:val="00902251"/>
    <w:rsid w:val="009235CF"/>
    <w:rsid w:val="009275F0"/>
    <w:rsid w:val="00931264"/>
    <w:rsid w:val="00933B24"/>
    <w:rsid w:val="009371ED"/>
    <w:rsid w:val="00944FBA"/>
    <w:rsid w:val="00995ABB"/>
    <w:rsid w:val="009B2B9F"/>
    <w:rsid w:val="009C1691"/>
    <w:rsid w:val="009C45FD"/>
    <w:rsid w:val="009D1D52"/>
    <w:rsid w:val="009D68C4"/>
    <w:rsid w:val="009E0EFB"/>
    <w:rsid w:val="009F1E81"/>
    <w:rsid w:val="00A20963"/>
    <w:rsid w:val="00A35C3F"/>
    <w:rsid w:val="00A44674"/>
    <w:rsid w:val="00A47ED1"/>
    <w:rsid w:val="00A710C0"/>
    <w:rsid w:val="00A73E51"/>
    <w:rsid w:val="00AC0D28"/>
    <w:rsid w:val="00AF11D0"/>
    <w:rsid w:val="00AF35EC"/>
    <w:rsid w:val="00B138F9"/>
    <w:rsid w:val="00B40905"/>
    <w:rsid w:val="00B4374B"/>
    <w:rsid w:val="00B55B65"/>
    <w:rsid w:val="00B772B6"/>
    <w:rsid w:val="00B85E5E"/>
    <w:rsid w:val="00B87780"/>
    <w:rsid w:val="00B904FC"/>
    <w:rsid w:val="00BB7AD1"/>
    <w:rsid w:val="00BC29B5"/>
    <w:rsid w:val="00BC4E86"/>
    <w:rsid w:val="00C102A4"/>
    <w:rsid w:val="00C118BA"/>
    <w:rsid w:val="00C463A2"/>
    <w:rsid w:val="00C63318"/>
    <w:rsid w:val="00C716F7"/>
    <w:rsid w:val="00C96796"/>
    <w:rsid w:val="00CB573B"/>
    <w:rsid w:val="00CC0C74"/>
    <w:rsid w:val="00CE4208"/>
    <w:rsid w:val="00CE6B61"/>
    <w:rsid w:val="00D20A9D"/>
    <w:rsid w:val="00D25D06"/>
    <w:rsid w:val="00D42725"/>
    <w:rsid w:val="00D53E2A"/>
    <w:rsid w:val="00D7179C"/>
    <w:rsid w:val="00D91809"/>
    <w:rsid w:val="00D91FC5"/>
    <w:rsid w:val="00DA0273"/>
    <w:rsid w:val="00DA4281"/>
    <w:rsid w:val="00DA4395"/>
    <w:rsid w:val="00DA6D29"/>
    <w:rsid w:val="00DB4E1C"/>
    <w:rsid w:val="00DB5B04"/>
    <w:rsid w:val="00DB6120"/>
    <w:rsid w:val="00DC5B74"/>
    <w:rsid w:val="00DE2828"/>
    <w:rsid w:val="00DE5BB0"/>
    <w:rsid w:val="00DF1261"/>
    <w:rsid w:val="00E06DCE"/>
    <w:rsid w:val="00E17235"/>
    <w:rsid w:val="00E17472"/>
    <w:rsid w:val="00E20BEB"/>
    <w:rsid w:val="00E2144B"/>
    <w:rsid w:val="00E2700F"/>
    <w:rsid w:val="00E2757A"/>
    <w:rsid w:val="00E36D1E"/>
    <w:rsid w:val="00E46E20"/>
    <w:rsid w:val="00E66BD5"/>
    <w:rsid w:val="00E910F7"/>
    <w:rsid w:val="00EE6060"/>
    <w:rsid w:val="00EE6D13"/>
    <w:rsid w:val="00EF1CD1"/>
    <w:rsid w:val="00EF41E9"/>
    <w:rsid w:val="00F13C19"/>
    <w:rsid w:val="00F55EA3"/>
    <w:rsid w:val="00F56C38"/>
    <w:rsid w:val="00F850C6"/>
    <w:rsid w:val="00FA41D7"/>
    <w:rsid w:val="00FD0FCA"/>
    <w:rsid w:val="00FD1322"/>
    <w:rsid w:val="00FD36A2"/>
    <w:rsid w:val="00FD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8FD0BA"/>
  <w15:docId w15:val="{51426084-0A23-4607-A3D6-F7F99AFE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6EF1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616EF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16EF1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16EF1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16EF1"/>
    <w:pPr>
      <w:keepNext/>
      <w:jc w:val="center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616EF1"/>
    <w:pPr>
      <w:keepNext/>
      <w:outlineLvl w:val="5"/>
    </w:pPr>
    <w:rPr>
      <w:b/>
      <w:i/>
      <w:sz w:val="20"/>
      <w:szCs w:val="20"/>
    </w:rPr>
  </w:style>
  <w:style w:type="paragraph" w:styleId="7">
    <w:name w:val="heading 7"/>
    <w:basedOn w:val="a"/>
    <w:next w:val="a"/>
    <w:link w:val="70"/>
    <w:qFormat/>
    <w:rsid w:val="00DE5BB0"/>
    <w:pPr>
      <w:keepNext/>
      <w:jc w:val="center"/>
      <w:outlineLvl w:val="6"/>
    </w:pPr>
    <w:rPr>
      <w:b/>
      <w:bCs/>
      <w:i/>
      <w:iCs/>
      <w:szCs w:val="20"/>
    </w:rPr>
  </w:style>
  <w:style w:type="paragraph" w:styleId="8">
    <w:name w:val="heading 8"/>
    <w:basedOn w:val="a"/>
    <w:next w:val="a"/>
    <w:link w:val="80"/>
    <w:qFormat/>
    <w:rsid w:val="00616EF1"/>
    <w:pPr>
      <w:widowControl w:val="0"/>
      <w:autoSpaceDE w:val="0"/>
      <w:autoSpaceDN w:val="0"/>
      <w:adjustRightInd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16EF1"/>
    <w:pPr>
      <w:keepNext/>
      <w:jc w:val="both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6EF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16EF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16EF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16E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616EF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16EF1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E5BB0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16EF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16E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06DC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06DC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38">
    <w:name w:val="Font Style38"/>
    <w:basedOn w:val="a0"/>
    <w:uiPriority w:val="99"/>
    <w:rsid w:val="00DA4281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FD0FCA"/>
    <w:pPr>
      <w:ind w:left="720"/>
      <w:contextualSpacing/>
    </w:pPr>
  </w:style>
  <w:style w:type="paragraph" w:styleId="a4">
    <w:name w:val="Body Text"/>
    <w:basedOn w:val="a"/>
    <w:link w:val="a5"/>
    <w:unhideWhenUsed/>
    <w:rsid w:val="00DE5BB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E5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DE5BB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DE5B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E5BB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E5B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00">
    <w:name w:val="a0"/>
    <w:basedOn w:val="a"/>
    <w:rsid w:val="00E66BD5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385ECB"/>
    <w:pPr>
      <w:ind w:left="720"/>
      <w:contextualSpacing/>
    </w:pPr>
    <w:rPr>
      <w:szCs w:val="22"/>
      <w:lang w:eastAsia="en-US"/>
    </w:rPr>
  </w:style>
  <w:style w:type="paragraph" w:styleId="a6">
    <w:name w:val="Body Text Indent"/>
    <w:basedOn w:val="a"/>
    <w:link w:val="a7"/>
    <w:unhideWhenUsed/>
    <w:rsid w:val="00616EF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16E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сноски Знак"/>
    <w:basedOn w:val="a0"/>
    <w:link w:val="a9"/>
    <w:semiHidden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8"/>
    <w:semiHidden/>
    <w:rsid w:val="00616EF1"/>
    <w:rPr>
      <w:sz w:val="20"/>
      <w:szCs w:val="20"/>
    </w:rPr>
  </w:style>
  <w:style w:type="character" w:styleId="aa">
    <w:name w:val="Hyperlink"/>
    <w:basedOn w:val="a0"/>
    <w:rsid w:val="00616EF1"/>
    <w:rPr>
      <w:color w:val="0000FF"/>
      <w:u w:val="single"/>
    </w:rPr>
  </w:style>
  <w:style w:type="character" w:customStyle="1" w:styleId="ab">
    <w:name w:val="Текст выноски Знак"/>
    <w:basedOn w:val="a0"/>
    <w:link w:val="ac"/>
    <w:semiHidden/>
    <w:rsid w:val="00616EF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rsid w:val="00616EF1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qFormat/>
    <w:rsid w:val="00616EF1"/>
    <w:pPr>
      <w:jc w:val="center"/>
    </w:pPr>
    <w:rPr>
      <w:b/>
      <w:sz w:val="28"/>
      <w:szCs w:val="28"/>
    </w:rPr>
  </w:style>
  <w:style w:type="character" w:customStyle="1" w:styleId="ae">
    <w:name w:val="Заголовок Знак"/>
    <w:basedOn w:val="a0"/>
    <w:link w:val="ad"/>
    <w:rsid w:val="00616EF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3">
    <w:name w:val="Body Text Indent 2"/>
    <w:basedOn w:val="a"/>
    <w:link w:val="24"/>
    <w:rsid w:val="00616EF1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616EF1"/>
    <w:pPr>
      <w:ind w:firstLine="709"/>
      <w:jc w:val="both"/>
    </w:pPr>
    <w:rPr>
      <w:sz w:val="28"/>
      <w:szCs w:val="20"/>
    </w:rPr>
  </w:style>
  <w:style w:type="paragraph" w:styleId="af">
    <w:name w:val="Block Text"/>
    <w:basedOn w:val="a"/>
    <w:rsid w:val="00616EF1"/>
    <w:pPr>
      <w:widowControl w:val="0"/>
      <w:spacing w:line="260" w:lineRule="auto"/>
      <w:ind w:left="240" w:right="600"/>
      <w:jc w:val="center"/>
    </w:pPr>
    <w:rPr>
      <w:rFonts w:ascii="Courier New" w:hAnsi="Courier New"/>
      <w:snapToGrid w:val="0"/>
      <w:szCs w:val="20"/>
    </w:rPr>
  </w:style>
  <w:style w:type="paragraph" w:styleId="af0">
    <w:name w:val="header"/>
    <w:basedOn w:val="a"/>
    <w:link w:val="af1"/>
    <w:rsid w:val="00616EF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616EF1"/>
  </w:style>
  <w:style w:type="paragraph" w:styleId="af3">
    <w:name w:val="footer"/>
    <w:basedOn w:val="a"/>
    <w:link w:val="af4"/>
    <w:rsid w:val="00616EF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4">
    <w:name w:val="Нижний колонтитул Знак"/>
    <w:basedOn w:val="a0"/>
    <w:link w:val="af3"/>
    <w:rsid w:val="00616EF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5">
    <w:name w:val="Table Grid"/>
    <w:basedOn w:val="a1"/>
    <w:uiPriority w:val="59"/>
    <w:rsid w:val="00651B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otnote reference"/>
    <w:basedOn w:val="a0"/>
    <w:semiHidden/>
    <w:rsid w:val="00651BC1"/>
    <w:rPr>
      <w:vertAlign w:val="superscript"/>
    </w:rPr>
  </w:style>
  <w:style w:type="paragraph" w:customStyle="1" w:styleId="12">
    <w:name w:val="Обычный1"/>
    <w:rsid w:val="00887B1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Завьялова Юлия Владимировна</cp:lastModifiedBy>
  <cp:revision>21</cp:revision>
  <cp:lastPrinted>2016-04-04T12:22:00Z</cp:lastPrinted>
  <dcterms:created xsi:type="dcterms:W3CDTF">2016-01-25T09:01:00Z</dcterms:created>
  <dcterms:modified xsi:type="dcterms:W3CDTF">2025-11-28T17:38:00Z</dcterms:modified>
</cp:coreProperties>
</file>