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6F38A" w14:textId="77777777" w:rsidR="00EF40EF" w:rsidRDefault="00EF40EF" w:rsidP="00C80411">
      <w:pPr>
        <w:spacing w:after="0"/>
        <w:jc w:val="both"/>
        <w:rPr>
          <w:rFonts w:cs="Times New Roman"/>
          <w:szCs w:val="28"/>
        </w:rPr>
      </w:pPr>
    </w:p>
    <w:p w14:paraId="49F3A31F" w14:textId="5B49A826" w:rsidR="006315BC" w:rsidRPr="00EF40EF" w:rsidRDefault="009166E3" w:rsidP="00EF40EF">
      <w:pPr>
        <w:spacing w:after="0"/>
        <w:jc w:val="center"/>
        <w:rPr>
          <w:b/>
          <w:szCs w:val="28"/>
        </w:rPr>
      </w:pPr>
      <w:r w:rsidRPr="009166E3">
        <w:rPr>
          <w:b/>
          <w:szCs w:val="28"/>
        </w:rPr>
        <w:t>Оценочные материалы, применяемые при проведении промежуточной аттестации по</w:t>
      </w:r>
      <w:r>
        <w:rPr>
          <w:b/>
          <w:szCs w:val="28"/>
        </w:rPr>
        <w:t xml:space="preserve"> дисциплине «</w:t>
      </w:r>
      <w:r w:rsidR="00EF40EF" w:rsidRPr="00EF40EF">
        <w:rPr>
          <w:b/>
          <w:szCs w:val="28"/>
        </w:rPr>
        <w:t>Дорожные и строительные машины</w:t>
      </w:r>
      <w:r>
        <w:rPr>
          <w:b/>
          <w:szCs w:val="28"/>
        </w:rPr>
        <w:t>»</w:t>
      </w:r>
    </w:p>
    <w:p w14:paraId="3305DFE5" w14:textId="77777777" w:rsidR="00EF40EF" w:rsidRPr="004667B7" w:rsidRDefault="00EF40EF" w:rsidP="00EF40EF">
      <w:pPr>
        <w:spacing w:after="0" w:line="360" w:lineRule="auto"/>
        <w:jc w:val="both"/>
        <w:rPr>
          <w:rFonts w:cs="Times New Roman"/>
          <w:szCs w:val="28"/>
        </w:rPr>
      </w:pPr>
    </w:p>
    <w:p w14:paraId="29E137A3" w14:textId="58F25FF8" w:rsidR="00EF40EF" w:rsidRPr="004667B7" w:rsidRDefault="00BB1ECA" w:rsidP="00EF40EF">
      <w:pPr>
        <w:spacing w:after="0" w:line="360" w:lineRule="auto"/>
        <w:jc w:val="both"/>
        <w:rPr>
          <w:rFonts w:eastAsiaTheme="minorEastAsia" w:cs="Times New Roman"/>
          <w:iCs/>
          <w:color w:val="000000" w:themeColor="text1"/>
          <w:kern w:val="24"/>
          <w:szCs w:val="28"/>
        </w:rPr>
      </w:pPr>
      <w:r w:rsidRPr="004667B7">
        <w:rPr>
          <w:rFonts w:cs="Times New Roman"/>
          <w:szCs w:val="28"/>
        </w:rPr>
        <w:t>1. Определение д</w:t>
      </w:r>
      <w:r w:rsidRPr="004667B7">
        <w:rPr>
          <w:rFonts w:eastAsiaTheme="minorEastAsia" w:cs="Times New Roman"/>
          <w:iCs/>
          <w:color w:val="000000" w:themeColor="text1"/>
          <w:kern w:val="24"/>
          <w:szCs w:val="28"/>
        </w:rPr>
        <w:t>орожно-</w:t>
      </w:r>
      <w:r w:rsidR="00D36F77" w:rsidRPr="004667B7">
        <w:rPr>
          <w:rFonts w:eastAsiaTheme="minorEastAsia" w:cs="Times New Roman"/>
          <w:iCs/>
          <w:color w:val="000000" w:themeColor="text1"/>
          <w:kern w:val="24"/>
          <w:szCs w:val="28"/>
        </w:rPr>
        <w:t>строительных</w:t>
      </w:r>
      <w:r w:rsidRPr="004667B7">
        <w:rPr>
          <w:rFonts w:eastAsiaTheme="minorEastAsia" w:cs="Times New Roman"/>
          <w:iCs/>
          <w:color w:val="000000" w:themeColor="text1"/>
          <w:kern w:val="24"/>
          <w:szCs w:val="28"/>
        </w:rPr>
        <w:t xml:space="preserve"> машин</w:t>
      </w:r>
    </w:p>
    <w:p w14:paraId="1AB98FE2" w14:textId="0F347BC7" w:rsidR="00BB1ECA" w:rsidRPr="004667B7" w:rsidRDefault="00BB1ECA" w:rsidP="00EF40EF">
      <w:pPr>
        <w:spacing w:after="0" w:line="360" w:lineRule="auto"/>
        <w:jc w:val="both"/>
        <w:rPr>
          <w:rFonts w:eastAsiaTheme="minorEastAsia" w:cs="Times New Roman"/>
          <w:iCs/>
          <w:color w:val="000000" w:themeColor="text1"/>
          <w:kern w:val="24"/>
          <w:szCs w:val="28"/>
        </w:rPr>
      </w:pPr>
      <w:r w:rsidRPr="004667B7">
        <w:rPr>
          <w:rFonts w:eastAsiaTheme="minorEastAsia" w:cs="Times New Roman"/>
          <w:iCs/>
          <w:color w:val="000000" w:themeColor="text1"/>
          <w:kern w:val="24"/>
          <w:szCs w:val="28"/>
        </w:rPr>
        <w:t xml:space="preserve">2. Нормативный срок службы </w:t>
      </w:r>
      <w:r w:rsidRPr="004667B7">
        <w:rPr>
          <w:rFonts w:cs="Times New Roman"/>
          <w:szCs w:val="28"/>
        </w:rPr>
        <w:t>д</w:t>
      </w:r>
      <w:r w:rsidRPr="004667B7">
        <w:rPr>
          <w:rFonts w:eastAsiaTheme="minorEastAsia" w:cs="Times New Roman"/>
          <w:iCs/>
          <w:color w:val="000000" w:themeColor="text1"/>
          <w:kern w:val="24"/>
          <w:szCs w:val="28"/>
        </w:rPr>
        <w:t>орожно-строительной машины</w:t>
      </w:r>
    </w:p>
    <w:p w14:paraId="487D5641" w14:textId="255C5796" w:rsidR="00EF40EF" w:rsidRPr="004667B7" w:rsidRDefault="00EF40EF" w:rsidP="00EF40EF">
      <w:pPr>
        <w:spacing w:after="0" w:line="360" w:lineRule="auto"/>
        <w:jc w:val="both"/>
        <w:rPr>
          <w:rFonts w:eastAsiaTheme="minorEastAsia" w:cs="Times New Roman"/>
          <w:iCs/>
          <w:color w:val="000000" w:themeColor="text1"/>
          <w:kern w:val="24"/>
          <w:szCs w:val="28"/>
        </w:rPr>
      </w:pPr>
      <w:r w:rsidRPr="004667B7">
        <w:rPr>
          <w:rFonts w:eastAsiaTheme="minorEastAsia" w:cs="Times New Roman"/>
          <w:iCs/>
          <w:color w:val="000000" w:themeColor="text1"/>
          <w:kern w:val="24"/>
          <w:szCs w:val="28"/>
        </w:rPr>
        <w:t xml:space="preserve">3. Классификация </w:t>
      </w:r>
      <w:r w:rsidRPr="004667B7">
        <w:rPr>
          <w:rFonts w:cs="Times New Roman"/>
          <w:szCs w:val="28"/>
        </w:rPr>
        <w:t>д</w:t>
      </w:r>
      <w:r w:rsidRPr="004667B7">
        <w:rPr>
          <w:rFonts w:eastAsiaTheme="minorEastAsia" w:cs="Times New Roman"/>
          <w:iCs/>
          <w:color w:val="000000" w:themeColor="text1"/>
          <w:kern w:val="24"/>
          <w:szCs w:val="28"/>
        </w:rPr>
        <w:t>орожно-строительной машины</w:t>
      </w:r>
    </w:p>
    <w:p w14:paraId="1D22E415" w14:textId="1A5D291E" w:rsidR="00EF40EF" w:rsidRPr="004667B7" w:rsidRDefault="00EF40EF" w:rsidP="00EF40EF">
      <w:pPr>
        <w:spacing w:after="0" w:line="360" w:lineRule="auto"/>
        <w:jc w:val="both"/>
        <w:rPr>
          <w:rFonts w:eastAsiaTheme="minorEastAsia" w:cs="Times New Roman"/>
          <w:color w:val="000000" w:themeColor="text1"/>
          <w:kern w:val="24"/>
          <w:szCs w:val="28"/>
        </w:rPr>
      </w:pPr>
      <w:r w:rsidRPr="004667B7">
        <w:rPr>
          <w:rFonts w:eastAsiaTheme="minorEastAsia" w:cs="Times New Roman"/>
          <w:color w:val="000000" w:themeColor="text1"/>
          <w:kern w:val="24"/>
          <w:szCs w:val="28"/>
        </w:rPr>
        <w:t>4. Основные узлы и детали дорожно-строительных машин</w:t>
      </w:r>
    </w:p>
    <w:p w14:paraId="5E94C6CE" w14:textId="6536C614" w:rsidR="00EF40EF" w:rsidRPr="004667B7" w:rsidRDefault="00EF40EF" w:rsidP="00EF40EF">
      <w:pPr>
        <w:spacing w:after="0" w:line="360" w:lineRule="auto"/>
        <w:jc w:val="both"/>
        <w:rPr>
          <w:rFonts w:eastAsiaTheme="minorEastAsia" w:cs="Times New Roman"/>
          <w:iCs/>
          <w:color w:val="000000" w:themeColor="text1"/>
          <w:kern w:val="24"/>
          <w:szCs w:val="28"/>
        </w:rPr>
      </w:pPr>
      <w:r w:rsidRPr="004667B7">
        <w:rPr>
          <w:rFonts w:eastAsiaTheme="minorEastAsia" w:cs="Times New Roman"/>
          <w:iCs/>
          <w:color w:val="000000" w:themeColor="text1"/>
          <w:kern w:val="24"/>
          <w:szCs w:val="28"/>
        </w:rPr>
        <w:t>5. Требования к ДВС дорожно-строительных машин</w:t>
      </w:r>
    </w:p>
    <w:p w14:paraId="59D1EB25" w14:textId="45757D80" w:rsidR="00EF40EF" w:rsidRPr="004667B7" w:rsidRDefault="00EF40EF" w:rsidP="00EF40EF">
      <w:pPr>
        <w:spacing w:after="0" w:line="360" w:lineRule="auto"/>
        <w:jc w:val="both"/>
        <w:rPr>
          <w:rFonts w:eastAsiaTheme="minorEastAsia" w:cs="Times New Roman"/>
          <w:iCs/>
          <w:color w:val="000000" w:themeColor="text1"/>
          <w:kern w:val="24"/>
          <w:szCs w:val="28"/>
        </w:rPr>
      </w:pPr>
      <w:r w:rsidRPr="004667B7">
        <w:rPr>
          <w:rFonts w:eastAsiaTheme="minorEastAsia" w:cs="Times New Roman"/>
          <w:iCs/>
          <w:color w:val="000000" w:themeColor="text1"/>
          <w:kern w:val="24"/>
          <w:szCs w:val="28"/>
        </w:rPr>
        <w:t>6. Основные параметры ДВС</w:t>
      </w:r>
    </w:p>
    <w:p w14:paraId="73140A34" w14:textId="77777777" w:rsidR="00EF40EF" w:rsidRPr="004667B7" w:rsidRDefault="00EF40EF" w:rsidP="00EF40E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667B7">
        <w:rPr>
          <w:rFonts w:eastAsiaTheme="minorEastAsia"/>
          <w:iCs/>
          <w:color w:val="000000" w:themeColor="text1"/>
          <w:kern w:val="24"/>
          <w:sz w:val="28"/>
          <w:szCs w:val="28"/>
        </w:rPr>
        <w:t>7. Основные узлы, входящие в кинематическую схему трансмиссии</w:t>
      </w:r>
    </w:p>
    <w:p w14:paraId="02FF33DA" w14:textId="0584F5B5" w:rsidR="00EF40EF" w:rsidRPr="004667B7" w:rsidRDefault="00EF40EF" w:rsidP="00EF40EF">
      <w:pPr>
        <w:spacing w:after="0" w:line="360" w:lineRule="auto"/>
        <w:jc w:val="both"/>
        <w:rPr>
          <w:rFonts w:eastAsiaTheme="minorEastAsia" w:cs="Times New Roman"/>
          <w:color w:val="000000" w:themeColor="text1"/>
          <w:kern w:val="24"/>
          <w:szCs w:val="28"/>
          <w:lang w:eastAsia="ru-RU"/>
        </w:rPr>
      </w:pPr>
      <w:r w:rsidRPr="004667B7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8. </w:t>
      </w:r>
      <w:r w:rsidRPr="00EF40EF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П</w:t>
      </w:r>
      <w:r w:rsidRPr="004667B7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одвеска дорожных машин</w:t>
      </w:r>
    </w:p>
    <w:p w14:paraId="026AA5FC" w14:textId="6D050BBC" w:rsidR="00B31599" w:rsidRPr="004667B7" w:rsidRDefault="00EF40EF" w:rsidP="00EF40EF">
      <w:pPr>
        <w:spacing w:after="0" w:line="360" w:lineRule="auto"/>
        <w:jc w:val="both"/>
        <w:rPr>
          <w:rFonts w:eastAsiaTheme="minorEastAsia" w:cs="Times New Roman"/>
          <w:color w:val="000000" w:themeColor="text1"/>
          <w:kern w:val="24"/>
          <w:szCs w:val="28"/>
        </w:rPr>
      </w:pPr>
      <w:r w:rsidRPr="004667B7">
        <w:rPr>
          <w:rFonts w:eastAsiaTheme="majorEastAsia" w:cs="Times New Roman"/>
          <w:color w:val="000000" w:themeColor="text1"/>
          <w:kern w:val="24"/>
          <w:szCs w:val="28"/>
        </w:rPr>
        <w:t>9</w:t>
      </w:r>
      <w:r w:rsidR="00B31599" w:rsidRPr="004667B7">
        <w:rPr>
          <w:rFonts w:eastAsiaTheme="majorEastAsia" w:cs="Times New Roman"/>
          <w:color w:val="000000" w:themeColor="text1"/>
          <w:kern w:val="24"/>
          <w:szCs w:val="28"/>
        </w:rPr>
        <w:t xml:space="preserve">. </w:t>
      </w:r>
      <w:r w:rsidR="00B31599" w:rsidRPr="004667B7">
        <w:rPr>
          <w:rFonts w:eastAsiaTheme="minorEastAsia" w:cs="Times New Roman"/>
          <w:color w:val="000000" w:themeColor="text1"/>
          <w:kern w:val="24"/>
          <w:szCs w:val="28"/>
        </w:rPr>
        <w:t>Назначение, устройство и принцип работы основных эл</w:t>
      </w:r>
      <w:r w:rsidR="008D35DA" w:rsidRPr="004667B7">
        <w:rPr>
          <w:rFonts w:eastAsiaTheme="minorEastAsia" w:cs="Times New Roman"/>
          <w:color w:val="000000" w:themeColor="text1"/>
          <w:kern w:val="24"/>
          <w:szCs w:val="28"/>
        </w:rPr>
        <w:t>ементов объемного гидропривода</w:t>
      </w:r>
    </w:p>
    <w:p w14:paraId="506E6EEA" w14:textId="05EBB991" w:rsidR="00B31599" w:rsidRPr="004667B7" w:rsidRDefault="00EF40EF" w:rsidP="00EF40EF">
      <w:pPr>
        <w:spacing w:after="0" w:line="360" w:lineRule="auto"/>
        <w:jc w:val="both"/>
        <w:rPr>
          <w:rFonts w:cs="Times New Roman"/>
          <w:szCs w:val="28"/>
        </w:rPr>
      </w:pPr>
      <w:r w:rsidRPr="004667B7">
        <w:rPr>
          <w:rFonts w:eastAsiaTheme="minorEastAsia" w:cs="Times New Roman"/>
          <w:color w:val="000000" w:themeColor="text1"/>
          <w:kern w:val="24"/>
          <w:szCs w:val="28"/>
        </w:rPr>
        <w:t>10</w:t>
      </w:r>
      <w:r w:rsidR="00B31599" w:rsidRPr="004667B7">
        <w:rPr>
          <w:rFonts w:eastAsiaTheme="minorEastAsia" w:cs="Times New Roman"/>
          <w:color w:val="000000" w:themeColor="text1"/>
          <w:kern w:val="24"/>
          <w:szCs w:val="28"/>
        </w:rPr>
        <w:t>. Расчет производительности и мощности насоса гидропривода.</w:t>
      </w:r>
    </w:p>
    <w:p w14:paraId="37A1F3F5" w14:textId="517F2E85" w:rsidR="00B31599" w:rsidRPr="004667B7" w:rsidRDefault="00D36F77" w:rsidP="00EF40EF">
      <w:pPr>
        <w:pStyle w:val="a3"/>
        <w:spacing w:before="0" w:beforeAutospacing="0" w:after="0" w:afterAutospacing="0" w:line="360" w:lineRule="auto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4667B7">
        <w:rPr>
          <w:rFonts w:eastAsiaTheme="minorEastAsia"/>
          <w:color w:val="000000" w:themeColor="text1"/>
          <w:kern w:val="24"/>
          <w:sz w:val="28"/>
          <w:szCs w:val="28"/>
        </w:rPr>
        <w:t>11</w:t>
      </w:r>
      <w:r w:rsidR="00B31599" w:rsidRPr="004667B7">
        <w:rPr>
          <w:rFonts w:eastAsiaTheme="minorEastAsia"/>
          <w:color w:val="000000" w:themeColor="text1"/>
          <w:kern w:val="24"/>
          <w:sz w:val="28"/>
          <w:szCs w:val="28"/>
        </w:rPr>
        <w:t>. Назначение, классификация, устройство и рабочий процесс одноковшовых экскаваторов с гидр</w:t>
      </w:r>
      <w:r w:rsidR="00622051" w:rsidRPr="004667B7">
        <w:rPr>
          <w:rFonts w:eastAsiaTheme="minorEastAsia"/>
          <w:color w:val="000000" w:themeColor="text1"/>
          <w:kern w:val="24"/>
          <w:sz w:val="28"/>
          <w:szCs w:val="28"/>
        </w:rPr>
        <w:t>авлическим и канатным приводом</w:t>
      </w:r>
    </w:p>
    <w:p w14:paraId="2BCE04FA" w14:textId="6A7601EE" w:rsidR="00161560" w:rsidRPr="004667B7" w:rsidRDefault="00161560" w:rsidP="00161560">
      <w:pPr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12</w:t>
      </w:r>
      <w:r w:rsidRPr="004667B7">
        <w:rPr>
          <w:rFonts w:cs="Times New Roman"/>
          <w:szCs w:val="28"/>
        </w:rPr>
        <w:t>. Назначение, классификация и конструктивные схемы грохотов</w:t>
      </w:r>
    </w:p>
    <w:p w14:paraId="19A1ACFC" w14:textId="29121AD4" w:rsidR="00161560" w:rsidRPr="00464BD5" w:rsidRDefault="00161560" w:rsidP="00161560">
      <w:pPr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13</w:t>
      </w:r>
      <w:r w:rsidRPr="004667B7">
        <w:rPr>
          <w:rFonts w:cs="Times New Roman"/>
          <w:szCs w:val="28"/>
        </w:rPr>
        <w:t>. Устройство быстромонтируемого башенного крана</w:t>
      </w:r>
    </w:p>
    <w:p w14:paraId="1B4EE434" w14:textId="672C20DA" w:rsidR="00B31599" w:rsidRPr="004667B7" w:rsidRDefault="00D36F77" w:rsidP="00EF40EF">
      <w:pPr>
        <w:spacing w:after="0" w:line="360" w:lineRule="auto"/>
        <w:jc w:val="both"/>
        <w:rPr>
          <w:rFonts w:eastAsiaTheme="majorEastAsia" w:cs="Times New Roman"/>
          <w:color w:val="000000" w:themeColor="text1"/>
          <w:kern w:val="24"/>
          <w:szCs w:val="28"/>
        </w:rPr>
      </w:pPr>
      <w:r w:rsidRPr="004667B7">
        <w:rPr>
          <w:rFonts w:eastAsiaTheme="majorEastAsia" w:cs="Times New Roman"/>
          <w:color w:val="000000" w:themeColor="text1"/>
          <w:kern w:val="24"/>
          <w:szCs w:val="28"/>
        </w:rPr>
        <w:t>14</w:t>
      </w:r>
      <w:r w:rsidR="00B31599" w:rsidRPr="004667B7">
        <w:rPr>
          <w:rFonts w:eastAsiaTheme="majorEastAsia" w:cs="Times New Roman"/>
          <w:color w:val="000000" w:themeColor="text1"/>
          <w:kern w:val="24"/>
          <w:szCs w:val="28"/>
        </w:rPr>
        <w:t>. Назначение, типы, область применения грейдеров</w:t>
      </w:r>
    </w:p>
    <w:p w14:paraId="3C956553" w14:textId="32F0AC8D" w:rsidR="00B31599" w:rsidRPr="004667B7" w:rsidRDefault="00B31599" w:rsidP="00EF40EF">
      <w:pPr>
        <w:spacing w:after="0" w:line="360" w:lineRule="auto"/>
        <w:jc w:val="both"/>
        <w:rPr>
          <w:rFonts w:eastAsiaTheme="majorEastAsia" w:cs="Times New Roman"/>
          <w:color w:val="000000" w:themeColor="text1"/>
          <w:kern w:val="24"/>
          <w:szCs w:val="28"/>
        </w:rPr>
      </w:pPr>
      <w:r w:rsidRPr="004667B7">
        <w:rPr>
          <w:rFonts w:eastAsiaTheme="majorEastAsia" w:cs="Times New Roman"/>
          <w:bCs/>
          <w:color w:val="000000" w:themeColor="text1"/>
          <w:kern w:val="24"/>
          <w:szCs w:val="28"/>
        </w:rPr>
        <w:t>1</w:t>
      </w:r>
      <w:r w:rsidR="00D36F77" w:rsidRPr="004667B7">
        <w:rPr>
          <w:rFonts w:eastAsiaTheme="majorEastAsia" w:cs="Times New Roman"/>
          <w:bCs/>
          <w:color w:val="000000" w:themeColor="text1"/>
          <w:kern w:val="24"/>
          <w:szCs w:val="28"/>
        </w:rPr>
        <w:t>5</w:t>
      </w:r>
      <w:r w:rsidRPr="004667B7">
        <w:rPr>
          <w:rFonts w:eastAsiaTheme="majorEastAsia" w:cs="Times New Roman"/>
          <w:bCs/>
          <w:color w:val="000000" w:themeColor="text1"/>
          <w:kern w:val="24"/>
          <w:szCs w:val="28"/>
        </w:rPr>
        <w:t>. Производительность автогрейдеров и способы ее повышения</w:t>
      </w:r>
    </w:p>
    <w:p w14:paraId="4A5CF11A" w14:textId="5E28F434" w:rsidR="00B31599" w:rsidRPr="004667B7" w:rsidRDefault="00D36F77" w:rsidP="00EF40EF">
      <w:pPr>
        <w:spacing w:after="0" w:line="360" w:lineRule="auto"/>
        <w:jc w:val="both"/>
        <w:rPr>
          <w:rFonts w:eastAsiaTheme="majorEastAsia" w:cs="Times New Roman"/>
          <w:color w:val="000000" w:themeColor="text1"/>
          <w:kern w:val="24"/>
          <w:szCs w:val="28"/>
        </w:rPr>
      </w:pPr>
      <w:r w:rsidRPr="004667B7">
        <w:rPr>
          <w:rFonts w:eastAsiaTheme="majorEastAsia" w:cs="Times New Roman"/>
          <w:bCs/>
          <w:color w:val="000000" w:themeColor="text1"/>
          <w:kern w:val="24"/>
          <w:szCs w:val="28"/>
        </w:rPr>
        <w:t>17</w:t>
      </w:r>
      <w:r w:rsidR="00B31599" w:rsidRPr="004667B7">
        <w:rPr>
          <w:rFonts w:eastAsiaTheme="majorEastAsia" w:cs="Times New Roman"/>
          <w:bCs/>
          <w:color w:val="000000" w:themeColor="text1"/>
          <w:kern w:val="24"/>
          <w:szCs w:val="28"/>
        </w:rPr>
        <w:t>. Назначение, типы и область применения скреперов</w:t>
      </w:r>
    </w:p>
    <w:p w14:paraId="6A9A4504" w14:textId="38435FFF" w:rsidR="00B31599" w:rsidRPr="004667B7" w:rsidRDefault="00D36F77" w:rsidP="00EF40EF">
      <w:pPr>
        <w:spacing w:after="0" w:line="360" w:lineRule="auto"/>
        <w:jc w:val="both"/>
        <w:rPr>
          <w:rFonts w:eastAsiaTheme="majorEastAsia" w:cs="Times New Roman"/>
          <w:color w:val="000000" w:themeColor="text1"/>
          <w:kern w:val="24"/>
          <w:szCs w:val="28"/>
        </w:rPr>
      </w:pPr>
      <w:r w:rsidRPr="004667B7">
        <w:rPr>
          <w:rFonts w:eastAsiaTheme="majorEastAsia" w:cs="Times New Roman"/>
          <w:color w:val="000000" w:themeColor="text1"/>
          <w:kern w:val="24"/>
          <w:szCs w:val="28"/>
        </w:rPr>
        <w:t>18</w:t>
      </w:r>
      <w:r w:rsidR="00B31599" w:rsidRPr="004667B7">
        <w:rPr>
          <w:rFonts w:eastAsiaTheme="majorEastAsia" w:cs="Times New Roman"/>
          <w:color w:val="000000" w:themeColor="text1"/>
          <w:kern w:val="24"/>
          <w:szCs w:val="28"/>
        </w:rPr>
        <w:t xml:space="preserve">. </w:t>
      </w:r>
      <w:r w:rsidR="00B31599" w:rsidRPr="004667B7">
        <w:rPr>
          <w:rFonts w:eastAsiaTheme="majorEastAsia" w:cs="Times New Roman"/>
          <w:bCs/>
          <w:color w:val="000000" w:themeColor="text1"/>
          <w:kern w:val="24"/>
          <w:szCs w:val="28"/>
        </w:rPr>
        <w:t>Производительность скреперов и способы ее повышения</w:t>
      </w:r>
    </w:p>
    <w:p w14:paraId="156D5519" w14:textId="581DCEA5" w:rsidR="00F44048" w:rsidRPr="004667B7" w:rsidRDefault="00D36F77" w:rsidP="00EF40EF">
      <w:pPr>
        <w:spacing w:after="0" w:line="360" w:lineRule="auto"/>
        <w:jc w:val="both"/>
        <w:rPr>
          <w:rFonts w:cs="Times New Roman"/>
          <w:szCs w:val="28"/>
        </w:rPr>
      </w:pPr>
      <w:r w:rsidRPr="004667B7">
        <w:rPr>
          <w:rFonts w:eastAsiaTheme="minorEastAsia" w:cs="Times New Roman"/>
          <w:color w:val="000000" w:themeColor="text1"/>
          <w:kern w:val="24"/>
          <w:szCs w:val="28"/>
        </w:rPr>
        <w:t>19</w:t>
      </w:r>
      <w:r w:rsidR="00B31599" w:rsidRPr="004667B7">
        <w:rPr>
          <w:rFonts w:eastAsiaTheme="minorEastAsia" w:cs="Times New Roman"/>
          <w:color w:val="000000" w:themeColor="text1"/>
          <w:kern w:val="24"/>
          <w:szCs w:val="28"/>
        </w:rPr>
        <w:t xml:space="preserve">. Принцип действия машины для уплотнения </w:t>
      </w:r>
      <w:r w:rsidR="00B31599" w:rsidRPr="004667B7">
        <w:rPr>
          <w:rFonts w:eastAsiaTheme="minorEastAsia" w:cs="Times New Roman"/>
          <w:bCs/>
          <w:color w:val="000000" w:themeColor="text1"/>
          <w:kern w:val="24"/>
          <w:szCs w:val="28"/>
        </w:rPr>
        <w:t>вибрационные, статические, трамбующие и комбинированные</w:t>
      </w:r>
    </w:p>
    <w:p w14:paraId="418EC0A4" w14:textId="1B3FD20C" w:rsidR="00B31599" w:rsidRPr="004667B7" w:rsidRDefault="00D36F77" w:rsidP="00EF40EF">
      <w:pPr>
        <w:spacing w:after="0" w:line="360" w:lineRule="auto"/>
        <w:jc w:val="both"/>
        <w:rPr>
          <w:rFonts w:cs="Times New Roman"/>
          <w:szCs w:val="28"/>
        </w:rPr>
      </w:pPr>
      <w:r w:rsidRPr="004667B7">
        <w:rPr>
          <w:rFonts w:cs="Times New Roman"/>
          <w:szCs w:val="28"/>
        </w:rPr>
        <w:t>20</w:t>
      </w:r>
      <w:r w:rsidR="00B31599" w:rsidRPr="004667B7">
        <w:rPr>
          <w:rFonts w:cs="Times New Roman"/>
          <w:szCs w:val="28"/>
        </w:rPr>
        <w:t xml:space="preserve">. </w:t>
      </w:r>
      <w:r w:rsidR="00F44048" w:rsidRPr="004667B7">
        <w:rPr>
          <w:rFonts w:cs="Times New Roman"/>
          <w:szCs w:val="28"/>
        </w:rPr>
        <w:t>Общие требования, предъявляемые к строительным машинам (конструктивные, технологические, надежности, специальные).</w:t>
      </w:r>
    </w:p>
    <w:p w14:paraId="57D6D8A7" w14:textId="48D55861" w:rsidR="00F44048" w:rsidRPr="004667B7" w:rsidRDefault="00D36F77" w:rsidP="00EF40EF">
      <w:pPr>
        <w:spacing w:after="0" w:line="360" w:lineRule="auto"/>
        <w:jc w:val="both"/>
        <w:rPr>
          <w:rFonts w:cs="Times New Roman"/>
          <w:szCs w:val="28"/>
        </w:rPr>
      </w:pPr>
      <w:r w:rsidRPr="004667B7">
        <w:rPr>
          <w:rFonts w:cs="Times New Roman"/>
          <w:szCs w:val="28"/>
        </w:rPr>
        <w:t>21</w:t>
      </w:r>
      <w:r w:rsidR="00B31599" w:rsidRPr="004667B7">
        <w:rPr>
          <w:rFonts w:cs="Times New Roman"/>
          <w:szCs w:val="28"/>
        </w:rPr>
        <w:t xml:space="preserve">. </w:t>
      </w:r>
      <w:r w:rsidR="00F44048" w:rsidRPr="004667B7">
        <w:rPr>
          <w:rFonts w:cs="Times New Roman"/>
          <w:szCs w:val="28"/>
        </w:rPr>
        <w:t>Требования к машинам, работающим в особых климатических условиях</w:t>
      </w:r>
    </w:p>
    <w:p w14:paraId="4B963A94" w14:textId="7F1A00EC" w:rsidR="00B31599" w:rsidRPr="004667B7" w:rsidRDefault="00D36F77" w:rsidP="00EF40EF">
      <w:pPr>
        <w:spacing w:after="0" w:line="360" w:lineRule="auto"/>
        <w:jc w:val="both"/>
        <w:rPr>
          <w:rFonts w:cs="Times New Roman"/>
          <w:szCs w:val="28"/>
        </w:rPr>
      </w:pPr>
      <w:r w:rsidRPr="004667B7">
        <w:rPr>
          <w:rFonts w:cs="Times New Roman"/>
          <w:szCs w:val="28"/>
        </w:rPr>
        <w:t xml:space="preserve">22. </w:t>
      </w:r>
      <w:r w:rsidR="00B31599" w:rsidRPr="004667B7">
        <w:rPr>
          <w:rFonts w:cs="Times New Roman"/>
          <w:szCs w:val="28"/>
        </w:rPr>
        <w:t xml:space="preserve"> </w:t>
      </w:r>
      <w:r w:rsidR="00F44048" w:rsidRPr="004667B7">
        <w:rPr>
          <w:rFonts w:cs="Times New Roman"/>
          <w:szCs w:val="28"/>
        </w:rPr>
        <w:t>Ма</w:t>
      </w:r>
      <w:r w:rsidR="00B31599" w:rsidRPr="004667B7">
        <w:rPr>
          <w:rFonts w:cs="Times New Roman"/>
          <w:szCs w:val="28"/>
        </w:rPr>
        <w:t>шины для подготовительных работ</w:t>
      </w:r>
    </w:p>
    <w:p w14:paraId="68C81F00" w14:textId="274B0E51" w:rsidR="00B31599" w:rsidRPr="004667B7" w:rsidRDefault="00D36F77" w:rsidP="00EF40EF">
      <w:pPr>
        <w:spacing w:after="0" w:line="360" w:lineRule="auto"/>
        <w:jc w:val="both"/>
        <w:rPr>
          <w:rFonts w:cs="Times New Roman"/>
          <w:szCs w:val="28"/>
        </w:rPr>
      </w:pPr>
      <w:r w:rsidRPr="004667B7">
        <w:rPr>
          <w:rFonts w:cs="Times New Roman"/>
          <w:szCs w:val="28"/>
        </w:rPr>
        <w:t xml:space="preserve">23. </w:t>
      </w:r>
      <w:r w:rsidR="00B31599" w:rsidRPr="004667B7">
        <w:rPr>
          <w:rFonts w:cs="Times New Roman"/>
          <w:szCs w:val="28"/>
        </w:rPr>
        <w:t>Одноковшовые экскаваторы</w:t>
      </w:r>
    </w:p>
    <w:p w14:paraId="4CCA8E49" w14:textId="592BC0DB" w:rsidR="00F44048" w:rsidRPr="004667B7" w:rsidRDefault="00D36F77" w:rsidP="00EF40EF">
      <w:pPr>
        <w:spacing w:after="0" w:line="360" w:lineRule="auto"/>
        <w:jc w:val="both"/>
        <w:rPr>
          <w:rFonts w:cs="Times New Roman"/>
          <w:szCs w:val="28"/>
        </w:rPr>
      </w:pPr>
      <w:r w:rsidRPr="004667B7">
        <w:rPr>
          <w:rFonts w:cs="Times New Roman"/>
          <w:szCs w:val="28"/>
        </w:rPr>
        <w:t xml:space="preserve">24. </w:t>
      </w:r>
      <w:r w:rsidR="00F44048" w:rsidRPr="004667B7">
        <w:rPr>
          <w:rFonts w:cs="Times New Roman"/>
          <w:szCs w:val="28"/>
        </w:rPr>
        <w:t>Многоко</w:t>
      </w:r>
      <w:r w:rsidR="00B31599" w:rsidRPr="004667B7">
        <w:rPr>
          <w:rFonts w:cs="Times New Roman"/>
          <w:szCs w:val="28"/>
        </w:rPr>
        <w:t>вшовые экскаваторы</w:t>
      </w:r>
    </w:p>
    <w:p w14:paraId="4AB9D983" w14:textId="529954F1" w:rsidR="00B31599" w:rsidRPr="004667B7" w:rsidRDefault="00D36F77" w:rsidP="00EF40EF">
      <w:pPr>
        <w:spacing w:after="0" w:line="360" w:lineRule="auto"/>
        <w:jc w:val="both"/>
        <w:rPr>
          <w:rFonts w:cs="Times New Roman"/>
          <w:szCs w:val="28"/>
        </w:rPr>
      </w:pPr>
      <w:r w:rsidRPr="004667B7">
        <w:rPr>
          <w:rFonts w:cs="Times New Roman"/>
          <w:szCs w:val="28"/>
        </w:rPr>
        <w:lastRenderedPageBreak/>
        <w:t>25.</w:t>
      </w:r>
      <w:r w:rsidR="00B31599" w:rsidRPr="004667B7">
        <w:rPr>
          <w:rFonts w:cs="Times New Roman"/>
          <w:szCs w:val="28"/>
        </w:rPr>
        <w:t xml:space="preserve"> </w:t>
      </w:r>
      <w:r w:rsidR="00F44048" w:rsidRPr="004667B7">
        <w:rPr>
          <w:rFonts w:cs="Times New Roman"/>
          <w:szCs w:val="28"/>
        </w:rPr>
        <w:t>Основные направления развития строительн</w:t>
      </w:r>
      <w:r w:rsidR="00B31599" w:rsidRPr="004667B7">
        <w:rPr>
          <w:rFonts w:cs="Times New Roman"/>
          <w:szCs w:val="28"/>
        </w:rPr>
        <w:t>ого и дорожного машиностроения</w:t>
      </w:r>
    </w:p>
    <w:p w14:paraId="6D7C0D21" w14:textId="7A0D7BF6" w:rsidR="00B31599" w:rsidRPr="004667B7" w:rsidRDefault="00D36F77" w:rsidP="00EF40EF">
      <w:pPr>
        <w:spacing w:after="0" w:line="360" w:lineRule="auto"/>
        <w:jc w:val="both"/>
        <w:rPr>
          <w:rFonts w:cs="Times New Roman"/>
          <w:szCs w:val="28"/>
        </w:rPr>
      </w:pPr>
      <w:r w:rsidRPr="004667B7">
        <w:rPr>
          <w:rFonts w:cs="Times New Roman"/>
          <w:szCs w:val="28"/>
        </w:rPr>
        <w:t>26</w:t>
      </w:r>
      <w:r w:rsidR="00B31599" w:rsidRPr="004667B7">
        <w:rPr>
          <w:rFonts w:cs="Times New Roman"/>
          <w:szCs w:val="28"/>
        </w:rPr>
        <w:t xml:space="preserve">. </w:t>
      </w:r>
      <w:r w:rsidR="00F44048" w:rsidRPr="004667B7">
        <w:rPr>
          <w:rFonts w:cs="Times New Roman"/>
          <w:szCs w:val="28"/>
        </w:rPr>
        <w:t>Силовое оборудова</w:t>
      </w:r>
      <w:r w:rsidR="00B31599" w:rsidRPr="004667B7">
        <w:rPr>
          <w:rFonts w:cs="Times New Roman"/>
          <w:szCs w:val="28"/>
        </w:rPr>
        <w:t>ние строительных машин</w:t>
      </w:r>
    </w:p>
    <w:p w14:paraId="2FF2C1DC" w14:textId="7130463F" w:rsidR="00B31599" w:rsidRPr="004667B7" w:rsidRDefault="00D36F77" w:rsidP="00EF40EF">
      <w:pPr>
        <w:spacing w:after="0" w:line="360" w:lineRule="auto"/>
        <w:jc w:val="both"/>
        <w:rPr>
          <w:rFonts w:cs="Times New Roman"/>
          <w:szCs w:val="28"/>
        </w:rPr>
      </w:pPr>
      <w:r w:rsidRPr="004667B7">
        <w:rPr>
          <w:rFonts w:cs="Times New Roman"/>
          <w:szCs w:val="28"/>
        </w:rPr>
        <w:t>27</w:t>
      </w:r>
      <w:r w:rsidR="00B31599" w:rsidRPr="004667B7">
        <w:rPr>
          <w:rFonts w:cs="Times New Roman"/>
          <w:szCs w:val="28"/>
        </w:rPr>
        <w:t>. Устройство ходового оборудования строительных машин</w:t>
      </w:r>
    </w:p>
    <w:p w14:paraId="1C682E6A" w14:textId="6E5AB386" w:rsidR="00B31599" w:rsidRPr="004667B7" w:rsidRDefault="00D36F77" w:rsidP="00EF40EF">
      <w:pPr>
        <w:spacing w:after="0" w:line="360" w:lineRule="auto"/>
        <w:jc w:val="both"/>
        <w:rPr>
          <w:rFonts w:cs="Times New Roman"/>
          <w:szCs w:val="28"/>
        </w:rPr>
      </w:pPr>
      <w:r w:rsidRPr="004667B7">
        <w:rPr>
          <w:rFonts w:cs="Times New Roman"/>
          <w:szCs w:val="28"/>
        </w:rPr>
        <w:t>28</w:t>
      </w:r>
      <w:r w:rsidR="00B31599" w:rsidRPr="004667B7">
        <w:rPr>
          <w:rFonts w:cs="Times New Roman"/>
          <w:szCs w:val="28"/>
        </w:rPr>
        <w:t xml:space="preserve">. </w:t>
      </w:r>
      <w:r w:rsidR="00F44048" w:rsidRPr="004667B7">
        <w:rPr>
          <w:rFonts w:cs="Times New Roman"/>
          <w:szCs w:val="28"/>
        </w:rPr>
        <w:t>Разно</w:t>
      </w:r>
      <w:r w:rsidR="00B31599" w:rsidRPr="004667B7">
        <w:rPr>
          <w:rFonts w:cs="Times New Roman"/>
          <w:szCs w:val="28"/>
        </w:rPr>
        <w:t>видности ходового оборудования</w:t>
      </w:r>
      <w:r w:rsidR="008D35DA" w:rsidRPr="004667B7">
        <w:rPr>
          <w:rFonts w:cs="Times New Roman"/>
          <w:szCs w:val="28"/>
        </w:rPr>
        <w:t xml:space="preserve"> строительных машин</w:t>
      </w:r>
    </w:p>
    <w:p w14:paraId="4DD5D954" w14:textId="3D4B2175" w:rsidR="00B31599" w:rsidRPr="004667B7" w:rsidRDefault="00D36F77" w:rsidP="00EF40EF">
      <w:pPr>
        <w:spacing w:after="0" w:line="360" w:lineRule="auto"/>
        <w:jc w:val="both"/>
        <w:rPr>
          <w:rFonts w:cs="Times New Roman"/>
          <w:szCs w:val="28"/>
        </w:rPr>
      </w:pPr>
      <w:r w:rsidRPr="004667B7">
        <w:rPr>
          <w:rFonts w:cs="Times New Roman"/>
          <w:szCs w:val="28"/>
        </w:rPr>
        <w:t>29</w:t>
      </w:r>
      <w:r w:rsidR="00B31599" w:rsidRPr="004667B7">
        <w:rPr>
          <w:rFonts w:cs="Times New Roman"/>
          <w:szCs w:val="28"/>
        </w:rPr>
        <w:t xml:space="preserve">. </w:t>
      </w:r>
      <w:r w:rsidR="00F44048" w:rsidRPr="004667B7">
        <w:rPr>
          <w:rFonts w:cs="Times New Roman"/>
          <w:szCs w:val="28"/>
        </w:rPr>
        <w:t>Типы т</w:t>
      </w:r>
      <w:r w:rsidR="00B31599" w:rsidRPr="004667B7">
        <w:rPr>
          <w:rFonts w:cs="Times New Roman"/>
          <w:szCs w:val="28"/>
        </w:rPr>
        <w:t>рансмиссий и их характеристики</w:t>
      </w:r>
    </w:p>
    <w:p w14:paraId="4640B238" w14:textId="1DCF7C35" w:rsidR="00D36F77" w:rsidRPr="004667B7" w:rsidRDefault="00D36F77" w:rsidP="00EF40EF">
      <w:pPr>
        <w:spacing w:after="0" w:line="360" w:lineRule="auto"/>
        <w:jc w:val="both"/>
        <w:rPr>
          <w:rFonts w:cs="Times New Roman"/>
          <w:szCs w:val="28"/>
        </w:rPr>
      </w:pPr>
      <w:r w:rsidRPr="004667B7">
        <w:rPr>
          <w:rFonts w:cs="Times New Roman"/>
          <w:szCs w:val="28"/>
        </w:rPr>
        <w:t>30</w:t>
      </w:r>
      <w:r w:rsidR="00B31599" w:rsidRPr="004667B7">
        <w:rPr>
          <w:rFonts w:cs="Times New Roman"/>
          <w:szCs w:val="28"/>
        </w:rPr>
        <w:t xml:space="preserve">. </w:t>
      </w:r>
      <w:r w:rsidR="00F44048" w:rsidRPr="004667B7">
        <w:rPr>
          <w:rFonts w:cs="Times New Roman"/>
          <w:szCs w:val="28"/>
        </w:rPr>
        <w:t>Системы</w:t>
      </w:r>
      <w:r w:rsidR="008D35DA" w:rsidRPr="004667B7">
        <w:rPr>
          <w:rFonts w:cs="Times New Roman"/>
          <w:szCs w:val="28"/>
        </w:rPr>
        <w:t xml:space="preserve"> управления строительных машин</w:t>
      </w:r>
    </w:p>
    <w:p w14:paraId="01D14CD9" w14:textId="51215CAC" w:rsidR="00F44048" w:rsidRPr="004667B7" w:rsidRDefault="00D36F77" w:rsidP="00EF40EF">
      <w:pPr>
        <w:spacing w:after="0" w:line="360" w:lineRule="auto"/>
        <w:jc w:val="both"/>
        <w:rPr>
          <w:rFonts w:cs="Times New Roman"/>
          <w:szCs w:val="28"/>
        </w:rPr>
      </w:pPr>
      <w:r w:rsidRPr="004667B7">
        <w:rPr>
          <w:rFonts w:cs="Times New Roman"/>
          <w:szCs w:val="28"/>
        </w:rPr>
        <w:t xml:space="preserve">31. </w:t>
      </w:r>
      <w:r w:rsidR="00F44048" w:rsidRPr="004667B7">
        <w:rPr>
          <w:rFonts w:cs="Times New Roman"/>
          <w:szCs w:val="28"/>
        </w:rPr>
        <w:t>Рабочее оборудование строительных машин</w:t>
      </w:r>
    </w:p>
    <w:p w14:paraId="6D4825D3" w14:textId="4C7222CE" w:rsidR="00B31599" w:rsidRPr="008C4817" w:rsidRDefault="00D36F77" w:rsidP="008C4817">
      <w:pPr>
        <w:spacing w:after="0" w:line="360" w:lineRule="auto"/>
        <w:jc w:val="both"/>
        <w:rPr>
          <w:rFonts w:cs="Times New Roman"/>
          <w:szCs w:val="28"/>
        </w:rPr>
      </w:pPr>
      <w:r w:rsidRPr="004667B7">
        <w:rPr>
          <w:rFonts w:cs="Times New Roman"/>
          <w:szCs w:val="28"/>
        </w:rPr>
        <w:t>32</w:t>
      </w:r>
      <w:r w:rsidR="00B31599" w:rsidRPr="004667B7">
        <w:rPr>
          <w:rFonts w:cs="Times New Roman"/>
          <w:szCs w:val="28"/>
        </w:rPr>
        <w:t xml:space="preserve">. </w:t>
      </w:r>
      <w:r w:rsidR="00F44048" w:rsidRPr="004667B7">
        <w:rPr>
          <w:rFonts w:cs="Times New Roman"/>
          <w:szCs w:val="28"/>
        </w:rPr>
        <w:t>Ма</w:t>
      </w:r>
      <w:r w:rsidR="00B31599" w:rsidRPr="004667B7">
        <w:rPr>
          <w:rFonts w:cs="Times New Roman"/>
          <w:szCs w:val="28"/>
        </w:rPr>
        <w:t xml:space="preserve">шины для подготовительных работ при строительстве автомобильной </w:t>
      </w:r>
      <w:r w:rsidR="00B31599" w:rsidRPr="008C4817">
        <w:rPr>
          <w:rFonts w:cs="Times New Roman"/>
          <w:szCs w:val="28"/>
        </w:rPr>
        <w:t>дороги</w:t>
      </w:r>
    </w:p>
    <w:p w14:paraId="0E5AC201" w14:textId="0D9A8C35" w:rsidR="008C4817" w:rsidRPr="008C4817" w:rsidRDefault="008C4817" w:rsidP="008C4817">
      <w:pPr>
        <w:spacing w:after="0" w:line="360" w:lineRule="auto"/>
        <w:jc w:val="both"/>
        <w:rPr>
          <w:rFonts w:eastAsiaTheme="majorEastAsia" w:cs="Times New Roman"/>
          <w:bCs/>
          <w:color w:val="000000" w:themeColor="text1"/>
          <w:kern w:val="24"/>
          <w:szCs w:val="28"/>
        </w:rPr>
      </w:pPr>
      <w:r>
        <w:rPr>
          <w:rFonts w:eastAsiaTheme="majorEastAsia" w:cs="Times New Roman"/>
          <w:bCs/>
          <w:color w:val="000000" w:themeColor="text1"/>
          <w:kern w:val="24"/>
          <w:szCs w:val="28"/>
        </w:rPr>
        <w:t xml:space="preserve">33. </w:t>
      </w:r>
      <w:r w:rsidRPr="008C4817">
        <w:rPr>
          <w:rFonts w:eastAsiaTheme="majorEastAsia" w:cs="Times New Roman"/>
          <w:bCs/>
          <w:color w:val="000000" w:themeColor="text1"/>
          <w:kern w:val="24"/>
          <w:szCs w:val="28"/>
        </w:rPr>
        <w:t>Классификация способов уплотнения</w:t>
      </w:r>
      <w:r w:rsidRPr="008C4817">
        <w:rPr>
          <w:rFonts w:eastAsiaTheme="majorEastAsia" w:cs="Times New Roman"/>
          <w:bCs/>
          <w:color w:val="000000" w:themeColor="text1"/>
          <w:kern w:val="24"/>
          <w:szCs w:val="28"/>
        </w:rPr>
        <w:br/>
        <w:t xml:space="preserve"> и машин.</w:t>
      </w:r>
    </w:p>
    <w:p w14:paraId="0B08ADF5" w14:textId="7D017915" w:rsidR="008C4817" w:rsidRPr="008C4817" w:rsidRDefault="008C4817" w:rsidP="008C4817">
      <w:pPr>
        <w:spacing w:after="0" w:line="360" w:lineRule="auto"/>
        <w:jc w:val="both"/>
        <w:rPr>
          <w:rFonts w:eastAsiaTheme="majorEastAsia" w:cs="Times New Roman"/>
          <w:bCs/>
          <w:iCs/>
          <w:color w:val="000000" w:themeColor="text1"/>
          <w:kern w:val="24"/>
          <w:szCs w:val="28"/>
        </w:rPr>
      </w:pPr>
      <w:r>
        <w:rPr>
          <w:rFonts w:eastAsiaTheme="majorEastAsia" w:cs="Times New Roman"/>
          <w:bCs/>
          <w:iCs/>
          <w:color w:val="000000" w:themeColor="text1"/>
          <w:kern w:val="24"/>
          <w:szCs w:val="28"/>
        </w:rPr>
        <w:t xml:space="preserve">35. </w:t>
      </w:r>
      <w:r w:rsidRPr="008C4817">
        <w:rPr>
          <w:rFonts w:eastAsiaTheme="majorEastAsia" w:cs="Times New Roman"/>
          <w:bCs/>
          <w:iCs/>
          <w:color w:val="000000" w:themeColor="text1"/>
          <w:kern w:val="24"/>
          <w:szCs w:val="28"/>
        </w:rPr>
        <w:t xml:space="preserve">Параметры, режимы и технология уплотнения катками </w:t>
      </w:r>
      <w:r w:rsidRPr="008C4817">
        <w:rPr>
          <w:rFonts w:eastAsiaTheme="majorEastAsia" w:cs="Times New Roman"/>
          <w:bCs/>
          <w:iCs/>
          <w:color w:val="000000" w:themeColor="text1"/>
          <w:kern w:val="24"/>
          <w:szCs w:val="28"/>
        </w:rPr>
        <w:br/>
        <w:t>с гладкими вальцами</w:t>
      </w:r>
    </w:p>
    <w:p w14:paraId="406FCB78" w14:textId="3C8F24CC" w:rsidR="008C4817" w:rsidRPr="008C4817" w:rsidRDefault="008C4817" w:rsidP="008C4817">
      <w:pPr>
        <w:spacing w:after="0" w:line="360" w:lineRule="auto"/>
        <w:jc w:val="both"/>
        <w:rPr>
          <w:rFonts w:eastAsiaTheme="majorEastAsia" w:cs="Times New Roman"/>
          <w:bCs/>
          <w:iCs/>
          <w:color w:val="000000" w:themeColor="text1"/>
          <w:kern w:val="24"/>
          <w:szCs w:val="28"/>
        </w:rPr>
      </w:pPr>
      <w:r>
        <w:rPr>
          <w:rFonts w:eastAsiaTheme="majorEastAsia" w:cs="Times New Roman"/>
          <w:bCs/>
          <w:iCs/>
          <w:color w:val="000000" w:themeColor="text1"/>
          <w:kern w:val="24"/>
          <w:szCs w:val="28"/>
        </w:rPr>
        <w:t xml:space="preserve">36. </w:t>
      </w:r>
      <w:r w:rsidRPr="008C4817">
        <w:rPr>
          <w:rFonts w:eastAsiaTheme="majorEastAsia" w:cs="Times New Roman"/>
          <w:bCs/>
          <w:iCs/>
          <w:color w:val="000000" w:themeColor="text1"/>
          <w:kern w:val="24"/>
          <w:szCs w:val="28"/>
        </w:rPr>
        <w:t>Параметры, режимы и технология уплотнения кулачковыми катками</w:t>
      </w:r>
    </w:p>
    <w:p w14:paraId="097B00FD" w14:textId="5A837DD9" w:rsidR="008C4817" w:rsidRPr="008C4817" w:rsidRDefault="008C4817" w:rsidP="008C4817">
      <w:pPr>
        <w:spacing w:after="0" w:line="360" w:lineRule="auto"/>
        <w:jc w:val="both"/>
        <w:rPr>
          <w:rFonts w:eastAsiaTheme="majorEastAsia" w:cs="Times New Roman"/>
          <w:bCs/>
          <w:iCs/>
          <w:color w:val="000000" w:themeColor="text1"/>
          <w:kern w:val="24"/>
          <w:szCs w:val="28"/>
        </w:rPr>
      </w:pPr>
      <w:r>
        <w:rPr>
          <w:rFonts w:eastAsiaTheme="majorEastAsia" w:cs="Times New Roman"/>
          <w:bCs/>
          <w:iCs/>
          <w:color w:val="000000" w:themeColor="text1"/>
          <w:kern w:val="24"/>
          <w:szCs w:val="28"/>
        </w:rPr>
        <w:t xml:space="preserve">37. </w:t>
      </w:r>
      <w:r w:rsidRPr="008C4817">
        <w:rPr>
          <w:rFonts w:eastAsiaTheme="majorEastAsia" w:cs="Times New Roman"/>
          <w:bCs/>
          <w:iCs/>
          <w:color w:val="000000" w:themeColor="text1"/>
          <w:kern w:val="24"/>
          <w:szCs w:val="28"/>
        </w:rPr>
        <w:t>Параметры, режимы и технология уплотнения решетчатыми катками</w:t>
      </w:r>
    </w:p>
    <w:p w14:paraId="2C933B95" w14:textId="017FE293" w:rsidR="008C4817" w:rsidRPr="008C4817" w:rsidRDefault="008C4817" w:rsidP="008C4817">
      <w:pPr>
        <w:spacing w:after="0" w:line="360" w:lineRule="auto"/>
        <w:jc w:val="both"/>
        <w:rPr>
          <w:rFonts w:eastAsiaTheme="majorEastAsia" w:cs="Times New Roman"/>
          <w:bCs/>
          <w:iCs/>
          <w:color w:val="000000" w:themeColor="text1"/>
          <w:kern w:val="24"/>
          <w:szCs w:val="28"/>
        </w:rPr>
      </w:pPr>
      <w:r>
        <w:rPr>
          <w:rFonts w:eastAsiaTheme="majorEastAsia" w:cs="Times New Roman"/>
          <w:bCs/>
          <w:iCs/>
          <w:color w:val="000000" w:themeColor="text1"/>
          <w:kern w:val="24"/>
          <w:szCs w:val="28"/>
        </w:rPr>
        <w:t xml:space="preserve">38. </w:t>
      </w:r>
      <w:r w:rsidRPr="008C4817">
        <w:rPr>
          <w:rFonts w:eastAsiaTheme="majorEastAsia" w:cs="Times New Roman"/>
          <w:bCs/>
          <w:iCs/>
          <w:color w:val="000000" w:themeColor="text1"/>
          <w:kern w:val="24"/>
          <w:szCs w:val="28"/>
        </w:rPr>
        <w:t xml:space="preserve">Параметры, режимы и технология уплотнения </w:t>
      </w:r>
      <w:r w:rsidRPr="008C4817">
        <w:rPr>
          <w:rFonts w:eastAsiaTheme="majorEastAsia" w:cs="Times New Roman"/>
          <w:bCs/>
          <w:iCs/>
          <w:color w:val="000000" w:themeColor="text1"/>
          <w:kern w:val="24"/>
          <w:szCs w:val="28"/>
        </w:rPr>
        <w:br/>
        <w:t>пневмоколесными катками</w:t>
      </w:r>
    </w:p>
    <w:p w14:paraId="27618092" w14:textId="2223D4BB" w:rsidR="008C4817" w:rsidRPr="008C4817" w:rsidRDefault="008C4817" w:rsidP="008C4817">
      <w:pPr>
        <w:spacing w:after="0" w:line="360" w:lineRule="auto"/>
        <w:jc w:val="both"/>
        <w:rPr>
          <w:rFonts w:eastAsiaTheme="majorEastAsia" w:cs="Times New Roman"/>
          <w:bCs/>
          <w:iCs/>
          <w:color w:val="000000" w:themeColor="text1"/>
          <w:kern w:val="24"/>
          <w:szCs w:val="28"/>
        </w:rPr>
      </w:pPr>
      <w:r>
        <w:rPr>
          <w:rFonts w:eastAsiaTheme="majorEastAsia" w:cs="Times New Roman"/>
          <w:bCs/>
          <w:iCs/>
          <w:color w:val="000000" w:themeColor="text1"/>
          <w:kern w:val="24"/>
          <w:szCs w:val="28"/>
        </w:rPr>
        <w:t xml:space="preserve">39. </w:t>
      </w:r>
      <w:r w:rsidRPr="008C4817">
        <w:rPr>
          <w:rFonts w:eastAsiaTheme="majorEastAsia" w:cs="Times New Roman"/>
          <w:bCs/>
          <w:iCs/>
          <w:color w:val="000000" w:themeColor="text1"/>
          <w:kern w:val="24"/>
          <w:szCs w:val="28"/>
        </w:rPr>
        <w:t xml:space="preserve">Параметры, режимы и технология уплотнения </w:t>
      </w:r>
      <w:proofErr w:type="spellStart"/>
      <w:r w:rsidRPr="008C4817">
        <w:rPr>
          <w:rFonts w:eastAsiaTheme="majorEastAsia" w:cs="Times New Roman"/>
          <w:bCs/>
          <w:iCs/>
          <w:color w:val="000000" w:themeColor="text1"/>
          <w:kern w:val="24"/>
          <w:szCs w:val="28"/>
        </w:rPr>
        <w:t>трамбованием</w:t>
      </w:r>
      <w:proofErr w:type="spellEnd"/>
    </w:p>
    <w:p w14:paraId="628E38C7" w14:textId="53A4CDAB" w:rsidR="008C4817" w:rsidRPr="008C4817" w:rsidRDefault="008C4817" w:rsidP="008C4817">
      <w:pPr>
        <w:spacing w:after="0" w:line="360" w:lineRule="auto"/>
        <w:jc w:val="both"/>
        <w:rPr>
          <w:rFonts w:cs="Times New Roman"/>
          <w:szCs w:val="28"/>
        </w:rPr>
      </w:pPr>
      <w:r>
        <w:rPr>
          <w:rFonts w:eastAsiaTheme="majorEastAsia" w:cs="Times New Roman"/>
          <w:bCs/>
          <w:iCs/>
          <w:color w:val="000000" w:themeColor="text1"/>
          <w:kern w:val="24"/>
          <w:szCs w:val="28"/>
        </w:rPr>
        <w:t xml:space="preserve">40. </w:t>
      </w:r>
      <w:r w:rsidRPr="008C4817">
        <w:rPr>
          <w:rFonts w:eastAsiaTheme="majorEastAsia" w:cs="Times New Roman"/>
          <w:bCs/>
          <w:iCs/>
          <w:color w:val="000000" w:themeColor="text1"/>
          <w:kern w:val="24"/>
          <w:szCs w:val="28"/>
        </w:rPr>
        <w:t>Параметры, режимы и технология уплотнения вибрацией</w:t>
      </w:r>
    </w:p>
    <w:p w14:paraId="05500142" w14:textId="7BC3C7C6" w:rsidR="00F44048" w:rsidRPr="004667B7" w:rsidRDefault="008C4817" w:rsidP="00EF40EF">
      <w:pPr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42</w:t>
      </w:r>
      <w:r w:rsidR="00D36F77" w:rsidRPr="008C4817">
        <w:rPr>
          <w:rFonts w:cs="Times New Roman"/>
          <w:szCs w:val="28"/>
        </w:rPr>
        <w:t xml:space="preserve">. </w:t>
      </w:r>
      <w:r w:rsidR="00F44048" w:rsidRPr="008C4817">
        <w:rPr>
          <w:rFonts w:cs="Times New Roman"/>
          <w:szCs w:val="28"/>
        </w:rPr>
        <w:t>Конструктивные особенности</w:t>
      </w:r>
      <w:r w:rsidR="00F44048" w:rsidRPr="004667B7">
        <w:rPr>
          <w:rFonts w:cs="Times New Roman"/>
          <w:szCs w:val="28"/>
        </w:rPr>
        <w:t xml:space="preserve"> и работа одноковшовых экскаваторов с оборудованием «прямая лопата»</w:t>
      </w:r>
      <w:r w:rsidR="001E0978" w:rsidRPr="004667B7">
        <w:rPr>
          <w:rFonts w:cs="Times New Roman"/>
          <w:szCs w:val="28"/>
        </w:rPr>
        <w:t>, «обратная лопата», «драглайн»</w:t>
      </w:r>
    </w:p>
    <w:p w14:paraId="199A6FA4" w14:textId="7B69CB60" w:rsidR="00B31599" w:rsidRPr="004667B7" w:rsidRDefault="008C4817" w:rsidP="00EF40EF">
      <w:pPr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43</w:t>
      </w:r>
      <w:r w:rsidR="00B31599" w:rsidRPr="004667B7">
        <w:rPr>
          <w:rFonts w:cs="Times New Roman"/>
          <w:szCs w:val="28"/>
        </w:rPr>
        <w:t xml:space="preserve">. </w:t>
      </w:r>
      <w:r w:rsidR="00CE5F1B" w:rsidRPr="004667B7">
        <w:rPr>
          <w:rFonts w:cs="Times New Roman"/>
          <w:szCs w:val="28"/>
        </w:rPr>
        <w:t>Назначение</w:t>
      </w:r>
      <w:r w:rsidR="00B31599" w:rsidRPr="004667B7">
        <w:rPr>
          <w:rFonts w:cs="Times New Roman"/>
          <w:szCs w:val="28"/>
        </w:rPr>
        <w:t xml:space="preserve"> дробильных машин</w:t>
      </w:r>
    </w:p>
    <w:p w14:paraId="520E6506" w14:textId="7A734D48" w:rsidR="00CE5F1B" w:rsidRPr="004667B7" w:rsidRDefault="008C4817" w:rsidP="00EF40EF">
      <w:pPr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44</w:t>
      </w:r>
      <w:r w:rsidR="00B31599" w:rsidRPr="004667B7">
        <w:rPr>
          <w:rFonts w:cs="Times New Roman"/>
          <w:szCs w:val="28"/>
        </w:rPr>
        <w:t xml:space="preserve">. </w:t>
      </w:r>
      <w:r w:rsidR="00CE5F1B" w:rsidRPr="004667B7">
        <w:rPr>
          <w:rFonts w:cs="Times New Roman"/>
          <w:szCs w:val="28"/>
        </w:rPr>
        <w:t>Типы дробильных машин</w:t>
      </w:r>
    </w:p>
    <w:p w14:paraId="64C64354" w14:textId="3321067A" w:rsidR="00CE5F1B" w:rsidRPr="004667B7" w:rsidRDefault="008C4817" w:rsidP="00EF40EF">
      <w:pPr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45</w:t>
      </w:r>
      <w:r w:rsidR="00CE5F1B" w:rsidRPr="004667B7">
        <w:rPr>
          <w:rFonts w:cs="Times New Roman"/>
          <w:szCs w:val="28"/>
        </w:rPr>
        <w:t>. Принцип работы щековых дробилок</w:t>
      </w:r>
    </w:p>
    <w:p w14:paraId="576EAC46" w14:textId="4BD3D60A" w:rsidR="00D36F77" w:rsidRPr="004667B7" w:rsidRDefault="00D36F77" w:rsidP="00EF40EF">
      <w:pPr>
        <w:spacing w:after="0" w:line="360" w:lineRule="auto"/>
        <w:jc w:val="both"/>
        <w:rPr>
          <w:rFonts w:cs="Times New Roman"/>
          <w:szCs w:val="28"/>
        </w:rPr>
      </w:pPr>
      <w:r w:rsidRPr="004667B7">
        <w:rPr>
          <w:rFonts w:cs="Times New Roman"/>
          <w:szCs w:val="28"/>
        </w:rPr>
        <w:t>37</w:t>
      </w:r>
      <w:r w:rsidR="00CE5F1B" w:rsidRPr="004667B7">
        <w:rPr>
          <w:rFonts w:cs="Times New Roman"/>
          <w:szCs w:val="28"/>
        </w:rPr>
        <w:t>. Принцип работы конусных дробилок</w:t>
      </w:r>
    </w:p>
    <w:p w14:paraId="5E26C22B" w14:textId="125A42A2" w:rsidR="00CE5F1B" w:rsidRPr="004667B7" w:rsidRDefault="008C4817" w:rsidP="00EF40EF">
      <w:pPr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46</w:t>
      </w:r>
      <w:r w:rsidR="00CE5F1B" w:rsidRPr="004667B7">
        <w:rPr>
          <w:rFonts w:cs="Times New Roman"/>
          <w:szCs w:val="28"/>
        </w:rPr>
        <w:t>. Принцип работы валковых дробилок</w:t>
      </w:r>
    </w:p>
    <w:p w14:paraId="0FF3D7AC" w14:textId="3FF3D867" w:rsidR="00CE5F1B" w:rsidRPr="004667B7" w:rsidRDefault="008C4817" w:rsidP="00EF40EF">
      <w:pPr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47</w:t>
      </w:r>
      <w:r w:rsidR="00CE5F1B" w:rsidRPr="004667B7">
        <w:rPr>
          <w:rFonts w:cs="Times New Roman"/>
          <w:szCs w:val="28"/>
        </w:rPr>
        <w:t>. Естественные грунты</w:t>
      </w:r>
    </w:p>
    <w:p w14:paraId="18A5921E" w14:textId="098D9045" w:rsidR="00CE5F1B" w:rsidRPr="004667B7" w:rsidRDefault="008C4817" w:rsidP="00EF40EF">
      <w:pPr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48</w:t>
      </w:r>
      <w:r w:rsidR="00CE5F1B" w:rsidRPr="004667B7">
        <w:rPr>
          <w:rFonts w:cs="Times New Roman"/>
          <w:szCs w:val="28"/>
        </w:rPr>
        <w:t>. Искусственные грунты</w:t>
      </w:r>
    </w:p>
    <w:p w14:paraId="09B42980" w14:textId="4F13D375" w:rsidR="00CE5F1B" w:rsidRPr="004667B7" w:rsidRDefault="008C4817" w:rsidP="00EF40EF">
      <w:pPr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49</w:t>
      </w:r>
      <w:r w:rsidR="00CE5F1B" w:rsidRPr="004667B7">
        <w:rPr>
          <w:rFonts w:cs="Times New Roman"/>
          <w:szCs w:val="28"/>
        </w:rPr>
        <w:t>. Плотность грунта</w:t>
      </w:r>
    </w:p>
    <w:p w14:paraId="6C3115A1" w14:textId="5DB61A25" w:rsidR="00901C0D" w:rsidRPr="00464BD5" w:rsidRDefault="008C4817" w:rsidP="004667B7">
      <w:pPr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50</w:t>
      </w:r>
      <w:r w:rsidR="00CE5F1B" w:rsidRPr="004667B7">
        <w:rPr>
          <w:rFonts w:cs="Times New Roman"/>
          <w:szCs w:val="28"/>
        </w:rPr>
        <w:t xml:space="preserve">. </w:t>
      </w:r>
      <w:r w:rsidR="004667B7" w:rsidRPr="004667B7">
        <w:rPr>
          <w:rFonts w:cs="Times New Roman"/>
          <w:szCs w:val="28"/>
        </w:rPr>
        <w:t>В каких вариантах используются грунты в инженерных целях?</w:t>
      </w:r>
      <w:bookmarkStart w:id="0" w:name="_GoBack"/>
      <w:bookmarkEnd w:id="0"/>
    </w:p>
    <w:sectPr w:rsidR="00901C0D" w:rsidRPr="00464BD5" w:rsidSect="009166E3">
      <w:pgSz w:w="11906" w:h="16838" w:code="9"/>
      <w:pgMar w:top="567" w:right="85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9689D"/>
    <w:multiLevelType w:val="hybridMultilevel"/>
    <w:tmpl w:val="E4CE62A0"/>
    <w:lvl w:ilvl="0" w:tplc="10B073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C1F60"/>
    <w:multiLevelType w:val="hybridMultilevel"/>
    <w:tmpl w:val="0D62A9CE"/>
    <w:lvl w:ilvl="0" w:tplc="E988866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010FC"/>
    <w:multiLevelType w:val="hybridMultilevel"/>
    <w:tmpl w:val="7A6E71A8"/>
    <w:lvl w:ilvl="0" w:tplc="946459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40EDB"/>
    <w:multiLevelType w:val="hybridMultilevel"/>
    <w:tmpl w:val="89DC45D0"/>
    <w:lvl w:ilvl="0" w:tplc="99A284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745AB"/>
    <w:multiLevelType w:val="hybridMultilevel"/>
    <w:tmpl w:val="FCE0B722"/>
    <w:lvl w:ilvl="0" w:tplc="02C6C4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F16E8"/>
    <w:multiLevelType w:val="hybridMultilevel"/>
    <w:tmpl w:val="8F52B4EA"/>
    <w:lvl w:ilvl="0" w:tplc="1DF477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16932"/>
    <w:multiLevelType w:val="hybridMultilevel"/>
    <w:tmpl w:val="5E265A1E"/>
    <w:lvl w:ilvl="0" w:tplc="9B467D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80FC1"/>
    <w:multiLevelType w:val="hybridMultilevel"/>
    <w:tmpl w:val="CAEC4004"/>
    <w:lvl w:ilvl="0" w:tplc="42CE3F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641DF"/>
    <w:multiLevelType w:val="hybridMultilevel"/>
    <w:tmpl w:val="9532206A"/>
    <w:lvl w:ilvl="0" w:tplc="FFF648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C002E"/>
    <w:multiLevelType w:val="hybridMultilevel"/>
    <w:tmpl w:val="D0606A0C"/>
    <w:lvl w:ilvl="0" w:tplc="E026C3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25928"/>
    <w:multiLevelType w:val="hybridMultilevel"/>
    <w:tmpl w:val="E2F6A790"/>
    <w:lvl w:ilvl="0" w:tplc="C34004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D7A77"/>
    <w:multiLevelType w:val="hybridMultilevel"/>
    <w:tmpl w:val="4F780AEC"/>
    <w:lvl w:ilvl="0" w:tplc="58E481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00691"/>
    <w:multiLevelType w:val="multilevel"/>
    <w:tmpl w:val="3DFE9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6D5BEA"/>
    <w:multiLevelType w:val="hybridMultilevel"/>
    <w:tmpl w:val="CE900846"/>
    <w:lvl w:ilvl="0" w:tplc="E138C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E829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98F5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082B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94D9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4EAA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4098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E480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8EA3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9A7E54"/>
    <w:multiLevelType w:val="hybridMultilevel"/>
    <w:tmpl w:val="41EC7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467F9"/>
    <w:multiLevelType w:val="hybridMultilevel"/>
    <w:tmpl w:val="47A4C8A6"/>
    <w:lvl w:ilvl="0" w:tplc="9A1C91F8">
      <w:start w:val="39"/>
      <w:numFmt w:val="decimal"/>
      <w:lvlText w:val="%1"/>
      <w:lvlJc w:val="left"/>
      <w:pPr>
        <w:ind w:left="800" w:hanging="440"/>
      </w:pPr>
      <w:rPr>
        <w:rFonts w:asciiTheme="minorHAnsi" w:eastAsiaTheme="minorEastAsi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937E3"/>
    <w:multiLevelType w:val="hybridMultilevel"/>
    <w:tmpl w:val="AAE0D69C"/>
    <w:lvl w:ilvl="0" w:tplc="B470DC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03163"/>
    <w:multiLevelType w:val="hybridMultilevel"/>
    <w:tmpl w:val="EDC2C190"/>
    <w:lvl w:ilvl="0" w:tplc="683C66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151643"/>
    <w:multiLevelType w:val="hybridMultilevel"/>
    <w:tmpl w:val="DFE869D4"/>
    <w:lvl w:ilvl="0" w:tplc="71CAE7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80505"/>
    <w:multiLevelType w:val="hybridMultilevel"/>
    <w:tmpl w:val="922047CE"/>
    <w:lvl w:ilvl="0" w:tplc="FB5EF5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5D36C7"/>
    <w:multiLevelType w:val="hybridMultilevel"/>
    <w:tmpl w:val="FBFCB468"/>
    <w:lvl w:ilvl="0" w:tplc="97ECA3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979F2"/>
    <w:multiLevelType w:val="hybridMultilevel"/>
    <w:tmpl w:val="70AE53C6"/>
    <w:lvl w:ilvl="0" w:tplc="5FF46E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66D7F"/>
    <w:multiLevelType w:val="hybridMultilevel"/>
    <w:tmpl w:val="3F8C5722"/>
    <w:lvl w:ilvl="0" w:tplc="4C6ADD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3E06B4"/>
    <w:multiLevelType w:val="hybridMultilevel"/>
    <w:tmpl w:val="3350DA64"/>
    <w:lvl w:ilvl="0" w:tplc="D7B846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37D79"/>
    <w:multiLevelType w:val="hybridMultilevel"/>
    <w:tmpl w:val="7262B7E8"/>
    <w:lvl w:ilvl="0" w:tplc="C5D293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A3361F"/>
    <w:multiLevelType w:val="hybridMultilevel"/>
    <w:tmpl w:val="1AF800EC"/>
    <w:lvl w:ilvl="0" w:tplc="B5C26D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A86B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200B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BAEB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E08D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C61E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DCAC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80DF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464E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D7446F"/>
    <w:multiLevelType w:val="hybridMultilevel"/>
    <w:tmpl w:val="1EB8DBEA"/>
    <w:lvl w:ilvl="0" w:tplc="3F12F5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8E25D1"/>
    <w:multiLevelType w:val="hybridMultilevel"/>
    <w:tmpl w:val="E9B8CB16"/>
    <w:lvl w:ilvl="0" w:tplc="A07896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C43D7E"/>
    <w:multiLevelType w:val="hybridMultilevel"/>
    <w:tmpl w:val="1C8204C0"/>
    <w:lvl w:ilvl="0" w:tplc="A8D802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3E7510"/>
    <w:multiLevelType w:val="hybridMultilevel"/>
    <w:tmpl w:val="787820D6"/>
    <w:lvl w:ilvl="0" w:tplc="13480B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CA55BC"/>
    <w:multiLevelType w:val="hybridMultilevel"/>
    <w:tmpl w:val="095A345E"/>
    <w:lvl w:ilvl="0" w:tplc="6C2AED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86520E"/>
    <w:multiLevelType w:val="hybridMultilevel"/>
    <w:tmpl w:val="AEB4B886"/>
    <w:lvl w:ilvl="0" w:tplc="753278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B036D2"/>
    <w:multiLevelType w:val="hybridMultilevel"/>
    <w:tmpl w:val="E36077BA"/>
    <w:lvl w:ilvl="0" w:tplc="ADEE00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DF6388"/>
    <w:multiLevelType w:val="hybridMultilevel"/>
    <w:tmpl w:val="61BE4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</w:num>
  <w:num w:numId="2">
    <w:abstractNumId w:val="30"/>
  </w:num>
  <w:num w:numId="3">
    <w:abstractNumId w:val="20"/>
  </w:num>
  <w:num w:numId="4">
    <w:abstractNumId w:val="19"/>
  </w:num>
  <w:num w:numId="5">
    <w:abstractNumId w:val="28"/>
  </w:num>
  <w:num w:numId="6">
    <w:abstractNumId w:val="5"/>
  </w:num>
  <w:num w:numId="7">
    <w:abstractNumId w:val="9"/>
  </w:num>
  <w:num w:numId="8">
    <w:abstractNumId w:val="16"/>
  </w:num>
  <w:num w:numId="9">
    <w:abstractNumId w:val="23"/>
  </w:num>
  <w:num w:numId="10">
    <w:abstractNumId w:val="2"/>
  </w:num>
  <w:num w:numId="11">
    <w:abstractNumId w:val="1"/>
  </w:num>
  <w:num w:numId="12">
    <w:abstractNumId w:val="27"/>
  </w:num>
  <w:num w:numId="13">
    <w:abstractNumId w:val="11"/>
  </w:num>
  <w:num w:numId="14">
    <w:abstractNumId w:val="0"/>
  </w:num>
  <w:num w:numId="15">
    <w:abstractNumId w:val="18"/>
  </w:num>
  <w:num w:numId="16">
    <w:abstractNumId w:val="29"/>
  </w:num>
  <w:num w:numId="17">
    <w:abstractNumId w:val="6"/>
  </w:num>
  <w:num w:numId="18">
    <w:abstractNumId w:val="3"/>
  </w:num>
  <w:num w:numId="19">
    <w:abstractNumId w:val="21"/>
  </w:num>
  <w:num w:numId="20">
    <w:abstractNumId w:val="7"/>
  </w:num>
  <w:num w:numId="21">
    <w:abstractNumId w:val="17"/>
  </w:num>
  <w:num w:numId="22">
    <w:abstractNumId w:val="8"/>
  </w:num>
  <w:num w:numId="23">
    <w:abstractNumId w:val="26"/>
  </w:num>
  <w:num w:numId="24">
    <w:abstractNumId w:val="4"/>
  </w:num>
  <w:num w:numId="25">
    <w:abstractNumId w:val="32"/>
  </w:num>
  <w:num w:numId="26">
    <w:abstractNumId w:val="31"/>
  </w:num>
  <w:num w:numId="27">
    <w:abstractNumId w:val="10"/>
  </w:num>
  <w:num w:numId="28">
    <w:abstractNumId w:val="22"/>
  </w:num>
  <w:num w:numId="29">
    <w:abstractNumId w:val="24"/>
  </w:num>
  <w:num w:numId="30">
    <w:abstractNumId w:val="14"/>
  </w:num>
  <w:num w:numId="31">
    <w:abstractNumId w:val="33"/>
  </w:num>
  <w:num w:numId="32">
    <w:abstractNumId w:val="13"/>
  </w:num>
  <w:num w:numId="33">
    <w:abstractNumId w:val="25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895"/>
    <w:rsid w:val="0001757F"/>
    <w:rsid w:val="00017919"/>
    <w:rsid w:val="00161560"/>
    <w:rsid w:val="001651AF"/>
    <w:rsid w:val="001E0978"/>
    <w:rsid w:val="00210573"/>
    <w:rsid w:val="00291656"/>
    <w:rsid w:val="0033777C"/>
    <w:rsid w:val="003A15F5"/>
    <w:rsid w:val="003D7252"/>
    <w:rsid w:val="00415D55"/>
    <w:rsid w:val="00464BD5"/>
    <w:rsid w:val="004667B7"/>
    <w:rsid w:val="004B353F"/>
    <w:rsid w:val="004D5D01"/>
    <w:rsid w:val="00560B07"/>
    <w:rsid w:val="005937C9"/>
    <w:rsid w:val="00594B79"/>
    <w:rsid w:val="00622051"/>
    <w:rsid w:val="006315BC"/>
    <w:rsid w:val="006C0B77"/>
    <w:rsid w:val="006F4D24"/>
    <w:rsid w:val="00713B40"/>
    <w:rsid w:val="00725DF0"/>
    <w:rsid w:val="00734792"/>
    <w:rsid w:val="008242FF"/>
    <w:rsid w:val="00870751"/>
    <w:rsid w:val="008A2140"/>
    <w:rsid w:val="008C4817"/>
    <w:rsid w:val="008D35DA"/>
    <w:rsid w:val="00901C0D"/>
    <w:rsid w:val="009166E3"/>
    <w:rsid w:val="00922C48"/>
    <w:rsid w:val="009450C1"/>
    <w:rsid w:val="00963BF0"/>
    <w:rsid w:val="00981E0B"/>
    <w:rsid w:val="009D0A6E"/>
    <w:rsid w:val="00A17653"/>
    <w:rsid w:val="00AA21D8"/>
    <w:rsid w:val="00AE6BD0"/>
    <w:rsid w:val="00AF072F"/>
    <w:rsid w:val="00B31599"/>
    <w:rsid w:val="00B915B7"/>
    <w:rsid w:val="00BA48AF"/>
    <w:rsid w:val="00BB1ECA"/>
    <w:rsid w:val="00C25832"/>
    <w:rsid w:val="00C74458"/>
    <w:rsid w:val="00C75D01"/>
    <w:rsid w:val="00C80411"/>
    <w:rsid w:val="00CE5F1B"/>
    <w:rsid w:val="00D36F77"/>
    <w:rsid w:val="00D754D6"/>
    <w:rsid w:val="00D948B3"/>
    <w:rsid w:val="00DE2F55"/>
    <w:rsid w:val="00DE6DE4"/>
    <w:rsid w:val="00DF7895"/>
    <w:rsid w:val="00E45F3A"/>
    <w:rsid w:val="00EA59DF"/>
    <w:rsid w:val="00EC5669"/>
    <w:rsid w:val="00EE4070"/>
    <w:rsid w:val="00EF093F"/>
    <w:rsid w:val="00EF40EF"/>
    <w:rsid w:val="00F12C76"/>
    <w:rsid w:val="00F31198"/>
    <w:rsid w:val="00F44048"/>
    <w:rsid w:val="00F7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E3779"/>
  <w15:docId w15:val="{EE1611C3-77DC-4EEC-A562-03C6EB77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789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041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94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8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Чистый Юрий Антонович</cp:lastModifiedBy>
  <cp:revision>3</cp:revision>
  <cp:lastPrinted>2024-01-31T08:30:00Z</cp:lastPrinted>
  <dcterms:created xsi:type="dcterms:W3CDTF">2025-11-18T17:20:00Z</dcterms:created>
  <dcterms:modified xsi:type="dcterms:W3CDTF">2025-12-01T08:53:00Z</dcterms:modified>
</cp:coreProperties>
</file>