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DA" w:rsidRDefault="00C079DA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79DA">
        <w:rPr>
          <w:rFonts w:ascii="Times New Roman" w:hAnsi="Times New Roman" w:cs="Times New Roman"/>
          <w:b/>
          <w:sz w:val="28"/>
          <w:szCs w:val="28"/>
        </w:rPr>
        <w:t>Воп</w:t>
      </w:r>
      <w:r w:rsidR="00D271C1">
        <w:rPr>
          <w:rFonts w:ascii="Times New Roman" w:hAnsi="Times New Roman" w:cs="Times New Roman"/>
          <w:b/>
          <w:sz w:val="28"/>
          <w:szCs w:val="28"/>
        </w:rPr>
        <w:t xml:space="preserve">росы к </w:t>
      </w:r>
      <w:r w:rsidR="00EB02AE">
        <w:rPr>
          <w:rFonts w:ascii="Times New Roman" w:hAnsi="Times New Roman" w:cs="Times New Roman"/>
          <w:b/>
          <w:sz w:val="28"/>
          <w:szCs w:val="28"/>
        </w:rPr>
        <w:t>защите КП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Что такое коэффициент запаса статической прочности и как он рассчитывается?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 xml:space="preserve">Как определить коэффициент запаса усталостной </w:t>
      </w:r>
      <w:proofErr w:type="gramStart"/>
      <w:r w:rsidRPr="00EB02AE">
        <w:rPr>
          <w:rFonts w:ascii="Times New Roman" w:hAnsi="Times New Roman" w:cs="Times New Roman"/>
          <w:sz w:val="28"/>
          <w:szCs w:val="28"/>
        </w:rPr>
        <w:t>прочности</w:t>
      </w:r>
      <w:proofErr w:type="gramEnd"/>
      <w:r w:rsidRPr="00EB02A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B02A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B02AE">
        <w:rPr>
          <w:rFonts w:ascii="Times New Roman" w:hAnsi="Times New Roman" w:cs="Times New Roman"/>
          <w:sz w:val="28"/>
          <w:szCs w:val="28"/>
        </w:rPr>
        <w:t xml:space="preserve"> факторы на него влияют?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Какие нагрузки действуют на раму тележки грузового электровоза в процессе эксплуатации?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 xml:space="preserve">Какие методики </w:t>
      </w:r>
      <w:proofErr w:type="gramStart"/>
      <w:r w:rsidRPr="00EB02AE">
        <w:rPr>
          <w:rFonts w:ascii="Times New Roman" w:hAnsi="Times New Roman" w:cs="Times New Roman"/>
          <w:sz w:val="28"/>
          <w:szCs w:val="28"/>
        </w:rPr>
        <w:t>расчета прочности рам тележек грузового электровоза</w:t>
      </w:r>
      <w:proofErr w:type="gramEnd"/>
      <w:r w:rsidRPr="00EB02AE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В каком диапазоне должны находиться коэффициенты запаса прочности для надежного проектирования тележки?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Как влияют концентрации напряжений на оценку прочности рамы тележки?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Какие методы расчетов усталостной прочности рекомендуются для современных проектов тележек?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 xml:space="preserve">Как оценивают долговечность рамы </w:t>
      </w:r>
      <w:proofErr w:type="gramStart"/>
      <w:r w:rsidRPr="00EB02AE">
        <w:rPr>
          <w:rFonts w:ascii="Times New Roman" w:hAnsi="Times New Roman" w:cs="Times New Roman"/>
          <w:sz w:val="28"/>
          <w:szCs w:val="28"/>
        </w:rPr>
        <w:t>тележки</w:t>
      </w:r>
      <w:proofErr w:type="gramEnd"/>
      <w:r w:rsidRPr="00EB02A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B02AE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EB02AE">
        <w:rPr>
          <w:rFonts w:ascii="Times New Roman" w:hAnsi="Times New Roman" w:cs="Times New Roman"/>
          <w:sz w:val="28"/>
          <w:szCs w:val="28"/>
        </w:rPr>
        <w:t xml:space="preserve"> требованиям она должна соответствовать?</w:t>
      </w:r>
    </w:p>
    <w:p w:rsidR="00EB02AE" w:rsidRPr="00EB02AE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Какие инженерные программы и расчеты используются для проверки прочности рамы тележки?</w:t>
      </w:r>
    </w:p>
    <w:p w:rsidR="00CF5F3F" w:rsidRDefault="00EB02AE" w:rsidP="00EB02AE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E">
        <w:rPr>
          <w:rFonts w:ascii="Times New Roman" w:hAnsi="Times New Roman" w:cs="Times New Roman"/>
          <w:sz w:val="28"/>
          <w:szCs w:val="28"/>
        </w:rPr>
        <w:t>Какие практические рекомендации даются по результатам расчетов для улучшения прочности и долговечности рамы тележки?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Что такое реакция рессорной подвески и как она связана с нагрузкой на раму тележки?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строится расчетная схема рамы тележки при действии весовых нагрузок и что отображается на этой схеме?</w:t>
      </w:r>
    </w:p>
    <w:p w:rsidR="00EC7E1F" w:rsidRPr="00EC7E1F" w:rsidRDefault="00EC7E1F" w:rsidP="00E831DD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 xml:space="preserve">Выведите самостоятельно расчетную формулу для определения величины сосредоточенной нагрузки от веса кузова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EC7E1F">
        <w:rPr>
          <w:rFonts w:ascii="Times New Roman" w:hAnsi="Times New Roman" w:cs="Times New Roman"/>
          <w:sz w:val="28"/>
          <w:szCs w:val="28"/>
        </w:rPr>
        <w:t>k</w:t>
      </w:r>
      <w:proofErr w:type="spellEnd"/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правильно отображаются вертикальные нагрузки на расчетной схеме рамы тележки и как рассчитать их величины?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 xml:space="preserve">Как распределенная нагрузка от собственного веса элементов рамы отображается на расчетной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схеме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правила оформления эпюры нагрузок существуют?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lastRenderedPageBreak/>
        <w:t xml:space="preserve">Что представляет собой расчетная схема рамы тележки в виде консольной балки с жёстко заделанным левым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концом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нагрузки на неё наносятся?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определить величину изгибающего момента в сечении рамы тележки при наличии сосредоточенной нагрузки и распределённой нагрузки от собственного веса?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рассчитать напряжение σВ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в нижней точке опасного сечения рамы тележки?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методы и допущения используются при выполнении упрощённого расчёта прочности и выносливости рамы тележки?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 xml:space="preserve">Какие ещё вертикальные нагрузки, кроме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показанных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на расчетной схеме, могут возникать в реальной эксплуатации и как они учитываются?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Какая формула используется для расчета допустимой скорости движения в кривой без возвышения наружного рельса?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факторы и параметры учитываются при определении допустимой скорости движения в кривой с возвышением наружного рельса?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повлияют изменения радиуса кривой и величины возвышения на расчетные значения допустимой скорости движения?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рассчитывается центробежная сила, действующие реакции и горизонтальные силы при прохождении вагонной тележкой криволинейного участка пути?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рамные силы возникают в раме тележки при проходе кривой и как они влияют на деформацию и прочность конструкции?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определить силы, вызванные весом кузова, при расчете нагрузок на раму тележки в криволинейном участке пути?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силы и моменты действуют на раму тележки при движении в криволинейном участке пути и как они влияют на прочность конструкции?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формируются уравнения для определения изгибающих моментов в опасных сечениях рамы тележки?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параметры необходимо учесть при расчете изгибающих моментов в сечениях рамы тележки?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lastRenderedPageBreak/>
        <w:t>Как правильно построить эпюры изгибающих моментов для наглядного представления внутренних усилий в элементах конструкции?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меры следует предусмотреть для обеспечения необходимого запаса прочности рамы тележки при воздействии изгибающих моментов?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силы относятся к силам тяги и как они определяются в технической документации?</w:t>
      </w:r>
    </w:p>
    <w:p w:rsidR="00EC7E1F" w:rsidRPr="00EC7E1F" w:rsidRDefault="00EC7E1F" w:rsidP="005C7603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составить расчетное выражение для определения сил на подвесках двигателей RF?</w:t>
      </w:r>
    </w:p>
    <w:p w:rsidR="00EC7E1F" w:rsidRDefault="00EC7E1F" w:rsidP="00067FA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факторы и параметры влияют на величину сил RF, передаваемых на подвеску двигателя?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 xml:space="preserve">Как записать расчетное выражение для определения момента в заделке рамы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тележки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факторы влияют на его величину?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рассчитать напряжения в первой и шестой точках сечения рамы тележки для различных скоростей движения?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зависимости связывают напряжение в заданных точках сечения с изменением скорости движения вагона?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вывести формулу для определения эквивалентной жесткости комплекта рессор и пружин одной колесной пары?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определить реакцию рессорных подвесок при подъеме набегающего колеса на определенную высоту?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 составляется расчетная схема для определения изгибающего момента и напряжений в опасных сечениях боковины?</w:t>
      </w:r>
    </w:p>
    <w:p w:rsidR="00EC7E1F" w:rsidRP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>Какие параметры необходимо учитывать при расчете изгибающего момента и напряжений в сечениях боковины?</w:t>
      </w:r>
    </w:p>
    <w:p w:rsidR="00EC7E1F" w:rsidRDefault="00EC7E1F" w:rsidP="00EC7E1F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E1F">
        <w:rPr>
          <w:rFonts w:ascii="Times New Roman" w:hAnsi="Times New Roman" w:cs="Times New Roman"/>
          <w:sz w:val="28"/>
          <w:szCs w:val="28"/>
        </w:rPr>
        <w:t xml:space="preserve">Как величина подъема колеса влияет на напряжения в опасных сечениях </w:t>
      </w:r>
      <w:proofErr w:type="gramStart"/>
      <w:r w:rsidRPr="00EC7E1F">
        <w:rPr>
          <w:rFonts w:ascii="Times New Roman" w:hAnsi="Times New Roman" w:cs="Times New Roman"/>
          <w:sz w:val="28"/>
          <w:szCs w:val="28"/>
        </w:rPr>
        <w:t>боковины</w:t>
      </w:r>
      <w:proofErr w:type="gramEnd"/>
      <w:r w:rsidRPr="00EC7E1F">
        <w:rPr>
          <w:rFonts w:ascii="Times New Roman" w:hAnsi="Times New Roman" w:cs="Times New Roman"/>
          <w:sz w:val="28"/>
          <w:szCs w:val="28"/>
        </w:rPr>
        <w:t xml:space="preserve"> и какие меры предпринимаются для снижения этих напряжений?</w:t>
      </w:r>
    </w:p>
    <w:p w:rsidR="00FD695B" w:rsidRPr="00FD695B" w:rsidRDefault="00FD695B" w:rsidP="00FD695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5B">
        <w:rPr>
          <w:rFonts w:ascii="Times New Roman" w:hAnsi="Times New Roman" w:cs="Times New Roman"/>
          <w:sz w:val="28"/>
          <w:szCs w:val="28"/>
        </w:rPr>
        <w:t xml:space="preserve">Как определить статический прогиб рамы </w:t>
      </w:r>
      <w:proofErr w:type="gramStart"/>
      <w:r w:rsidRPr="00FD695B">
        <w:rPr>
          <w:rFonts w:ascii="Times New Roman" w:hAnsi="Times New Roman" w:cs="Times New Roman"/>
          <w:sz w:val="28"/>
          <w:szCs w:val="28"/>
        </w:rPr>
        <w:t>тележки</w:t>
      </w:r>
      <w:proofErr w:type="gramEnd"/>
      <w:r w:rsidRPr="00FD695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D695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D695B">
        <w:rPr>
          <w:rFonts w:ascii="Times New Roman" w:hAnsi="Times New Roman" w:cs="Times New Roman"/>
          <w:sz w:val="28"/>
          <w:szCs w:val="28"/>
        </w:rPr>
        <w:t xml:space="preserve"> факторы влияют на его величину?</w:t>
      </w:r>
    </w:p>
    <w:p w:rsidR="00FD695B" w:rsidRPr="00FD695B" w:rsidRDefault="00FD695B" w:rsidP="00FA4F48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5B">
        <w:rPr>
          <w:rFonts w:ascii="Times New Roman" w:hAnsi="Times New Roman" w:cs="Times New Roman"/>
          <w:sz w:val="28"/>
          <w:szCs w:val="28"/>
        </w:rPr>
        <w:t xml:space="preserve">Как рассчитывать коэффициенты вертикальной динамики </w:t>
      </w:r>
      <w:proofErr w:type="spellStart"/>
      <w:r w:rsidRPr="00FD695B">
        <w:rPr>
          <w:rFonts w:ascii="Times New Roman" w:hAnsi="Times New Roman" w:cs="Times New Roman"/>
          <w:sz w:val="28"/>
          <w:szCs w:val="28"/>
        </w:rPr>
        <w:t>Kd</w:t>
      </w:r>
      <w:proofErr w:type="spellEnd"/>
      <w:r w:rsidRPr="00FD695B">
        <w:rPr>
          <w:rFonts w:ascii="Times New Roman" w:hAnsi="Times New Roman" w:cs="Times New Roman"/>
          <w:sz w:val="28"/>
          <w:szCs w:val="28"/>
        </w:rPr>
        <w:t xml:space="preserve">  при различных скоростях движения?</w:t>
      </w:r>
    </w:p>
    <w:p w:rsidR="00EC7E1F" w:rsidRDefault="00FD695B" w:rsidP="0040576C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5B">
        <w:rPr>
          <w:rFonts w:ascii="Times New Roman" w:hAnsi="Times New Roman" w:cs="Times New Roman"/>
          <w:sz w:val="28"/>
          <w:szCs w:val="28"/>
        </w:rPr>
        <w:lastRenderedPageBreak/>
        <w:t xml:space="preserve">Как вычислить напряжения </w:t>
      </w:r>
      <w:proofErr w:type="spellStart"/>
      <w:r w:rsidRPr="00FD695B">
        <w:rPr>
          <w:rFonts w:ascii="Times New Roman" w:hAnsi="Times New Roman" w:cs="Times New Roman"/>
          <w:sz w:val="28"/>
          <w:szCs w:val="28"/>
        </w:rPr>
        <w:t>σd</w:t>
      </w:r>
      <w:proofErr w:type="spellEnd"/>
      <w:r w:rsidRPr="00FD695B">
        <w:rPr>
          <w:rFonts w:ascii="Times New Roman" w:hAnsi="Times New Roman" w:cs="Times New Roman"/>
          <w:sz w:val="28"/>
          <w:szCs w:val="28"/>
        </w:rPr>
        <w:t>​  в опасных сечениях рамы тележки при движении с разными скоростями?</w:t>
      </w:r>
    </w:p>
    <w:p w:rsidR="00FD695B" w:rsidRPr="00FD695B" w:rsidRDefault="00FD695B" w:rsidP="009E0D3C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5B">
        <w:rPr>
          <w:rFonts w:ascii="Times New Roman" w:hAnsi="Times New Roman" w:cs="Times New Roman"/>
          <w:sz w:val="28"/>
          <w:szCs w:val="28"/>
        </w:rPr>
        <w:t xml:space="preserve">Как рассчитать коэффициент чувствительности материала к асимметрии </w:t>
      </w:r>
      <w:proofErr w:type="gramStart"/>
      <w:r w:rsidRPr="00FD695B">
        <w:rPr>
          <w:rFonts w:ascii="Times New Roman" w:hAnsi="Times New Roman" w:cs="Times New Roman"/>
          <w:sz w:val="28"/>
          <w:szCs w:val="28"/>
        </w:rPr>
        <w:t>цикла</w:t>
      </w:r>
      <w:proofErr w:type="gramEnd"/>
      <w:r w:rsidRPr="00FD695B">
        <w:rPr>
          <w:rFonts w:ascii="Times New Roman" w:hAnsi="Times New Roman" w:cs="Times New Roman"/>
          <w:sz w:val="28"/>
          <w:szCs w:val="28"/>
        </w:rPr>
        <w:t xml:space="preserve"> βσ  и </w:t>
      </w:r>
      <w:proofErr w:type="gramStart"/>
      <w:r w:rsidRPr="00FD695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D695B">
        <w:rPr>
          <w:rFonts w:ascii="Times New Roman" w:hAnsi="Times New Roman" w:cs="Times New Roman"/>
          <w:sz w:val="28"/>
          <w:szCs w:val="28"/>
        </w:rPr>
        <w:t xml:space="preserve"> факторы на него влияют?</w:t>
      </w:r>
    </w:p>
    <w:p w:rsidR="00FD695B" w:rsidRPr="00FD695B" w:rsidRDefault="00FD695B" w:rsidP="002C5903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5B">
        <w:rPr>
          <w:rFonts w:ascii="Times New Roman" w:hAnsi="Times New Roman" w:cs="Times New Roman"/>
          <w:sz w:val="28"/>
          <w:szCs w:val="28"/>
        </w:rPr>
        <w:t xml:space="preserve">Как определить коэффициент запаса усталостной </w:t>
      </w:r>
      <w:proofErr w:type="gramStart"/>
      <w:r w:rsidRPr="00FD695B">
        <w:rPr>
          <w:rFonts w:ascii="Times New Roman" w:hAnsi="Times New Roman" w:cs="Times New Roman"/>
          <w:sz w:val="28"/>
          <w:szCs w:val="28"/>
        </w:rPr>
        <w:t>прочности</w:t>
      </w:r>
      <w:proofErr w:type="gramEnd"/>
      <w:r w:rsidRPr="00FD6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95B">
        <w:rPr>
          <w:rFonts w:ascii="Times New Roman" w:hAnsi="Times New Roman" w:cs="Times New Roman"/>
          <w:sz w:val="28"/>
          <w:szCs w:val="28"/>
        </w:rPr>
        <w:t>nσ</w:t>
      </w:r>
      <w:proofErr w:type="spellEnd"/>
      <w:r w:rsidRPr="00FD695B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FD695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FD695B">
        <w:rPr>
          <w:rFonts w:ascii="Times New Roman" w:hAnsi="Times New Roman" w:cs="Times New Roman"/>
          <w:sz w:val="28"/>
          <w:szCs w:val="28"/>
        </w:rPr>
        <w:t xml:space="preserve"> смысл он несет?</w:t>
      </w:r>
    </w:p>
    <w:p w:rsidR="00FD695B" w:rsidRDefault="00FD695B" w:rsidP="00FD695B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5B">
        <w:rPr>
          <w:rFonts w:ascii="Times New Roman" w:hAnsi="Times New Roman" w:cs="Times New Roman"/>
          <w:sz w:val="28"/>
          <w:szCs w:val="28"/>
        </w:rPr>
        <w:t>Как изобразить зависимость предельно допустимых напряжений от среднего напряжения цикла и как интерпретировать график для заданных условий?</w:t>
      </w:r>
    </w:p>
    <w:p w:rsidR="002434DC" w:rsidRDefault="002434DC" w:rsidP="00243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4DC" w:rsidRDefault="002434DC" w:rsidP="002434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9DA">
        <w:rPr>
          <w:rFonts w:ascii="Times New Roman" w:hAnsi="Times New Roman" w:cs="Times New Roman"/>
          <w:b/>
          <w:sz w:val="28"/>
          <w:szCs w:val="28"/>
        </w:rPr>
        <w:t>Воп</w:t>
      </w:r>
      <w:r>
        <w:rPr>
          <w:rFonts w:ascii="Times New Roman" w:hAnsi="Times New Roman" w:cs="Times New Roman"/>
          <w:b/>
          <w:sz w:val="28"/>
          <w:szCs w:val="28"/>
        </w:rPr>
        <w:t>росы к Экзамену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Статически определимые и статически неопределимые системы; принцип расчета </w:t>
      </w:r>
      <w:proofErr w:type="gramStart"/>
      <w:r w:rsidRPr="00CF5F3F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CF5F3F">
        <w:rPr>
          <w:rFonts w:ascii="Times New Roman" w:hAnsi="Times New Roman" w:cs="Times New Roman"/>
          <w:sz w:val="28"/>
          <w:szCs w:val="28"/>
        </w:rPr>
        <w:t>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Зависимость эквивалентного напряжения от расчетного срока службы.                                                                  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Назначение рессорного подвешивания и схемы рессорного подвешивания буксовой ступени.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Типы нагрузок, действующих на элементы механической части (статические, циклические, ударные), и характер вызываемых ими разрушений.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Обеспечение статической устойчивости </w:t>
      </w:r>
      <w:proofErr w:type="spellStart"/>
      <w:r w:rsidRPr="00CF5F3F">
        <w:rPr>
          <w:rFonts w:ascii="Times New Roman" w:hAnsi="Times New Roman" w:cs="Times New Roman"/>
          <w:sz w:val="28"/>
          <w:szCs w:val="28"/>
        </w:rPr>
        <w:t>надрессорного</w:t>
      </w:r>
      <w:proofErr w:type="spellEnd"/>
      <w:r w:rsidRPr="00CF5F3F">
        <w:rPr>
          <w:rFonts w:ascii="Times New Roman" w:hAnsi="Times New Roman" w:cs="Times New Roman"/>
          <w:sz w:val="28"/>
          <w:szCs w:val="28"/>
        </w:rPr>
        <w:t xml:space="preserve"> строения.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Понятие о статической, усталостной и ударной прочности.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Нагрузки, действующие в контакте колесо-рельс при прохождении стыка, и влияние на них рессорного подвешивания.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Схема силовых взаимодействий элементов механической части.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Конструкция и характеристика винтовых пружин.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Конструкция и характеристика листовых рессор.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Виды рам тележек различных серий ЭПС.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>Расчет на прочность винтовых пружин.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>Группы сил, действующих на рамы тележек.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>Расчет на прочность листовых рессор.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Расчетные режимы работы рамы; сочетание нагрузок при расчетных режимах.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Назначение, условия работы, конструкция и классификация колесных пар.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Расчет напряжений в боковине рамы от весовых нагрузок.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Конструкция и классификация буксовых узлов.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Расчет напряжений в боковине от центробежной нагрузки.                                                                                                                                                    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>Понятие расчетной схемы; виды расчетных схем для элементов механической части.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Назначение рессорного подвешивания и схемы рессорного подвешивания буксовой ступени.                                                     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Понятие о статической, усталостной и ударной прочности.                                                                                                                                                      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Назначение рам тележек и их основные конструктивные элементы.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3F">
        <w:rPr>
          <w:rFonts w:ascii="Times New Roman" w:hAnsi="Times New Roman" w:cs="Times New Roman"/>
          <w:sz w:val="28"/>
          <w:szCs w:val="28"/>
        </w:rPr>
        <w:t xml:space="preserve">Расчетные режимы работы рамы; сочетание нагрузок при расчетных режимах.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Подшипники букс, возможные неисправности и диагностика.  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Применение  резиновых элементов в конструкции подвешивания и направляющих устройств.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Расчет напряжений в боковине от сил взаимодействия колес и рельсов (рамные силы</w:t>
      </w:r>
      <w:proofErr w:type="gramStart"/>
      <w:r w:rsidRPr="00CF5F3F">
        <w:rPr>
          <w:rFonts w:ascii="Times New Roman" w:hAnsi="Times New Roman" w:cs="Times New Roman"/>
          <w:sz w:val="28"/>
          <w:szCs w:val="28"/>
        </w:rPr>
        <w:t>)..</w:t>
      </w:r>
      <w:proofErr w:type="gramEnd"/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Колесные центры: конструкция и технология запрессовки на ось.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Расчет напряжений в боковине при работе тяговых двигателей.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Бандажи колесных пар; технология посадки на колесные центры.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Диаграмма предельных напряжений для расчёта на выносливость.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Рабочий профиль бандажа, износ бандажа и восстановления профиля.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Кососимметричные нагрузки в рамах тележек с независимым рессорным подвешиванием.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Характер напряженного состояния оси колесной пары.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Расчет напряжений от динамических нагрузок. 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Типы кузовов ЭПС.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Характеристики циклов переменных напряжений.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Предел выносливости и его зависимость от конструкции и технологии изготовления деталей.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t xml:space="preserve"> Определение коэффициента запаса усталостной прочности с помощью диаграммы предельных напряжений.</w:t>
      </w:r>
    </w:p>
    <w:p w:rsidR="002434DC" w:rsidRPr="00CF5F3F" w:rsidRDefault="002434DC" w:rsidP="002434D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3F">
        <w:rPr>
          <w:rFonts w:ascii="Times New Roman" w:hAnsi="Times New Roman" w:cs="Times New Roman"/>
          <w:sz w:val="28"/>
          <w:szCs w:val="28"/>
        </w:rPr>
        <w:lastRenderedPageBreak/>
        <w:t xml:space="preserve"> Расчет Эквивалентного напряжения при случайном характере динамической нагрузки.</w:t>
      </w:r>
    </w:p>
    <w:p w:rsidR="002434DC" w:rsidRPr="00FD695B" w:rsidRDefault="002434DC" w:rsidP="00243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34DC" w:rsidRPr="00FD695B" w:rsidSect="001802E5">
      <w:footerReference w:type="default" r:id="rId8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443978"/>
      <w:docPartObj>
        <w:docPartGallery w:val="Page Numbers (Bottom of Page)"/>
        <w:docPartUnique/>
      </w:docPartObj>
    </w:sdtPr>
    <w:sdtEndPr/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DC">
          <w:rPr>
            <w:noProof/>
          </w:rPr>
          <w:t>2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4B3"/>
    <w:multiLevelType w:val="multilevel"/>
    <w:tmpl w:val="21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1B6C"/>
    <w:multiLevelType w:val="multilevel"/>
    <w:tmpl w:val="4A76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4560"/>
    <w:multiLevelType w:val="multilevel"/>
    <w:tmpl w:val="790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C2DCC"/>
    <w:multiLevelType w:val="multilevel"/>
    <w:tmpl w:val="4C5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E3E7F"/>
    <w:multiLevelType w:val="multilevel"/>
    <w:tmpl w:val="BC3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730AB"/>
    <w:multiLevelType w:val="multilevel"/>
    <w:tmpl w:val="837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2167F"/>
    <w:multiLevelType w:val="multilevel"/>
    <w:tmpl w:val="5AA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E7F42"/>
    <w:multiLevelType w:val="multilevel"/>
    <w:tmpl w:val="909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F7175"/>
    <w:multiLevelType w:val="multilevel"/>
    <w:tmpl w:val="CFD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07DF4"/>
    <w:multiLevelType w:val="multilevel"/>
    <w:tmpl w:val="A466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73F85"/>
    <w:multiLevelType w:val="multilevel"/>
    <w:tmpl w:val="447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63DAE"/>
    <w:multiLevelType w:val="multilevel"/>
    <w:tmpl w:val="1FC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A06FB"/>
    <w:multiLevelType w:val="hybridMultilevel"/>
    <w:tmpl w:val="DE8E7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E55D7"/>
    <w:multiLevelType w:val="hybridMultilevel"/>
    <w:tmpl w:val="CF72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55C6A"/>
    <w:multiLevelType w:val="multilevel"/>
    <w:tmpl w:val="1538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D5111"/>
    <w:multiLevelType w:val="multilevel"/>
    <w:tmpl w:val="5A443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B0A06"/>
    <w:multiLevelType w:val="multilevel"/>
    <w:tmpl w:val="6E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C175F"/>
    <w:multiLevelType w:val="multilevel"/>
    <w:tmpl w:val="8D1C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C763A"/>
    <w:multiLevelType w:val="multilevel"/>
    <w:tmpl w:val="A366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0AE3B58"/>
    <w:multiLevelType w:val="multilevel"/>
    <w:tmpl w:val="BFB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3C6035"/>
    <w:multiLevelType w:val="multilevel"/>
    <w:tmpl w:val="3B0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9D5F57"/>
    <w:multiLevelType w:val="multilevel"/>
    <w:tmpl w:val="A78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3C2F64"/>
    <w:multiLevelType w:val="multilevel"/>
    <w:tmpl w:val="894C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54C95"/>
    <w:multiLevelType w:val="multilevel"/>
    <w:tmpl w:val="894C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16"/>
  </w:num>
  <w:num w:numId="5">
    <w:abstractNumId w:val="22"/>
  </w:num>
  <w:num w:numId="6">
    <w:abstractNumId w:val="3"/>
  </w:num>
  <w:num w:numId="7">
    <w:abstractNumId w:val="30"/>
  </w:num>
  <w:num w:numId="8">
    <w:abstractNumId w:val="27"/>
  </w:num>
  <w:num w:numId="9">
    <w:abstractNumId w:val="17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12"/>
  </w:num>
  <w:num w:numId="18">
    <w:abstractNumId w:val="2"/>
  </w:num>
  <w:num w:numId="19">
    <w:abstractNumId w:val="18"/>
  </w:num>
  <w:num w:numId="20">
    <w:abstractNumId w:val="11"/>
  </w:num>
  <w:num w:numId="21">
    <w:abstractNumId w:val="20"/>
  </w:num>
  <w:num w:numId="22">
    <w:abstractNumId w:val="25"/>
  </w:num>
  <w:num w:numId="23">
    <w:abstractNumId w:val="0"/>
  </w:num>
  <w:num w:numId="24">
    <w:abstractNumId w:val="26"/>
  </w:num>
  <w:num w:numId="25">
    <w:abstractNumId w:val="19"/>
  </w:num>
  <w:num w:numId="26">
    <w:abstractNumId w:val="23"/>
  </w:num>
  <w:num w:numId="27">
    <w:abstractNumId w:val="14"/>
  </w:num>
  <w:num w:numId="28">
    <w:abstractNumId w:val="13"/>
  </w:num>
  <w:num w:numId="29">
    <w:abstractNumId w:val="10"/>
  </w:num>
  <w:num w:numId="30">
    <w:abstractNumId w:val="31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61086"/>
    <w:rsid w:val="000B3090"/>
    <w:rsid w:val="000B7BF1"/>
    <w:rsid w:val="000E6993"/>
    <w:rsid w:val="00130F5E"/>
    <w:rsid w:val="001802E5"/>
    <w:rsid w:val="001E4449"/>
    <w:rsid w:val="00207BDF"/>
    <w:rsid w:val="002434DC"/>
    <w:rsid w:val="002E668A"/>
    <w:rsid w:val="00471696"/>
    <w:rsid w:val="00474B48"/>
    <w:rsid w:val="0057024B"/>
    <w:rsid w:val="00584717"/>
    <w:rsid w:val="0061401E"/>
    <w:rsid w:val="006C1798"/>
    <w:rsid w:val="006D30F9"/>
    <w:rsid w:val="0073091D"/>
    <w:rsid w:val="007A0173"/>
    <w:rsid w:val="00852EBF"/>
    <w:rsid w:val="008E25F6"/>
    <w:rsid w:val="00920DE3"/>
    <w:rsid w:val="009442C8"/>
    <w:rsid w:val="00AA6196"/>
    <w:rsid w:val="00B04441"/>
    <w:rsid w:val="00B122E0"/>
    <w:rsid w:val="00B405FE"/>
    <w:rsid w:val="00BD20B7"/>
    <w:rsid w:val="00C079DA"/>
    <w:rsid w:val="00C73AEE"/>
    <w:rsid w:val="00CF5F3F"/>
    <w:rsid w:val="00D10F09"/>
    <w:rsid w:val="00D271C1"/>
    <w:rsid w:val="00D9725D"/>
    <w:rsid w:val="00DB0B88"/>
    <w:rsid w:val="00E85F7C"/>
    <w:rsid w:val="00E87A44"/>
    <w:rsid w:val="00EB02AE"/>
    <w:rsid w:val="00EC7E1F"/>
    <w:rsid w:val="00F30D17"/>
    <w:rsid w:val="00F51E90"/>
    <w:rsid w:val="00FD695B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5</cp:revision>
  <dcterms:created xsi:type="dcterms:W3CDTF">2025-12-08T15:49:00Z</dcterms:created>
  <dcterms:modified xsi:type="dcterms:W3CDTF">2025-12-09T12:40:00Z</dcterms:modified>
</cp:coreProperties>
</file>