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D59" w:rsidRPr="000D6071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FE7D59" w:rsidRPr="000D6071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:rsidR="00FE7D59" w:rsidRPr="000D6071" w:rsidRDefault="00FE7D59" w:rsidP="005E7691">
      <w:pPr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F0235" w:rsidRPr="00CF0235" w:rsidRDefault="00FE7D59" w:rsidP="005E7691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«</w:t>
      </w:r>
      <w:r w:rsidR="00241276" w:rsidRPr="00241276">
        <w:rPr>
          <w:rFonts w:ascii="Times New Roman" w:hAnsi="Times New Roman" w:cs="Times New Roman"/>
          <w:b/>
          <w:sz w:val="28"/>
          <w:szCs w:val="28"/>
        </w:rPr>
        <w:t>Проектирование, строительство и эксплуатация ВОЛС</w:t>
      </w:r>
      <w:r w:rsidRPr="000D6071">
        <w:rPr>
          <w:rFonts w:ascii="Times New Roman" w:hAnsi="Times New Roman" w:cs="Times New Roman"/>
          <w:b/>
          <w:sz w:val="28"/>
          <w:szCs w:val="28"/>
        </w:rPr>
        <w:t>»</w:t>
      </w:r>
    </w:p>
    <w:p w:rsidR="00466C3D" w:rsidRDefault="00466C3D" w:rsidP="00466C3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6346" w:rsidRDefault="00236346" w:rsidP="0023634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 xml:space="preserve">ВОПРОСЫ К </w:t>
      </w:r>
      <w:r>
        <w:rPr>
          <w:rFonts w:ascii="Times New Roman" w:hAnsi="Times New Roman" w:cs="Times New Roman"/>
          <w:b/>
          <w:sz w:val="28"/>
          <w:szCs w:val="28"/>
        </w:rPr>
        <w:t xml:space="preserve">ЭКЗАМЕНУ </w:t>
      </w:r>
      <w:r w:rsidRPr="000D6071">
        <w:rPr>
          <w:rFonts w:ascii="Times New Roman" w:hAnsi="Times New Roman" w:cs="Times New Roman"/>
          <w:b/>
          <w:sz w:val="28"/>
          <w:szCs w:val="28"/>
        </w:rPr>
        <w:t>ПО ДИСЦИПЛИНЕ</w:t>
      </w:r>
    </w:p>
    <w:p w:rsidR="004C3812" w:rsidRDefault="004C3812" w:rsidP="004C3812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4C3812" w:rsidRPr="004C3812" w:rsidRDefault="004C3812" w:rsidP="004C3812">
      <w:pPr>
        <w:tabs>
          <w:tab w:val="left" w:pos="426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3812">
        <w:rPr>
          <w:rFonts w:ascii="Times New Roman" w:hAnsi="Times New Roman" w:cs="Times New Roman"/>
          <w:sz w:val="28"/>
          <w:szCs w:val="28"/>
        </w:rPr>
        <w:t>1. Области использования оптических волокон и волоконно-оптических кабелей связи на железнодорожном транспорте.</w:t>
      </w:r>
    </w:p>
    <w:p w:rsidR="004C3812" w:rsidRPr="004C3812" w:rsidRDefault="004C3812" w:rsidP="004C3812">
      <w:pPr>
        <w:tabs>
          <w:tab w:val="left" w:pos="426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3812">
        <w:rPr>
          <w:rFonts w:ascii="Times New Roman" w:hAnsi="Times New Roman" w:cs="Times New Roman"/>
          <w:sz w:val="28"/>
          <w:szCs w:val="28"/>
        </w:rPr>
        <w:t>2. Физико-химические свойства и производство оптических волокон.</w:t>
      </w:r>
    </w:p>
    <w:p w:rsidR="004C3812" w:rsidRPr="004C3812" w:rsidRDefault="004C3812" w:rsidP="004C3812">
      <w:pPr>
        <w:tabs>
          <w:tab w:val="left" w:pos="426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3812">
        <w:rPr>
          <w:rFonts w:ascii="Times New Roman" w:hAnsi="Times New Roman" w:cs="Times New Roman"/>
          <w:sz w:val="28"/>
          <w:szCs w:val="28"/>
        </w:rPr>
        <w:t xml:space="preserve">3. Структура волоконно-оптической линии </w:t>
      </w:r>
      <w:proofErr w:type="gramStart"/>
      <w:r w:rsidRPr="004C3812">
        <w:rPr>
          <w:rFonts w:ascii="Times New Roman" w:hAnsi="Times New Roman" w:cs="Times New Roman"/>
          <w:sz w:val="28"/>
          <w:szCs w:val="28"/>
        </w:rPr>
        <w:t>связи,  тип</w:t>
      </w:r>
      <w:proofErr w:type="gramEnd"/>
      <w:r w:rsidRPr="004C3812">
        <w:rPr>
          <w:rFonts w:ascii="Times New Roman" w:hAnsi="Times New Roman" w:cs="Times New Roman"/>
          <w:sz w:val="28"/>
          <w:szCs w:val="28"/>
        </w:rPr>
        <w:t xml:space="preserve"> и назначение ее элементов.</w:t>
      </w:r>
    </w:p>
    <w:p w:rsidR="004C3812" w:rsidRPr="004C3812" w:rsidRDefault="004C3812" w:rsidP="004C3812">
      <w:pPr>
        <w:tabs>
          <w:tab w:val="left" w:pos="426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3812">
        <w:rPr>
          <w:rFonts w:ascii="Times New Roman" w:hAnsi="Times New Roman" w:cs="Times New Roman"/>
          <w:sz w:val="28"/>
          <w:szCs w:val="28"/>
        </w:rPr>
        <w:t>4. Затухание оптических волокон. Расчёт затухания ВОЛС.</w:t>
      </w:r>
    </w:p>
    <w:p w:rsidR="004C3812" w:rsidRPr="004C3812" w:rsidRDefault="004C3812" w:rsidP="004C3812">
      <w:pPr>
        <w:tabs>
          <w:tab w:val="left" w:pos="426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3812">
        <w:rPr>
          <w:rFonts w:ascii="Times New Roman" w:hAnsi="Times New Roman" w:cs="Times New Roman"/>
          <w:sz w:val="28"/>
          <w:szCs w:val="28"/>
        </w:rPr>
        <w:t>5. Дисперсия при передаче сигналов по оптическому волокну. Виды дисперсии.</w:t>
      </w:r>
    </w:p>
    <w:p w:rsidR="004C3812" w:rsidRPr="004C3812" w:rsidRDefault="004C3812" w:rsidP="004C3812">
      <w:pPr>
        <w:tabs>
          <w:tab w:val="left" w:pos="426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3812">
        <w:rPr>
          <w:rFonts w:ascii="Times New Roman" w:hAnsi="Times New Roman" w:cs="Times New Roman"/>
          <w:sz w:val="28"/>
          <w:szCs w:val="28"/>
        </w:rPr>
        <w:t>6. Типы оптических волокон.</w:t>
      </w:r>
    </w:p>
    <w:p w:rsidR="004C3812" w:rsidRPr="004C3812" w:rsidRDefault="004C3812" w:rsidP="004C3812">
      <w:pPr>
        <w:tabs>
          <w:tab w:val="left" w:pos="426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3812">
        <w:rPr>
          <w:rFonts w:ascii="Times New Roman" w:hAnsi="Times New Roman" w:cs="Times New Roman"/>
          <w:sz w:val="28"/>
          <w:szCs w:val="28"/>
        </w:rPr>
        <w:t>7. Характеристики оптических волокон, определяющие их качество и долговечность.</w:t>
      </w:r>
    </w:p>
    <w:p w:rsidR="004C3812" w:rsidRPr="004C3812" w:rsidRDefault="004C3812" w:rsidP="004C3812">
      <w:pPr>
        <w:tabs>
          <w:tab w:val="left" w:pos="426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3812">
        <w:rPr>
          <w:rFonts w:ascii="Times New Roman" w:hAnsi="Times New Roman" w:cs="Times New Roman"/>
          <w:sz w:val="28"/>
          <w:szCs w:val="28"/>
        </w:rPr>
        <w:t>8. Конструкция оптических кабелей связи.</w:t>
      </w:r>
    </w:p>
    <w:p w:rsidR="004C3812" w:rsidRPr="004C3812" w:rsidRDefault="004C3812" w:rsidP="004C3812">
      <w:pPr>
        <w:tabs>
          <w:tab w:val="left" w:pos="426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3812">
        <w:rPr>
          <w:rFonts w:ascii="Times New Roman" w:hAnsi="Times New Roman" w:cs="Times New Roman"/>
          <w:sz w:val="28"/>
          <w:szCs w:val="28"/>
        </w:rPr>
        <w:t>9. Принципы маркировки оптических кабелей связи.</w:t>
      </w:r>
    </w:p>
    <w:p w:rsidR="004C3812" w:rsidRPr="004C3812" w:rsidRDefault="004C3812" w:rsidP="004C3812">
      <w:pPr>
        <w:tabs>
          <w:tab w:val="left" w:pos="426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3812">
        <w:rPr>
          <w:rFonts w:ascii="Times New Roman" w:hAnsi="Times New Roman" w:cs="Times New Roman"/>
          <w:sz w:val="28"/>
          <w:szCs w:val="28"/>
        </w:rPr>
        <w:t>10. Состав проекта ВОЛС, его основные разделы.</w:t>
      </w:r>
    </w:p>
    <w:p w:rsidR="004C3812" w:rsidRPr="004C3812" w:rsidRDefault="004C3812" w:rsidP="004C3812">
      <w:pPr>
        <w:tabs>
          <w:tab w:val="left" w:pos="426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3812">
        <w:rPr>
          <w:rFonts w:ascii="Times New Roman" w:hAnsi="Times New Roman" w:cs="Times New Roman"/>
          <w:sz w:val="28"/>
          <w:szCs w:val="28"/>
        </w:rPr>
        <w:t>11. Расчет длины регенерационного участка, выбор типа ОВ.</w:t>
      </w:r>
    </w:p>
    <w:p w:rsidR="004C3812" w:rsidRPr="004C3812" w:rsidRDefault="004C3812" w:rsidP="004C3812">
      <w:pPr>
        <w:tabs>
          <w:tab w:val="left" w:pos="426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3812">
        <w:rPr>
          <w:rFonts w:ascii="Times New Roman" w:hAnsi="Times New Roman" w:cs="Times New Roman"/>
          <w:sz w:val="28"/>
          <w:szCs w:val="28"/>
        </w:rPr>
        <w:t>12. Способы и технологические принципы прокладки ВОК на сетях связи железнодорожного транспорта.</w:t>
      </w:r>
    </w:p>
    <w:p w:rsidR="004C3812" w:rsidRPr="004C3812" w:rsidRDefault="004C3812" w:rsidP="004C3812">
      <w:pPr>
        <w:tabs>
          <w:tab w:val="left" w:pos="426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3812">
        <w:rPr>
          <w:rFonts w:ascii="Times New Roman" w:hAnsi="Times New Roman" w:cs="Times New Roman"/>
          <w:sz w:val="28"/>
          <w:szCs w:val="28"/>
        </w:rPr>
        <w:t>13. Технологии подвески самонесущего оптического кабеля.</w:t>
      </w:r>
    </w:p>
    <w:p w:rsidR="004C3812" w:rsidRPr="004C3812" w:rsidRDefault="004C3812" w:rsidP="004C3812">
      <w:pPr>
        <w:tabs>
          <w:tab w:val="left" w:pos="426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3812">
        <w:rPr>
          <w:rFonts w:ascii="Times New Roman" w:hAnsi="Times New Roman" w:cs="Times New Roman"/>
          <w:sz w:val="28"/>
          <w:szCs w:val="28"/>
        </w:rPr>
        <w:t>14. Вводы кабеля в помещение и монтаж оконечных устройств.</w:t>
      </w:r>
    </w:p>
    <w:p w:rsidR="004C3812" w:rsidRPr="004C3812" w:rsidRDefault="004C3812" w:rsidP="004C3812">
      <w:pPr>
        <w:tabs>
          <w:tab w:val="left" w:pos="426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3812">
        <w:rPr>
          <w:rFonts w:ascii="Times New Roman" w:hAnsi="Times New Roman" w:cs="Times New Roman"/>
          <w:sz w:val="28"/>
          <w:szCs w:val="28"/>
        </w:rPr>
        <w:t>15. Соединение ОВ, контроль оптических и механических параметров места соединения.</w:t>
      </w:r>
    </w:p>
    <w:p w:rsidR="004C3812" w:rsidRPr="004C3812" w:rsidRDefault="004C3812" w:rsidP="004C3812">
      <w:pPr>
        <w:tabs>
          <w:tab w:val="left" w:pos="426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3812">
        <w:rPr>
          <w:rFonts w:ascii="Times New Roman" w:hAnsi="Times New Roman" w:cs="Times New Roman"/>
          <w:sz w:val="28"/>
          <w:szCs w:val="28"/>
        </w:rPr>
        <w:t>16. Строительство железнодорожных ВОЛС в пластмассовых трубопроводах и канализации.</w:t>
      </w:r>
    </w:p>
    <w:p w:rsidR="004C3812" w:rsidRPr="004C3812" w:rsidRDefault="004C3812" w:rsidP="004C3812">
      <w:pPr>
        <w:tabs>
          <w:tab w:val="left" w:pos="426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3812">
        <w:rPr>
          <w:rFonts w:ascii="Times New Roman" w:hAnsi="Times New Roman" w:cs="Times New Roman"/>
          <w:sz w:val="28"/>
          <w:szCs w:val="28"/>
        </w:rPr>
        <w:lastRenderedPageBreak/>
        <w:t>17. Особенности технической эксплуатации ВОЛС.</w:t>
      </w:r>
    </w:p>
    <w:p w:rsidR="004C3812" w:rsidRPr="004C3812" w:rsidRDefault="004C3812" w:rsidP="004C3812">
      <w:pPr>
        <w:tabs>
          <w:tab w:val="left" w:pos="426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3812">
        <w:rPr>
          <w:rFonts w:ascii="Times New Roman" w:hAnsi="Times New Roman" w:cs="Times New Roman"/>
          <w:sz w:val="28"/>
          <w:szCs w:val="28"/>
        </w:rPr>
        <w:t>18. Проведение аварийно-восстановительных работ на ВОЛС.</w:t>
      </w:r>
    </w:p>
    <w:p w:rsidR="004C3812" w:rsidRPr="004C3812" w:rsidRDefault="004C3812" w:rsidP="004C3812">
      <w:pPr>
        <w:tabs>
          <w:tab w:val="left" w:pos="426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3812">
        <w:rPr>
          <w:rFonts w:ascii="Times New Roman" w:hAnsi="Times New Roman" w:cs="Times New Roman"/>
          <w:sz w:val="28"/>
          <w:szCs w:val="28"/>
        </w:rPr>
        <w:t>19. Охрана труда при строительстве и техническом обслуживании ВОЛС.</w:t>
      </w:r>
    </w:p>
    <w:p w:rsidR="004C3812" w:rsidRPr="004C3812" w:rsidRDefault="004C3812" w:rsidP="004C3812">
      <w:pPr>
        <w:tabs>
          <w:tab w:val="left" w:pos="426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3812">
        <w:rPr>
          <w:rFonts w:ascii="Times New Roman" w:hAnsi="Times New Roman" w:cs="Times New Roman"/>
          <w:sz w:val="28"/>
          <w:szCs w:val="28"/>
        </w:rPr>
        <w:t>20. Измерения параметров волоконно-оптических линий связи.</w:t>
      </w:r>
    </w:p>
    <w:p w:rsidR="004C3812" w:rsidRDefault="004C3812" w:rsidP="004C3812">
      <w:pPr>
        <w:tabs>
          <w:tab w:val="left" w:pos="426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C3812" w:rsidRDefault="004C3812" w:rsidP="004C3812">
      <w:pPr>
        <w:tabs>
          <w:tab w:val="left" w:pos="426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C3812" w:rsidRDefault="004C3812" w:rsidP="004C381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 xml:space="preserve">ВОПРОСЫ К </w:t>
      </w:r>
      <w:r>
        <w:rPr>
          <w:rFonts w:ascii="Times New Roman" w:hAnsi="Times New Roman" w:cs="Times New Roman"/>
          <w:b/>
          <w:sz w:val="28"/>
          <w:szCs w:val="28"/>
        </w:rPr>
        <w:t>ЗАЩИТЕ КУРСОВОЙ РАБОТЫ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6071">
        <w:rPr>
          <w:rFonts w:ascii="Times New Roman" w:hAnsi="Times New Roman" w:cs="Times New Roman"/>
          <w:b/>
          <w:sz w:val="28"/>
          <w:szCs w:val="28"/>
        </w:rPr>
        <w:t>ПО ДИСЦИПЛИНЕ</w:t>
      </w:r>
    </w:p>
    <w:p w:rsidR="004C3812" w:rsidRPr="004C3812" w:rsidRDefault="004C3812" w:rsidP="004C3812">
      <w:pPr>
        <w:tabs>
          <w:tab w:val="left" w:pos="426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C3812" w:rsidRPr="004C3812" w:rsidRDefault="004C3812" w:rsidP="004C3812">
      <w:pPr>
        <w:numPr>
          <w:ilvl w:val="0"/>
          <w:numId w:val="6"/>
        </w:numPr>
        <w:shd w:val="clear" w:color="auto" w:fill="FFFFFF"/>
        <w:tabs>
          <w:tab w:val="left" w:pos="426"/>
        </w:tabs>
        <w:spacing w:before="120" w:after="120" w:line="360" w:lineRule="auto"/>
        <w:ind w:left="0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81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Обоснуйте выбор типа оптического волокна (ОВ) для вашего проекта. Какие характеристики ОВ были ключевыми при принятии решения?</w:t>
      </w:r>
    </w:p>
    <w:p w:rsidR="004C3812" w:rsidRPr="004C3812" w:rsidRDefault="004C3812" w:rsidP="004C3812">
      <w:pPr>
        <w:numPr>
          <w:ilvl w:val="0"/>
          <w:numId w:val="6"/>
        </w:numPr>
        <w:shd w:val="clear" w:color="auto" w:fill="FFFFFF"/>
        <w:tabs>
          <w:tab w:val="left" w:pos="426"/>
        </w:tabs>
        <w:spacing w:before="120" w:after="120" w:line="360" w:lineRule="auto"/>
        <w:ind w:left="0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81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определяли трассу прокладки волоконно</w:t>
      </w:r>
      <w:r w:rsidRPr="004C3812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оптического кабеля (ВОК) на железнодорожном участке? Какие факторы учитывали (рельеф, инфраструктура, препятствия)?</w:t>
      </w:r>
    </w:p>
    <w:p w:rsidR="004C3812" w:rsidRPr="004C3812" w:rsidRDefault="004C3812" w:rsidP="004C3812">
      <w:pPr>
        <w:numPr>
          <w:ilvl w:val="0"/>
          <w:numId w:val="6"/>
        </w:numPr>
        <w:shd w:val="clear" w:color="auto" w:fill="FFFFFF"/>
        <w:tabs>
          <w:tab w:val="left" w:pos="426"/>
        </w:tabs>
        <w:spacing w:before="120" w:after="120" w:line="360" w:lineRule="auto"/>
        <w:ind w:left="0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81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Опишите структуру спроектированной ВОЛС: перечислите основные элементы и укажите их назначение в вашей схеме.</w:t>
      </w:r>
    </w:p>
    <w:p w:rsidR="004C3812" w:rsidRPr="004C3812" w:rsidRDefault="004C3812" w:rsidP="004C3812">
      <w:pPr>
        <w:numPr>
          <w:ilvl w:val="0"/>
          <w:numId w:val="6"/>
        </w:numPr>
        <w:shd w:val="clear" w:color="auto" w:fill="FFFFFF"/>
        <w:tabs>
          <w:tab w:val="left" w:pos="426"/>
        </w:tabs>
        <w:spacing w:before="120" w:after="120" w:line="360" w:lineRule="auto"/>
        <w:ind w:left="0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8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Приведите расчёт затухания для вашего регенерационного участка. Какие источники потерь вы учитывали?</w:t>
      </w:r>
    </w:p>
    <w:p w:rsidR="004C3812" w:rsidRPr="004C3812" w:rsidRDefault="004C3812" w:rsidP="004C3812">
      <w:pPr>
        <w:numPr>
          <w:ilvl w:val="0"/>
          <w:numId w:val="6"/>
        </w:numPr>
        <w:shd w:val="clear" w:color="auto" w:fill="FFFFFF"/>
        <w:tabs>
          <w:tab w:val="left" w:pos="426"/>
        </w:tabs>
        <w:spacing w:before="120" w:after="120" w:line="360" w:lineRule="auto"/>
        <w:ind w:left="0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81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учитывали дисперсию при выборе типа ОВ и расчёте длины регенерационного участка? Какие виды дисперсии актуальны для вашего проекта?</w:t>
      </w:r>
    </w:p>
    <w:p w:rsidR="004C3812" w:rsidRPr="004C3812" w:rsidRDefault="004C3812" w:rsidP="004C3812">
      <w:pPr>
        <w:numPr>
          <w:ilvl w:val="0"/>
          <w:numId w:val="6"/>
        </w:numPr>
        <w:shd w:val="clear" w:color="auto" w:fill="FFFFFF"/>
        <w:tabs>
          <w:tab w:val="left" w:pos="426"/>
        </w:tabs>
        <w:spacing w:before="120" w:after="120" w:line="360" w:lineRule="auto"/>
        <w:ind w:left="0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81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Обоснуйте выбор конструкции оптического кабеля связи. Какие механические и климатические нагрузки он должен выдерживать в условиях железной дороги?</w:t>
      </w:r>
    </w:p>
    <w:p w:rsidR="004C3812" w:rsidRPr="004C3812" w:rsidRDefault="004C3812" w:rsidP="004C3812">
      <w:pPr>
        <w:numPr>
          <w:ilvl w:val="0"/>
          <w:numId w:val="6"/>
        </w:numPr>
        <w:shd w:val="clear" w:color="auto" w:fill="FFFFFF"/>
        <w:tabs>
          <w:tab w:val="left" w:pos="426"/>
        </w:tabs>
        <w:spacing w:before="120" w:after="120" w:line="360" w:lineRule="auto"/>
        <w:ind w:left="0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81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выполнена маркировка оптического кабеля в вашем проекте? Что обозначают символы и цвета в принятой системе маркировки?</w:t>
      </w:r>
    </w:p>
    <w:p w:rsidR="004C3812" w:rsidRPr="004C3812" w:rsidRDefault="004C3812" w:rsidP="004C3812">
      <w:pPr>
        <w:numPr>
          <w:ilvl w:val="0"/>
          <w:numId w:val="6"/>
        </w:numPr>
        <w:shd w:val="clear" w:color="auto" w:fill="FFFFFF"/>
        <w:tabs>
          <w:tab w:val="left" w:pos="426"/>
        </w:tabs>
        <w:spacing w:before="120" w:after="120" w:line="360" w:lineRule="auto"/>
        <w:ind w:left="0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81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Перечислите основные разделы вашего проекта ВОЛС. Какие расчёты и схемы включены в пояснительную записку?</w:t>
      </w:r>
    </w:p>
    <w:p w:rsidR="004C3812" w:rsidRPr="004C3812" w:rsidRDefault="004C3812" w:rsidP="004C3812">
      <w:pPr>
        <w:numPr>
          <w:ilvl w:val="0"/>
          <w:numId w:val="6"/>
        </w:numPr>
        <w:shd w:val="clear" w:color="auto" w:fill="FFFFFF"/>
        <w:tabs>
          <w:tab w:val="left" w:pos="426"/>
        </w:tabs>
        <w:spacing w:before="120" w:after="120" w:line="360" w:lineRule="auto"/>
        <w:ind w:left="0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81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рассчитывали длину регенерационного участка? Приведите формулу и исходные данные для вашего случая.</w:t>
      </w:r>
    </w:p>
    <w:p w:rsidR="004C3812" w:rsidRPr="004C3812" w:rsidRDefault="004C3812" w:rsidP="004C3812">
      <w:pPr>
        <w:numPr>
          <w:ilvl w:val="0"/>
          <w:numId w:val="6"/>
        </w:numPr>
        <w:shd w:val="clear" w:color="auto" w:fill="FFFFFF"/>
        <w:tabs>
          <w:tab w:val="left" w:pos="426"/>
        </w:tabs>
        <w:spacing w:before="120" w:after="120" w:line="360" w:lineRule="auto"/>
        <w:ind w:left="0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8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Опишите технологию прокладки ВОК, выбранную для железнодорожного участка. Чем она предпочтительнее других методов в вашем проекте?</w:t>
      </w:r>
    </w:p>
    <w:p w:rsidR="004C3812" w:rsidRPr="004C3812" w:rsidRDefault="004C3812" w:rsidP="004C3812">
      <w:pPr>
        <w:numPr>
          <w:ilvl w:val="0"/>
          <w:numId w:val="6"/>
        </w:numPr>
        <w:shd w:val="clear" w:color="auto" w:fill="FFFFFF"/>
        <w:tabs>
          <w:tab w:val="left" w:pos="426"/>
        </w:tabs>
        <w:spacing w:before="120" w:after="120" w:line="360" w:lineRule="auto"/>
        <w:ind w:left="0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81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организовано введение кабеля в помещение и монтаж оконечных устройств? Приведите схему и перечислите используемые компоненты.</w:t>
      </w:r>
    </w:p>
    <w:p w:rsidR="004C3812" w:rsidRPr="004C3812" w:rsidRDefault="004C3812" w:rsidP="004C3812">
      <w:pPr>
        <w:numPr>
          <w:ilvl w:val="0"/>
          <w:numId w:val="6"/>
        </w:numPr>
        <w:shd w:val="clear" w:color="auto" w:fill="FFFFFF"/>
        <w:tabs>
          <w:tab w:val="left" w:pos="426"/>
        </w:tabs>
        <w:spacing w:before="120" w:after="120" w:line="360" w:lineRule="auto"/>
        <w:ind w:left="0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81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обеспечивали качество соединения ОВ? Какие методы контроля оптических и механических параметров применялись?</w:t>
      </w:r>
    </w:p>
    <w:p w:rsidR="004C3812" w:rsidRPr="004C3812" w:rsidRDefault="004C3812" w:rsidP="004C3812">
      <w:pPr>
        <w:numPr>
          <w:ilvl w:val="0"/>
          <w:numId w:val="6"/>
        </w:numPr>
        <w:shd w:val="clear" w:color="auto" w:fill="FFFFFF"/>
        <w:tabs>
          <w:tab w:val="left" w:pos="426"/>
        </w:tabs>
        <w:spacing w:before="120" w:after="120" w:line="360" w:lineRule="auto"/>
        <w:ind w:left="0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81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Опишите решение по прокладке ВОЛС в пластмассовых трубопроводах (если предусмотрено проектом). Какие преимущества это даёт на железной дороге?</w:t>
      </w:r>
    </w:p>
    <w:p w:rsidR="004C3812" w:rsidRPr="004C3812" w:rsidRDefault="004C3812" w:rsidP="004C3812">
      <w:pPr>
        <w:numPr>
          <w:ilvl w:val="0"/>
          <w:numId w:val="6"/>
        </w:numPr>
        <w:shd w:val="clear" w:color="auto" w:fill="FFFFFF"/>
        <w:tabs>
          <w:tab w:val="left" w:pos="426"/>
        </w:tabs>
        <w:spacing w:before="120" w:after="120" w:line="360" w:lineRule="auto"/>
        <w:ind w:left="0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81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меры по технической эксплуатации ВОЛС заложены в проект? Как предусмотрено обнаружение и локализация повреждений?</w:t>
      </w:r>
    </w:p>
    <w:p w:rsidR="004C3812" w:rsidRPr="004C3812" w:rsidRDefault="004C3812" w:rsidP="004C3812">
      <w:pPr>
        <w:numPr>
          <w:ilvl w:val="0"/>
          <w:numId w:val="6"/>
        </w:numPr>
        <w:shd w:val="clear" w:color="auto" w:fill="FFFFFF"/>
        <w:tabs>
          <w:tab w:val="left" w:pos="426"/>
        </w:tabs>
        <w:spacing w:before="120" w:after="120" w:line="360" w:lineRule="auto"/>
        <w:ind w:left="0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81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организованы аварийно</w:t>
      </w:r>
      <w:r w:rsidRPr="004C3812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восстановительные работы на вашей ВОЛС? Приведите алгоритм действий при обрыве кабеля.</w:t>
      </w:r>
    </w:p>
    <w:p w:rsidR="004C3812" w:rsidRPr="004C3812" w:rsidRDefault="004C3812" w:rsidP="004C3812">
      <w:pPr>
        <w:numPr>
          <w:ilvl w:val="0"/>
          <w:numId w:val="6"/>
        </w:numPr>
        <w:shd w:val="clear" w:color="auto" w:fill="FFFFFF"/>
        <w:tabs>
          <w:tab w:val="left" w:pos="426"/>
        </w:tabs>
        <w:spacing w:before="120" w:after="120" w:line="360" w:lineRule="auto"/>
        <w:ind w:left="0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81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требования охраны труда учтены при проектировании строительства и обслуживания ВОЛС? Назовите ключевые меры безопасности.</w:t>
      </w:r>
    </w:p>
    <w:p w:rsidR="004C3812" w:rsidRPr="004C3812" w:rsidRDefault="004C3812" w:rsidP="004C3812">
      <w:pPr>
        <w:numPr>
          <w:ilvl w:val="0"/>
          <w:numId w:val="6"/>
        </w:numPr>
        <w:shd w:val="clear" w:color="auto" w:fill="FFFFFF"/>
        <w:tabs>
          <w:tab w:val="left" w:pos="426"/>
        </w:tabs>
        <w:spacing w:before="120" w:after="120" w:line="360" w:lineRule="auto"/>
        <w:ind w:left="0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81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методы измерений параметров ВОЛС вы использовали при проектировании? Какое оборудование предусмотрено для контроля?</w:t>
      </w:r>
    </w:p>
    <w:p w:rsidR="004C3812" w:rsidRPr="004C3812" w:rsidRDefault="004C3812" w:rsidP="004C3812">
      <w:pPr>
        <w:numPr>
          <w:ilvl w:val="0"/>
          <w:numId w:val="6"/>
        </w:numPr>
        <w:shd w:val="clear" w:color="auto" w:fill="FFFFFF"/>
        <w:tabs>
          <w:tab w:val="left" w:pos="426"/>
        </w:tabs>
        <w:spacing w:before="120" w:after="120" w:line="360" w:lineRule="auto"/>
        <w:ind w:left="0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81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учитывали электромагнитные влияния от железнодорожной инфраструктуры (тяговая сеть, СЦБ) на ВОЛС?</w:t>
      </w:r>
    </w:p>
    <w:p w:rsidR="004C3812" w:rsidRPr="004C3812" w:rsidRDefault="004C3812" w:rsidP="004C3812">
      <w:pPr>
        <w:numPr>
          <w:ilvl w:val="0"/>
          <w:numId w:val="6"/>
        </w:numPr>
        <w:shd w:val="clear" w:color="auto" w:fill="FFFFFF"/>
        <w:tabs>
          <w:tab w:val="left" w:pos="426"/>
        </w:tabs>
        <w:spacing w:before="120" w:after="120" w:line="360" w:lineRule="auto"/>
        <w:ind w:left="0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Обоснуйте выбор пассивных оптических компонентов (муфты, </w:t>
      </w:r>
      <w:proofErr w:type="spellStart"/>
      <w:r w:rsidRPr="004C381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сплиттеры</w:t>
      </w:r>
      <w:proofErr w:type="spellEnd"/>
      <w:r w:rsidRPr="004C3812">
        <w:rPr>
          <w:rFonts w:ascii="Times New Roman" w:eastAsia="Times New Roman" w:hAnsi="Times New Roman" w:cs="Times New Roman"/>
          <w:sz w:val="28"/>
          <w:szCs w:val="28"/>
          <w:lang w:eastAsia="ru-RU"/>
        </w:rPr>
        <w:t>, кроссы) для вашего проекта. Как они влияют на надёжность линии?</w:t>
      </w:r>
    </w:p>
    <w:p w:rsidR="004C3812" w:rsidRPr="004C3812" w:rsidRDefault="004C3812" w:rsidP="004C3812">
      <w:pPr>
        <w:numPr>
          <w:ilvl w:val="0"/>
          <w:numId w:val="6"/>
        </w:numPr>
        <w:shd w:val="clear" w:color="auto" w:fill="FFFFFF"/>
        <w:tabs>
          <w:tab w:val="left" w:pos="426"/>
        </w:tabs>
        <w:spacing w:before="120" w:after="0" w:line="360" w:lineRule="auto"/>
        <w:ind w:left="0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81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 проекте решена задача резервирования ВОЛС? Приведите схему резервирования и объясните её эффективность.</w:t>
      </w:r>
    </w:p>
    <w:p w:rsidR="004C3812" w:rsidRPr="004C3812" w:rsidRDefault="004C3812" w:rsidP="004C3812">
      <w:pPr>
        <w:tabs>
          <w:tab w:val="left" w:pos="426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C3812" w:rsidRDefault="004C3812" w:rsidP="004C3812">
      <w:pPr>
        <w:rPr>
          <w:rFonts w:ascii="Calibri" w:hAnsi="Calibri"/>
        </w:rPr>
      </w:pPr>
    </w:p>
    <w:p w:rsidR="004C3812" w:rsidRDefault="004C3812" w:rsidP="004C3812">
      <w:pPr>
        <w:rPr>
          <w:rFonts w:ascii="Calibri" w:hAnsi="Calibri"/>
        </w:rPr>
      </w:pPr>
    </w:p>
    <w:p w:rsidR="00464D90" w:rsidRPr="005E7691" w:rsidRDefault="00464D90" w:rsidP="005E7691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464D90" w:rsidRPr="005E7691" w:rsidSect="00EC3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51BB6"/>
    <w:multiLevelType w:val="hybridMultilevel"/>
    <w:tmpl w:val="BA50378E"/>
    <w:lvl w:ilvl="0" w:tplc="1C8A4C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E45A48"/>
    <w:multiLevelType w:val="hybridMultilevel"/>
    <w:tmpl w:val="45C4CD58"/>
    <w:lvl w:ilvl="0" w:tplc="1E7275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346AB5"/>
    <w:multiLevelType w:val="hybridMultilevel"/>
    <w:tmpl w:val="E73A3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F0084"/>
    <w:multiLevelType w:val="multilevel"/>
    <w:tmpl w:val="DDA24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1D51C9"/>
    <w:multiLevelType w:val="multilevel"/>
    <w:tmpl w:val="7F9E4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620254"/>
    <w:multiLevelType w:val="multilevel"/>
    <w:tmpl w:val="F64C7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69B2"/>
    <w:rsid w:val="00012273"/>
    <w:rsid w:val="00020832"/>
    <w:rsid w:val="000B27ED"/>
    <w:rsid w:val="000C4D21"/>
    <w:rsid w:val="000D6071"/>
    <w:rsid w:val="0011480F"/>
    <w:rsid w:val="0012021D"/>
    <w:rsid w:val="001245C7"/>
    <w:rsid w:val="0015323B"/>
    <w:rsid w:val="001D171F"/>
    <w:rsid w:val="002059D2"/>
    <w:rsid w:val="00221C1C"/>
    <w:rsid w:val="00222757"/>
    <w:rsid w:val="00236346"/>
    <w:rsid w:val="00241276"/>
    <w:rsid w:val="0025176A"/>
    <w:rsid w:val="0025271B"/>
    <w:rsid w:val="0026637A"/>
    <w:rsid w:val="002F4350"/>
    <w:rsid w:val="0036360E"/>
    <w:rsid w:val="00400974"/>
    <w:rsid w:val="004304B2"/>
    <w:rsid w:val="00457197"/>
    <w:rsid w:val="00464D90"/>
    <w:rsid w:val="00464EB5"/>
    <w:rsid w:val="00466C3D"/>
    <w:rsid w:val="004A4217"/>
    <w:rsid w:val="004B723B"/>
    <w:rsid w:val="004C3812"/>
    <w:rsid w:val="005C5978"/>
    <w:rsid w:val="005E1C11"/>
    <w:rsid w:val="005E7691"/>
    <w:rsid w:val="006311B6"/>
    <w:rsid w:val="006769B2"/>
    <w:rsid w:val="006837FC"/>
    <w:rsid w:val="006C4967"/>
    <w:rsid w:val="006C70DE"/>
    <w:rsid w:val="0071520D"/>
    <w:rsid w:val="00740E9C"/>
    <w:rsid w:val="00765450"/>
    <w:rsid w:val="00794E2A"/>
    <w:rsid w:val="007974F7"/>
    <w:rsid w:val="007A5F44"/>
    <w:rsid w:val="00861626"/>
    <w:rsid w:val="008E566A"/>
    <w:rsid w:val="00947166"/>
    <w:rsid w:val="009E4D7C"/>
    <w:rsid w:val="00A140E2"/>
    <w:rsid w:val="00A303DD"/>
    <w:rsid w:val="00A826E3"/>
    <w:rsid w:val="00AC73EE"/>
    <w:rsid w:val="00B04795"/>
    <w:rsid w:val="00B20D17"/>
    <w:rsid w:val="00B853BA"/>
    <w:rsid w:val="00BB0F59"/>
    <w:rsid w:val="00C72001"/>
    <w:rsid w:val="00CE0D99"/>
    <w:rsid w:val="00CF0235"/>
    <w:rsid w:val="00DA62C3"/>
    <w:rsid w:val="00DD71DE"/>
    <w:rsid w:val="00E65BB7"/>
    <w:rsid w:val="00E73C8C"/>
    <w:rsid w:val="00EB4172"/>
    <w:rsid w:val="00EC2791"/>
    <w:rsid w:val="00EC382E"/>
    <w:rsid w:val="00F51C0E"/>
    <w:rsid w:val="00F85957"/>
    <w:rsid w:val="00FE6B2D"/>
    <w:rsid w:val="00FE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DFEFA"/>
  <w15:docId w15:val="{24184DC8-E639-4D0C-8EEC-8F3993F6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82E"/>
  </w:style>
  <w:style w:type="paragraph" w:styleId="1">
    <w:name w:val="heading 1"/>
    <w:basedOn w:val="a"/>
    <w:next w:val="a"/>
    <w:link w:val="10"/>
    <w:qFormat/>
    <w:rsid w:val="00DD71D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716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177,bqiaagaaeyqcaaagiaiaaanxjqaabv4paaaaaaaaaaaaaaaaaaaaaaaaaaaaaaaaaaaaaaaaaaaaaaaaaaaaaaaaaaaaaaaaaaaaaaaaaaaaaaaaaaaaaaaaaaaaaaaaaaaaaaaaaaaaaaaaaaaaaaaaaaaaaaaaaaaaaaaaaaaaaaaaaaaaaaaaaaaaaaaaaaaaaaaaaaaaaaaaaaaaaaaaaaaaaaaaaaaaaaa"/>
    <w:basedOn w:val="a"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E7D5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D71DE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5">
    <w:name w:val="Body Text Indent"/>
    <w:basedOn w:val="a"/>
    <w:link w:val="a6"/>
    <w:semiHidden/>
    <w:rsid w:val="00DD71D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DD71DE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D71D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DD71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4716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9">
    <w:name w:val="Strong"/>
    <w:basedOn w:val="a0"/>
    <w:uiPriority w:val="22"/>
    <w:qFormat/>
    <w:rsid w:val="004304B2"/>
    <w:rPr>
      <w:b/>
      <w:bCs/>
    </w:rPr>
  </w:style>
  <w:style w:type="paragraph" w:styleId="aa">
    <w:name w:val="No Spacing"/>
    <w:uiPriority w:val="1"/>
    <w:qFormat/>
    <w:rsid w:val="004304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Савченко Павел Владимирович</cp:lastModifiedBy>
  <cp:revision>60</cp:revision>
  <dcterms:created xsi:type="dcterms:W3CDTF">2022-05-24T14:18:00Z</dcterms:created>
  <dcterms:modified xsi:type="dcterms:W3CDTF">2025-12-11T11:02:00Z</dcterms:modified>
</cp:coreProperties>
</file>