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5E7691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0235" w:rsidRPr="00CF0235" w:rsidRDefault="00FE7D59" w:rsidP="005E769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1239C2" w:rsidRPr="001239C2">
        <w:rPr>
          <w:rFonts w:ascii="Times New Roman" w:hAnsi="Times New Roman" w:cs="Times New Roman"/>
          <w:b/>
          <w:sz w:val="28"/>
          <w:szCs w:val="28"/>
        </w:rPr>
        <w:t>Основы информационной безопасности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466C3D" w:rsidRDefault="00466C3D" w:rsidP="00466C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C3812" w:rsidRDefault="004C3812" w:rsidP="004C38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A2428" w:rsidRPr="00FE146D" w:rsidRDefault="0032525B" w:rsidP="005A2428">
      <w:pPr>
        <w:rPr>
          <w:rFonts w:ascii="Times New Roman" w:hAnsi="Times New Roman"/>
          <w:sz w:val="24"/>
          <w:szCs w:val="24"/>
        </w:rPr>
      </w:pPr>
      <w:r w:rsidRPr="0032525B">
        <w:rPr>
          <w:rFonts w:ascii="Times New Roman" w:hAnsi="Times New Roman" w:cs="Times New Roman"/>
          <w:sz w:val="28"/>
          <w:szCs w:val="28"/>
        </w:rPr>
        <w:t>1.</w:t>
      </w:r>
      <w:r w:rsidR="005A2428" w:rsidRPr="005A242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A2428" w:rsidRPr="00FE146D">
        <w:rPr>
          <w:rFonts w:ascii="Times New Roman" w:hAnsi="Times New Roman"/>
          <w:sz w:val="24"/>
          <w:szCs w:val="24"/>
        </w:rPr>
        <w:t>Объекты защиты информации. Носители информации</w:t>
      </w:r>
      <w:r w:rsidR="005A2428" w:rsidRPr="00FE146D">
        <w:rPr>
          <w:rFonts w:ascii="Times New Roman" w:hAnsi="Times New Roman"/>
          <w:sz w:val="24"/>
          <w:szCs w:val="24"/>
        </w:rPr>
        <w:br/>
        <w:t>2. Понятие информации, защищаемой информации, свойства информации</w:t>
      </w:r>
      <w:r w:rsidR="005A2428" w:rsidRPr="00FE146D">
        <w:rPr>
          <w:rFonts w:ascii="Times New Roman" w:hAnsi="Times New Roman"/>
          <w:sz w:val="24"/>
          <w:szCs w:val="24"/>
        </w:rPr>
        <w:br/>
        <w:t>3. Классификация информации по видам тайн и степеням конфиденциальн</w:t>
      </w:r>
      <w:r w:rsidR="005A2428" w:rsidRPr="00FE146D">
        <w:rPr>
          <w:rFonts w:ascii="Times New Roman" w:hAnsi="Times New Roman"/>
          <w:sz w:val="24"/>
          <w:szCs w:val="24"/>
        </w:rPr>
        <w:t>о</w:t>
      </w:r>
      <w:r w:rsidR="005A2428" w:rsidRPr="00FE146D">
        <w:rPr>
          <w:rFonts w:ascii="Times New Roman" w:hAnsi="Times New Roman"/>
          <w:sz w:val="24"/>
          <w:szCs w:val="24"/>
        </w:rPr>
        <w:t>сти</w:t>
      </w:r>
      <w:r w:rsidR="005A2428" w:rsidRPr="00FE146D">
        <w:rPr>
          <w:rFonts w:ascii="Times New Roman" w:hAnsi="Times New Roman"/>
          <w:sz w:val="24"/>
          <w:szCs w:val="24"/>
        </w:rPr>
        <w:br/>
        <w:t>4. Понятие канал утечки информации и несанкционированный доступ, о</w:t>
      </w:r>
      <w:r w:rsidR="005A2428" w:rsidRPr="00FE146D">
        <w:rPr>
          <w:rFonts w:ascii="Times New Roman" w:hAnsi="Times New Roman"/>
          <w:sz w:val="24"/>
          <w:szCs w:val="24"/>
        </w:rPr>
        <w:t>с</w:t>
      </w:r>
      <w:r w:rsidR="005A2428" w:rsidRPr="00FE146D">
        <w:rPr>
          <w:rFonts w:ascii="Times New Roman" w:hAnsi="Times New Roman"/>
          <w:sz w:val="24"/>
          <w:szCs w:val="24"/>
        </w:rPr>
        <w:t>новные различия понятий</w:t>
      </w:r>
      <w:r w:rsidR="005A2428" w:rsidRPr="00FE146D">
        <w:rPr>
          <w:rFonts w:ascii="Times New Roman" w:hAnsi="Times New Roman"/>
          <w:sz w:val="24"/>
          <w:szCs w:val="24"/>
        </w:rPr>
        <w:br/>
        <w:t>5. Угрозы информационной безопасности</w:t>
      </w:r>
      <w:r w:rsidR="005A2428" w:rsidRPr="00FE146D">
        <w:rPr>
          <w:rFonts w:ascii="Times New Roman" w:hAnsi="Times New Roman"/>
          <w:sz w:val="24"/>
          <w:szCs w:val="24"/>
        </w:rPr>
        <w:br/>
        <w:t>6. Понятие Защита информации. Система защиты информации</w:t>
      </w:r>
      <w:r w:rsidR="005A2428" w:rsidRPr="00FE146D">
        <w:rPr>
          <w:rFonts w:ascii="Times New Roman" w:hAnsi="Times New Roman"/>
          <w:sz w:val="24"/>
          <w:szCs w:val="24"/>
        </w:rPr>
        <w:br/>
        <w:t>7. Законодательство в области информационной безопасности</w:t>
      </w:r>
      <w:r w:rsidR="005A2428" w:rsidRPr="00FE146D">
        <w:rPr>
          <w:rFonts w:ascii="Times New Roman" w:hAnsi="Times New Roman"/>
          <w:sz w:val="24"/>
          <w:szCs w:val="24"/>
        </w:rPr>
        <w:br/>
        <w:t>8. Закон о государственной тайне: основные понятия, используемые в наст</w:t>
      </w:r>
      <w:r w:rsidR="005A2428" w:rsidRPr="00FE146D">
        <w:rPr>
          <w:rFonts w:ascii="Times New Roman" w:hAnsi="Times New Roman"/>
          <w:sz w:val="24"/>
          <w:szCs w:val="24"/>
        </w:rPr>
        <w:t>о</w:t>
      </w:r>
      <w:r w:rsidR="005A2428" w:rsidRPr="00FE146D">
        <w:rPr>
          <w:rFonts w:ascii="Times New Roman" w:hAnsi="Times New Roman"/>
          <w:sz w:val="24"/>
          <w:szCs w:val="24"/>
        </w:rPr>
        <w:t>ящем законе, сведения, не подлежащие отнесению к государственной тайне и засекречиванию</w:t>
      </w:r>
      <w:r w:rsidR="005A2428" w:rsidRPr="00FE146D">
        <w:rPr>
          <w:rFonts w:ascii="Times New Roman" w:hAnsi="Times New Roman"/>
          <w:sz w:val="24"/>
          <w:szCs w:val="24"/>
        </w:rPr>
        <w:br/>
        <w:t>9. Закон о коммерческой тайне: основные понятия, используемые в насто</w:t>
      </w:r>
      <w:r w:rsidR="005A2428" w:rsidRPr="00FE146D">
        <w:rPr>
          <w:rFonts w:ascii="Times New Roman" w:hAnsi="Times New Roman"/>
          <w:sz w:val="24"/>
          <w:szCs w:val="24"/>
        </w:rPr>
        <w:t>я</w:t>
      </w:r>
      <w:r w:rsidR="005A2428" w:rsidRPr="00FE146D">
        <w:rPr>
          <w:rFonts w:ascii="Times New Roman" w:hAnsi="Times New Roman"/>
          <w:sz w:val="24"/>
          <w:szCs w:val="24"/>
        </w:rPr>
        <w:t>щем законе, сведения, которые не могут составлять коммерческую тайну</w:t>
      </w:r>
      <w:r w:rsidR="005A2428" w:rsidRPr="00FE146D">
        <w:rPr>
          <w:rFonts w:ascii="Times New Roman" w:hAnsi="Times New Roman"/>
          <w:sz w:val="24"/>
          <w:szCs w:val="24"/>
        </w:rPr>
        <w:br/>
        <w:t>10. Политика информационной безопасности организации: основные пол</w:t>
      </w:r>
      <w:r w:rsidR="005A2428" w:rsidRPr="00FE146D">
        <w:rPr>
          <w:rFonts w:ascii="Times New Roman" w:hAnsi="Times New Roman"/>
          <w:sz w:val="24"/>
          <w:szCs w:val="24"/>
        </w:rPr>
        <w:t>о</w:t>
      </w:r>
      <w:r w:rsidR="005A2428" w:rsidRPr="00FE146D">
        <w:rPr>
          <w:rFonts w:ascii="Times New Roman" w:hAnsi="Times New Roman"/>
          <w:sz w:val="24"/>
          <w:szCs w:val="24"/>
        </w:rPr>
        <w:t>жения, порядок разработки и утверждения</w:t>
      </w:r>
      <w:r w:rsidR="005A2428" w:rsidRPr="00FE146D">
        <w:rPr>
          <w:rFonts w:ascii="Times New Roman" w:hAnsi="Times New Roman"/>
          <w:sz w:val="24"/>
          <w:szCs w:val="24"/>
        </w:rPr>
        <w:br/>
        <w:t xml:space="preserve">11. Основные </w:t>
      </w:r>
      <w:proofErr w:type="spellStart"/>
      <w:r w:rsidR="005A2428" w:rsidRPr="00FE146D">
        <w:rPr>
          <w:rFonts w:ascii="Times New Roman" w:hAnsi="Times New Roman"/>
          <w:sz w:val="24"/>
          <w:szCs w:val="24"/>
        </w:rPr>
        <w:t>программно</w:t>
      </w:r>
      <w:proofErr w:type="spellEnd"/>
      <w:r w:rsidR="005A2428" w:rsidRPr="00FE146D">
        <w:rPr>
          <w:rFonts w:ascii="Times New Roman" w:hAnsi="Times New Roman"/>
          <w:sz w:val="24"/>
          <w:szCs w:val="24"/>
        </w:rPr>
        <w:t xml:space="preserve"> – аппаратные средства защиты информации: средства разграничения доступа, DLP - системы, межсетевые экраны, сист</w:t>
      </w:r>
      <w:r w:rsidR="005A2428" w:rsidRPr="00FE146D">
        <w:rPr>
          <w:rFonts w:ascii="Times New Roman" w:hAnsi="Times New Roman"/>
          <w:sz w:val="24"/>
          <w:szCs w:val="24"/>
        </w:rPr>
        <w:t>е</w:t>
      </w:r>
      <w:r w:rsidR="005A2428" w:rsidRPr="00FE146D">
        <w:rPr>
          <w:rFonts w:ascii="Times New Roman" w:hAnsi="Times New Roman"/>
          <w:sz w:val="24"/>
          <w:szCs w:val="24"/>
        </w:rPr>
        <w:t>мы  обнаружения и предупреждения вторжений, сканеры уязвимостей, ант</w:t>
      </w:r>
      <w:r w:rsidR="005A2428" w:rsidRPr="00FE146D">
        <w:rPr>
          <w:rFonts w:ascii="Times New Roman" w:hAnsi="Times New Roman"/>
          <w:sz w:val="24"/>
          <w:szCs w:val="24"/>
        </w:rPr>
        <w:t>и</w:t>
      </w:r>
      <w:r w:rsidR="005A2428" w:rsidRPr="00FE146D">
        <w:rPr>
          <w:rFonts w:ascii="Times New Roman" w:hAnsi="Times New Roman"/>
          <w:sz w:val="24"/>
          <w:szCs w:val="24"/>
        </w:rPr>
        <w:t>вирусы</w:t>
      </w:r>
      <w:r w:rsidR="005A2428" w:rsidRPr="00FE146D">
        <w:rPr>
          <w:rFonts w:ascii="Times New Roman" w:hAnsi="Times New Roman"/>
          <w:sz w:val="24"/>
          <w:szCs w:val="24"/>
        </w:rPr>
        <w:br/>
        <w:t>12. Основные криптографические средства защиты информации: понятия симметричного и ассиметричного шифрования, понятие стеганографии, п</w:t>
      </w:r>
      <w:r w:rsidR="005A2428" w:rsidRPr="00FE146D">
        <w:rPr>
          <w:rFonts w:ascii="Times New Roman" w:hAnsi="Times New Roman"/>
          <w:sz w:val="24"/>
          <w:szCs w:val="24"/>
        </w:rPr>
        <w:t>о</w:t>
      </w:r>
      <w:r w:rsidR="005A2428" w:rsidRPr="00FE146D">
        <w:rPr>
          <w:rFonts w:ascii="Times New Roman" w:hAnsi="Times New Roman"/>
          <w:sz w:val="24"/>
          <w:szCs w:val="24"/>
        </w:rPr>
        <w:t>нятие ЭЦП, хэш-функции, схемы получения ЭЦП, примеры некоторых средств криптографических средств защиты информации</w:t>
      </w:r>
      <w:r w:rsidR="005A2428" w:rsidRPr="00FE146D">
        <w:rPr>
          <w:rFonts w:ascii="Times New Roman" w:hAnsi="Times New Roman"/>
          <w:sz w:val="24"/>
          <w:szCs w:val="24"/>
        </w:rPr>
        <w:br/>
        <w:t>13. Понятие инцидента ИБ. Основные причины возникновения инцидентов ИБ. Примеры инцидентов ИБ.</w:t>
      </w:r>
      <w:r w:rsidR="005A2428" w:rsidRPr="00FE146D">
        <w:rPr>
          <w:rFonts w:ascii="Times New Roman" w:hAnsi="Times New Roman"/>
          <w:sz w:val="24"/>
          <w:szCs w:val="24"/>
        </w:rPr>
        <w:br/>
        <w:t>14. Основные стадии развития инцидентов ИБ</w:t>
      </w:r>
      <w:r w:rsidR="005A2428" w:rsidRPr="00FE146D">
        <w:rPr>
          <w:rFonts w:ascii="Times New Roman" w:hAnsi="Times New Roman"/>
          <w:sz w:val="24"/>
          <w:szCs w:val="24"/>
        </w:rPr>
        <w:br/>
        <w:t>15. Основные предпосылки возникновения инцидентов ИБ</w:t>
      </w:r>
      <w:r w:rsidR="005A2428" w:rsidRPr="00FE146D">
        <w:rPr>
          <w:rFonts w:ascii="Times New Roman" w:hAnsi="Times New Roman"/>
          <w:sz w:val="24"/>
          <w:szCs w:val="24"/>
        </w:rPr>
        <w:br/>
        <w:t>16. Основные способы и методы выявления инцидентов информационной безопасности. Признаки инцидентов информационной безопасности</w:t>
      </w:r>
      <w:r w:rsidR="005A2428" w:rsidRPr="00FE146D">
        <w:rPr>
          <w:rFonts w:ascii="Times New Roman" w:hAnsi="Times New Roman"/>
          <w:sz w:val="24"/>
          <w:szCs w:val="24"/>
        </w:rPr>
        <w:br/>
        <w:t>17. Понятие менеджмента инцидентов ИБ.</w:t>
      </w:r>
      <w:r w:rsidR="005A2428" w:rsidRPr="00FE146D">
        <w:rPr>
          <w:rFonts w:ascii="Times New Roman" w:hAnsi="Times New Roman"/>
          <w:sz w:val="24"/>
          <w:szCs w:val="24"/>
        </w:rPr>
        <w:br/>
        <w:t>18. Алгоритм действий при возникновении инцидентов информационной безопасности</w:t>
      </w:r>
      <w:r w:rsidR="005A2428" w:rsidRPr="00FE146D">
        <w:rPr>
          <w:rFonts w:ascii="Times New Roman" w:hAnsi="Times New Roman"/>
          <w:sz w:val="24"/>
          <w:szCs w:val="24"/>
        </w:rPr>
        <w:br/>
        <w:t>19. Понятие служебного расследования, типовые ситуации, возникающие при служебных расследованиях</w:t>
      </w:r>
      <w:r w:rsidR="005A2428" w:rsidRPr="00FE146D">
        <w:rPr>
          <w:rFonts w:ascii="Times New Roman" w:hAnsi="Times New Roman"/>
          <w:sz w:val="24"/>
          <w:szCs w:val="24"/>
        </w:rPr>
        <w:br/>
        <w:t>20. Изъятие и исследование техники и носителей информации. Правовые о</w:t>
      </w:r>
      <w:r w:rsidR="005A2428" w:rsidRPr="00FE146D">
        <w:rPr>
          <w:rFonts w:ascii="Times New Roman" w:hAnsi="Times New Roman"/>
          <w:sz w:val="24"/>
          <w:szCs w:val="24"/>
        </w:rPr>
        <w:t>с</w:t>
      </w:r>
      <w:r w:rsidR="005A2428" w:rsidRPr="00FE146D">
        <w:rPr>
          <w:rFonts w:ascii="Times New Roman" w:hAnsi="Times New Roman"/>
          <w:sz w:val="24"/>
          <w:szCs w:val="24"/>
        </w:rPr>
        <w:t>новы изъятия и исследования компьютерной техники: виды следственных нарушений  и основные ошибки, встречающиеся при изъятии имущества в расследований компьютерных преступлений</w:t>
      </w:r>
      <w:r w:rsidR="005A2428" w:rsidRPr="00FE146D">
        <w:rPr>
          <w:rFonts w:ascii="Times New Roman" w:hAnsi="Times New Roman"/>
          <w:sz w:val="24"/>
          <w:szCs w:val="24"/>
        </w:rPr>
        <w:br/>
      </w:r>
      <w:r w:rsidR="005A2428" w:rsidRPr="00FE146D">
        <w:rPr>
          <w:rFonts w:ascii="Times New Roman" w:hAnsi="Times New Roman"/>
          <w:sz w:val="24"/>
          <w:szCs w:val="24"/>
        </w:rPr>
        <w:lastRenderedPageBreak/>
        <w:t>21. Экспертиза компьютерного оборудования</w:t>
      </w:r>
      <w:r w:rsidR="005A2428" w:rsidRPr="00FE146D">
        <w:rPr>
          <w:rFonts w:ascii="Times New Roman" w:hAnsi="Times New Roman"/>
          <w:sz w:val="24"/>
          <w:szCs w:val="24"/>
        </w:rPr>
        <w:br/>
        <w:t>22. Оформление результатов исследования. Оформление расследования и</w:t>
      </w:r>
      <w:r w:rsidR="005A2428" w:rsidRPr="00FE146D">
        <w:rPr>
          <w:rFonts w:ascii="Times New Roman" w:hAnsi="Times New Roman"/>
          <w:sz w:val="24"/>
          <w:szCs w:val="24"/>
        </w:rPr>
        <w:t>н</w:t>
      </w:r>
      <w:r w:rsidR="005A2428" w:rsidRPr="00FE146D">
        <w:rPr>
          <w:rFonts w:ascii="Times New Roman" w:hAnsi="Times New Roman"/>
          <w:sz w:val="24"/>
          <w:szCs w:val="24"/>
        </w:rPr>
        <w:t>цидентов информационной безопасности.</w:t>
      </w:r>
    </w:p>
    <w:p w:rsidR="005A2428" w:rsidRPr="00782026" w:rsidRDefault="005A2428" w:rsidP="005A2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88E" w:rsidRPr="0075474D" w:rsidRDefault="00FF488E" w:rsidP="005A2428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F488E" w:rsidRPr="0075474D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D51C9"/>
    <w:multiLevelType w:val="multilevel"/>
    <w:tmpl w:val="7F9E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2273"/>
    <w:rsid w:val="00020832"/>
    <w:rsid w:val="000B27ED"/>
    <w:rsid w:val="000C4D21"/>
    <w:rsid w:val="000D6071"/>
    <w:rsid w:val="0011480F"/>
    <w:rsid w:val="0012021D"/>
    <w:rsid w:val="001239C2"/>
    <w:rsid w:val="001245C7"/>
    <w:rsid w:val="0015323B"/>
    <w:rsid w:val="001D171F"/>
    <w:rsid w:val="002059D2"/>
    <w:rsid w:val="00221C1C"/>
    <w:rsid w:val="00222757"/>
    <w:rsid w:val="00236346"/>
    <w:rsid w:val="00241276"/>
    <w:rsid w:val="0025176A"/>
    <w:rsid w:val="0025271B"/>
    <w:rsid w:val="0026637A"/>
    <w:rsid w:val="002F4350"/>
    <w:rsid w:val="0032525B"/>
    <w:rsid w:val="0036360E"/>
    <w:rsid w:val="00400974"/>
    <w:rsid w:val="004304B2"/>
    <w:rsid w:val="00457197"/>
    <w:rsid w:val="00464D90"/>
    <w:rsid w:val="00464EB5"/>
    <w:rsid w:val="00466C3D"/>
    <w:rsid w:val="004A05B3"/>
    <w:rsid w:val="004A4217"/>
    <w:rsid w:val="004B723B"/>
    <w:rsid w:val="004C3812"/>
    <w:rsid w:val="005A2428"/>
    <w:rsid w:val="005C5978"/>
    <w:rsid w:val="005E1C11"/>
    <w:rsid w:val="005E7691"/>
    <w:rsid w:val="006311B6"/>
    <w:rsid w:val="006769B2"/>
    <w:rsid w:val="006837FC"/>
    <w:rsid w:val="006C4967"/>
    <w:rsid w:val="006C70DE"/>
    <w:rsid w:val="006E50F5"/>
    <w:rsid w:val="0071520D"/>
    <w:rsid w:val="00740E9C"/>
    <w:rsid w:val="0075474D"/>
    <w:rsid w:val="00765450"/>
    <w:rsid w:val="00794E2A"/>
    <w:rsid w:val="007974F7"/>
    <w:rsid w:val="007A5F44"/>
    <w:rsid w:val="00832888"/>
    <w:rsid w:val="00861626"/>
    <w:rsid w:val="008E566A"/>
    <w:rsid w:val="00947166"/>
    <w:rsid w:val="009E4D7C"/>
    <w:rsid w:val="00A140E2"/>
    <w:rsid w:val="00A303DD"/>
    <w:rsid w:val="00A826E3"/>
    <w:rsid w:val="00AC73EE"/>
    <w:rsid w:val="00B04795"/>
    <w:rsid w:val="00B20D17"/>
    <w:rsid w:val="00B853BA"/>
    <w:rsid w:val="00BB0F59"/>
    <w:rsid w:val="00C72001"/>
    <w:rsid w:val="00CE0D99"/>
    <w:rsid w:val="00CF0235"/>
    <w:rsid w:val="00DA62C3"/>
    <w:rsid w:val="00DD71DE"/>
    <w:rsid w:val="00E65BB7"/>
    <w:rsid w:val="00E73C8C"/>
    <w:rsid w:val="00EB4172"/>
    <w:rsid w:val="00EC2791"/>
    <w:rsid w:val="00EC382E"/>
    <w:rsid w:val="00F51C0E"/>
    <w:rsid w:val="00F85957"/>
    <w:rsid w:val="00FE6B2D"/>
    <w:rsid w:val="00FE7D5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7A4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68</cp:revision>
  <dcterms:created xsi:type="dcterms:W3CDTF">2022-05-24T14:18:00Z</dcterms:created>
  <dcterms:modified xsi:type="dcterms:W3CDTF">2025-12-11T11:34:00Z</dcterms:modified>
</cp:coreProperties>
</file>