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7C" w:rsidRPr="00BE417C" w:rsidRDefault="00BE417C" w:rsidP="00A74FE7">
      <w:pPr>
        <w:spacing w:before="100" w:beforeAutospacing="1" w:after="100" w:afterAutospacing="1" w:line="360" w:lineRule="auto"/>
        <w:jc w:val="center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– «</w:t>
      </w:r>
      <w:r w:rsidRPr="00BE417C">
        <w:rPr>
          <w:bCs/>
          <w:sz w:val="28"/>
          <w:szCs w:val="28"/>
        </w:rPr>
        <w:t>Автомобили и тракторы</w:t>
      </w:r>
      <w:r w:rsidR="00C63B12">
        <w:rPr>
          <w:bCs/>
          <w:sz w:val="28"/>
          <w:szCs w:val="28"/>
        </w:rPr>
        <w:t>»</w:t>
      </w:r>
      <w:bookmarkStart w:id="0" w:name="_GoBack"/>
      <w:bookmarkEnd w:id="0"/>
    </w:p>
    <w:p w:rsidR="00C63B12" w:rsidRPr="00C63B12" w:rsidRDefault="00C63B12" w:rsidP="00C63B12">
      <w:pPr>
        <w:tabs>
          <w:tab w:val="right" w:leader="underscore" w:pos="8505"/>
        </w:tabs>
        <w:spacing w:line="360" w:lineRule="auto"/>
        <w:jc w:val="center"/>
        <w:rPr>
          <w:b/>
          <w:sz w:val="28"/>
          <w:szCs w:val="28"/>
        </w:rPr>
      </w:pPr>
      <w:r w:rsidRPr="00C63B12">
        <w:rPr>
          <w:b/>
          <w:sz w:val="28"/>
          <w:szCs w:val="28"/>
        </w:rPr>
        <w:t>Вопросы для зачета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1. Классификация и устройство двигателей.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2. Рабочие процессы поршневых двигателей.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3. Основы теории поршневых двигателей внутреннего сгорания.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4. Смесеобразование в двигателях внутреннего сгорания.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5. Устройство двигателя внутреннего сгорания. Системы и механизмы двигателя внутреннего сгорания.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6. Принцип работы двигателя внутреннего сгорания.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7. Классификация и устройство автомобилей и тракторов.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8. Силовые передачи.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9. Сцепление.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10. Коробка передач, раздаточные коробки.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11. Карданные передачи.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12. Ведущие мосты автомобилей и тракторов.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13. Ходовая часть.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14. Системы управления.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15. Электрооборудование автомобиля и трактора.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16. Специализированные транспортные средства.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17. Силы, действующие на автомобиль и трактор.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18. Тяговая динамика автомобиля и трактора.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19. Топливная экономичность автомобиля.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20. Тормозная динамика.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21. Устойчивость и управляемость автомобиля и трактора.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22. Проходимость автомобилей и тракторов.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23. Плавность хода автомобиля.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24. Порядок регистрации и учета машин.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lastRenderedPageBreak/>
        <w:t>25. Требования к техническому состоянию машин.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26. Техника безопасности автотракторного транспорта в специфических условиях строительства.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27. Охрана природы при автотракторном транспорте.</w:t>
      </w:r>
    </w:p>
    <w:p w:rsidR="00A74FE7" w:rsidRPr="001B6FD8" w:rsidRDefault="00A74FE7" w:rsidP="00A74FE7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 w:rsidRPr="001B6FD8">
        <w:rPr>
          <w:sz w:val="28"/>
          <w:szCs w:val="28"/>
        </w:rPr>
        <w:t>28. Значение стандартизации, унификации и нормализации для совершенствования автомобилей и тракторов.</w:t>
      </w:r>
    </w:p>
    <w:p w:rsidR="00EA3116" w:rsidRDefault="00EA3116" w:rsidP="00A74FE7">
      <w:pPr>
        <w:spacing w:line="360" w:lineRule="auto"/>
        <w:jc w:val="both"/>
      </w:pPr>
    </w:p>
    <w:sectPr w:rsidR="00EA3116" w:rsidSect="00D8496B">
      <w:footerReference w:type="even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89" w:rsidRDefault="00336689">
      <w:r>
        <w:separator/>
      </w:r>
    </w:p>
  </w:endnote>
  <w:endnote w:type="continuationSeparator" w:id="0">
    <w:p w:rsidR="00336689" w:rsidRDefault="0033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542" w:rsidRDefault="00A74FE7" w:rsidP="00246D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4542" w:rsidRDefault="003366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542" w:rsidRDefault="00A74FE7" w:rsidP="00246D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3B12">
      <w:rPr>
        <w:rStyle w:val="a5"/>
        <w:noProof/>
      </w:rPr>
      <w:t>2</w:t>
    </w:r>
    <w:r>
      <w:rPr>
        <w:rStyle w:val="a5"/>
      </w:rPr>
      <w:fldChar w:fldCharType="end"/>
    </w:r>
  </w:p>
  <w:p w:rsidR="00634542" w:rsidRDefault="003366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89" w:rsidRDefault="00336689">
      <w:r>
        <w:separator/>
      </w:r>
    </w:p>
  </w:footnote>
  <w:footnote w:type="continuationSeparator" w:id="0">
    <w:p w:rsidR="00336689" w:rsidRDefault="00336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7F"/>
    <w:rsid w:val="000A04D3"/>
    <w:rsid w:val="000F16DA"/>
    <w:rsid w:val="0029466E"/>
    <w:rsid w:val="00336689"/>
    <w:rsid w:val="00433A7F"/>
    <w:rsid w:val="0051006F"/>
    <w:rsid w:val="00625C62"/>
    <w:rsid w:val="006853CA"/>
    <w:rsid w:val="006B0F99"/>
    <w:rsid w:val="006C741E"/>
    <w:rsid w:val="00891C18"/>
    <w:rsid w:val="008A25E0"/>
    <w:rsid w:val="009D65BE"/>
    <w:rsid w:val="00A74FE7"/>
    <w:rsid w:val="00BE417C"/>
    <w:rsid w:val="00C3329D"/>
    <w:rsid w:val="00C63B12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4F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4F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4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4F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4F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4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1232</Characters>
  <Application>Microsoft Office Word</Application>
  <DocSecurity>0</DocSecurity>
  <Lines>10</Lines>
  <Paragraphs>2</Paragraphs>
  <ScaleCrop>false</ScaleCrop>
  <Company>Hewlett-Packard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2021-11-26T15:54:00Z</dcterms:created>
  <dcterms:modified xsi:type="dcterms:W3CDTF">2025-12-11T18:01:00Z</dcterms:modified>
</cp:coreProperties>
</file>