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FC" w:rsidRDefault="002400FC" w:rsidP="002E02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- «</w:t>
      </w:r>
      <w:r w:rsidRPr="002400FC">
        <w:rPr>
          <w:rFonts w:ascii="Times New Roman" w:hAnsi="Times New Roman" w:cs="Times New Roman"/>
          <w:sz w:val="28"/>
          <w:szCs w:val="28"/>
        </w:rPr>
        <w:t>Энергетические установки НТТС</w:t>
      </w:r>
      <w:r w:rsidR="00B01FDE">
        <w:rPr>
          <w:rFonts w:ascii="Times New Roman" w:hAnsi="Times New Roman" w:cs="Times New Roman"/>
          <w:sz w:val="28"/>
          <w:szCs w:val="28"/>
        </w:rPr>
        <w:t>»</w:t>
      </w:r>
    </w:p>
    <w:p w:rsidR="00B01FDE" w:rsidRDefault="00B01FDE" w:rsidP="002E02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3116" w:rsidRPr="00B01FDE" w:rsidRDefault="00CF5AE6" w:rsidP="002E02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FDE">
        <w:rPr>
          <w:rFonts w:ascii="Times New Roman" w:hAnsi="Times New Roman" w:cs="Times New Roman"/>
          <w:b/>
          <w:sz w:val="28"/>
          <w:szCs w:val="28"/>
        </w:rPr>
        <w:t xml:space="preserve">Вопросы для </w:t>
      </w:r>
      <w:r w:rsidR="00B01FDE">
        <w:rPr>
          <w:rFonts w:ascii="Times New Roman" w:hAnsi="Times New Roman" w:cs="Times New Roman"/>
          <w:b/>
          <w:sz w:val="28"/>
          <w:szCs w:val="28"/>
        </w:rPr>
        <w:t>зачета</w:t>
      </w:r>
      <w:bookmarkStart w:id="0" w:name="_GoBack"/>
      <w:bookmarkEnd w:id="0"/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1.</w:t>
      </w:r>
      <w:r w:rsidRPr="002E02D8">
        <w:rPr>
          <w:rFonts w:ascii="Times New Roman" w:hAnsi="Times New Roman" w:cs="Times New Roman"/>
          <w:sz w:val="28"/>
          <w:szCs w:val="28"/>
        </w:rPr>
        <w:tab/>
        <w:t>КПД тепловой машины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2.</w:t>
      </w:r>
      <w:r w:rsidRPr="002E02D8">
        <w:rPr>
          <w:rFonts w:ascii="Times New Roman" w:hAnsi="Times New Roman" w:cs="Times New Roman"/>
          <w:sz w:val="28"/>
          <w:szCs w:val="28"/>
        </w:rPr>
        <w:tab/>
        <w:t>Цикл Карно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3.</w:t>
      </w:r>
      <w:r w:rsidRPr="002E02D8">
        <w:rPr>
          <w:rFonts w:ascii="Times New Roman" w:hAnsi="Times New Roman" w:cs="Times New Roman"/>
          <w:sz w:val="28"/>
          <w:szCs w:val="28"/>
        </w:rPr>
        <w:tab/>
        <w:t>КПД цикла Карно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4.</w:t>
      </w:r>
      <w:r w:rsidRPr="002E02D8">
        <w:rPr>
          <w:rFonts w:ascii="Times New Roman" w:hAnsi="Times New Roman" w:cs="Times New Roman"/>
          <w:sz w:val="28"/>
          <w:szCs w:val="28"/>
        </w:rPr>
        <w:tab/>
        <w:t>Классификация тепловых двигателей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5.</w:t>
      </w:r>
      <w:r w:rsidRPr="002E02D8">
        <w:rPr>
          <w:rFonts w:ascii="Times New Roman" w:hAnsi="Times New Roman" w:cs="Times New Roman"/>
          <w:sz w:val="28"/>
          <w:szCs w:val="28"/>
        </w:rPr>
        <w:tab/>
        <w:t>Двигатели внутреннего сгорания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6.</w:t>
      </w:r>
      <w:r w:rsidRPr="002E02D8">
        <w:rPr>
          <w:rFonts w:ascii="Times New Roman" w:hAnsi="Times New Roman" w:cs="Times New Roman"/>
          <w:sz w:val="28"/>
          <w:szCs w:val="28"/>
        </w:rPr>
        <w:tab/>
        <w:t>Газотурбинные установки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7.</w:t>
      </w:r>
      <w:r w:rsidRPr="002E02D8">
        <w:rPr>
          <w:rFonts w:ascii="Times New Roman" w:hAnsi="Times New Roman" w:cs="Times New Roman"/>
          <w:sz w:val="28"/>
          <w:szCs w:val="28"/>
        </w:rPr>
        <w:tab/>
        <w:t>Карбюраторный ДВС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8.</w:t>
      </w:r>
      <w:r w:rsidRPr="002E02D8">
        <w:rPr>
          <w:rFonts w:ascii="Times New Roman" w:hAnsi="Times New Roman" w:cs="Times New Roman"/>
          <w:sz w:val="28"/>
          <w:szCs w:val="28"/>
        </w:rPr>
        <w:tab/>
        <w:t>Дизельный ДВС</w:t>
      </w:r>
    </w:p>
    <w:p w:rsid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9.</w:t>
      </w:r>
      <w:r w:rsidRPr="002E02D8">
        <w:rPr>
          <w:rFonts w:ascii="Times New Roman" w:hAnsi="Times New Roman" w:cs="Times New Roman"/>
          <w:sz w:val="28"/>
          <w:szCs w:val="28"/>
        </w:rPr>
        <w:tab/>
        <w:t>Двигатель Стирлинга</w:t>
      </w:r>
    </w:p>
    <w:p w:rsidR="00B721A9" w:rsidRPr="002E02D8" w:rsidRDefault="00B721A9" w:rsidP="00B72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2E02D8">
        <w:rPr>
          <w:rFonts w:ascii="Times New Roman" w:hAnsi="Times New Roman" w:cs="Times New Roman"/>
          <w:sz w:val="28"/>
          <w:szCs w:val="28"/>
        </w:rPr>
        <w:t>.</w:t>
      </w:r>
      <w:r w:rsidRPr="002E02D8">
        <w:rPr>
          <w:rFonts w:ascii="Times New Roman" w:hAnsi="Times New Roman" w:cs="Times New Roman"/>
          <w:sz w:val="28"/>
          <w:szCs w:val="28"/>
        </w:rPr>
        <w:tab/>
        <w:t>Графическое изображение теплоты в координатах «T-S»</w:t>
      </w:r>
    </w:p>
    <w:p w:rsidR="00B721A9" w:rsidRPr="002E02D8" w:rsidRDefault="00B721A9" w:rsidP="00B72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2E02D8">
        <w:rPr>
          <w:rFonts w:ascii="Times New Roman" w:hAnsi="Times New Roman" w:cs="Times New Roman"/>
          <w:sz w:val="28"/>
          <w:szCs w:val="28"/>
        </w:rPr>
        <w:t>.</w:t>
      </w:r>
      <w:r w:rsidRPr="002E02D8">
        <w:rPr>
          <w:rFonts w:ascii="Times New Roman" w:hAnsi="Times New Roman" w:cs="Times New Roman"/>
          <w:sz w:val="28"/>
          <w:szCs w:val="28"/>
        </w:rPr>
        <w:tab/>
        <w:t>Термодинамические изо-процессы</w:t>
      </w:r>
    </w:p>
    <w:p w:rsidR="00B721A9" w:rsidRPr="002E02D8" w:rsidRDefault="00B721A9" w:rsidP="00B72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2E02D8">
        <w:rPr>
          <w:rFonts w:ascii="Times New Roman" w:hAnsi="Times New Roman" w:cs="Times New Roman"/>
          <w:sz w:val="28"/>
          <w:szCs w:val="28"/>
        </w:rPr>
        <w:t>.</w:t>
      </w:r>
      <w:r w:rsidRPr="002E02D8">
        <w:rPr>
          <w:rFonts w:ascii="Times New Roman" w:hAnsi="Times New Roman" w:cs="Times New Roman"/>
          <w:sz w:val="28"/>
          <w:szCs w:val="28"/>
        </w:rPr>
        <w:tab/>
        <w:t>Объемный компрессор</w:t>
      </w:r>
    </w:p>
    <w:p w:rsidR="00B721A9" w:rsidRPr="002E02D8" w:rsidRDefault="00B721A9" w:rsidP="00B72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2E02D8">
        <w:rPr>
          <w:rFonts w:ascii="Times New Roman" w:hAnsi="Times New Roman" w:cs="Times New Roman"/>
          <w:sz w:val="28"/>
          <w:szCs w:val="28"/>
        </w:rPr>
        <w:t>.</w:t>
      </w:r>
      <w:r w:rsidRPr="002E02D8">
        <w:rPr>
          <w:rFonts w:ascii="Times New Roman" w:hAnsi="Times New Roman" w:cs="Times New Roman"/>
          <w:sz w:val="28"/>
          <w:szCs w:val="28"/>
        </w:rPr>
        <w:tab/>
        <w:t xml:space="preserve"> Многоступенчатый компрессор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14.</w:t>
      </w:r>
      <w:r w:rsidRPr="002E02D8">
        <w:rPr>
          <w:rFonts w:ascii="Times New Roman" w:hAnsi="Times New Roman" w:cs="Times New Roman"/>
          <w:sz w:val="28"/>
          <w:szCs w:val="28"/>
        </w:rPr>
        <w:tab/>
        <w:t>Отличие действительных циклов от теоретических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15.</w:t>
      </w:r>
      <w:r w:rsidRPr="002E02D8">
        <w:rPr>
          <w:rFonts w:ascii="Times New Roman" w:hAnsi="Times New Roman" w:cs="Times New Roman"/>
          <w:sz w:val="28"/>
          <w:szCs w:val="28"/>
        </w:rPr>
        <w:tab/>
        <w:t>Индикаторная диаграмма четырехтактного двигателя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16.</w:t>
      </w:r>
      <w:r w:rsidRPr="002E02D8">
        <w:rPr>
          <w:rFonts w:ascii="Times New Roman" w:hAnsi="Times New Roman" w:cs="Times New Roman"/>
          <w:sz w:val="28"/>
          <w:szCs w:val="28"/>
        </w:rPr>
        <w:tab/>
        <w:t>Индикаторная диаграмма двухтактного двигателя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17.</w:t>
      </w:r>
      <w:r w:rsidRPr="002E02D8">
        <w:rPr>
          <w:rFonts w:ascii="Times New Roman" w:hAnsi="Times New Roman" w:cs="Times New Roman"/>
          <w:sz w:val="28"/>
          <w:szCs w:val="28"/>
        </w:rPr>
        <w:tab/>
        <w:t>Индикаторная диаграмма дизельного двигателя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18.</w:t>
      </w:r>
      <w:r w:rsidRPr="002E02D8">
        <w:rPr>
          <w:rFonts w:ascii="Times New Roman" w:hAnsi="Times New Roman" w:cs="Times New Roman"/>
          <w:sz w:val="28"/>
          <w:szCs w:val="28"/>
        </w:rPr>
        <w:tab/>
        <w:t>Принцип работы газотурбинного двигателя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19.</w:t>
      </w:r>
      <w:r w:rsidRPr="002E02D8">
        <w:rPr>
          <w:rFonts w:ascii="Times New Roman" w:hAnsi="Times New Roman" w:cs="Times New Roman"/>
          <w:sz w:val="28"/>
          <w:szCs w:val="28"/>
        </w:rPr>
        <w:tab/>
        <w:t>Порядок теплового расчета ДВС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20.</w:t>
      </w:r>
      <w:r w:rsidRPr="002E02D8">
        <w:rPr>
          <w:rFonts w:ascii="Times New Roman" w:hAnsi="Times New Roman" w:cs="Times New Roman"/>
          <w:sz w:val="28"/>
          <w:szCs w:val="28"/>
        </w:rPr>
        <w:tab/>
        <w:t>Параметры, характеризующие эффективность работы двигателей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21.</w:t>
      </w:r>
      <w:r w:rsidRPr="002E02D8">
        <w:rPr>
          <w:rFonts w:ascii="Times New Roman" w:hAnsi="Times New Roman" w:cs="Times New Roman"/>
          <w:sz w:val="28"/>
          <w:szCs w:val="28"/>
        </w:rPr>
        <w:tab/>
        <w:t>Индикаторный и эффективный КПД тепловых двигателей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22.</w:t>
      </w:r>
      <w:r w:rsidRPr="002E02D8">
        <w:rPr>
          <w:rFonts w:ascii="Times New Roman" w:hAnsi="Times New Roman" w:cs="Times New Roman"/>
          <w:sz w:val="28"/>
          <w:szCs w:val="28"/>
        </w:rPr>
        <w:tab/>
        <w:t>Тепловой баланс двигателя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23.</w:t>
      </w:r>
      <w:r w:rsidRPr="002E02D8">
        <w:rPr>
          <w:rFonts w:ascii="Times New Roman" w:hAnsi="Times New Roman" w:cs="Times New Roman"/>
          <w:sz w:val="28"/>
          <w:szCs w:val="28"/>
        </w:rPr>
        <w:tab/>
        <w:t>Характеристики двигателей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24.</w:t>
      </w:r>
      <w:r w:rsidRPr="002E02D8">
        <w:rPr>
          <w:rFonts w:ascii="Times New Roman" w:hAnsi="Times New Roman" w:cs="Times New Roman"/>
          <w:sz w:val="28"/>
          <w:szCs w:val="28"/>
        </w:rPr>
        <w:tab/>
        <w:t>Мероприятия по повышению экологических показателей двигателей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25.</w:t>
      </w:r>
      <w:r w:rsidRPr="002E02D8">
        <w:rPr>
          <w:rFonts w:ascii="Times New Roman" w:hAnsi="Times New Roman" w:cs="Times New Roman"/>
          <w:sz w:val="28"/>
          <w:szCs w:val="28"/>
        </w:rPr>
        <w:tab/>
        <w:t>Принцип работы двигателя с внешним подводом тепла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26.</w:t>
      </w:r>
      <w:r w:rsidRPr="002E02D8">
        <w:rPr>
          <w:rFonts w:ascii="Times New Roman" w:hAnsi="Times New Roman" w:cs="Times New Roman"/>
          <w:sz w:val="28"/>
          <w:szCs w:val="28"/>
        </w:rPr>
        <w:tab/>
        <w:t>Тепловой баланс двигателя Стирлинга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27.</w:t>
      </w:r>
      <w:r w:rsidRPr="002E02D8">
        <w:rPr>
          <w:rFonts w:ascii="Times New Roman" w:hAnsi="Times New Roman" w:cs="Times New Roman"/>
          <w:sz w:val="28"/>
          <w:szCs w:val="28"/>
        </w:rPr>
        <w:tab/>
        <w:t>Схема ГТУ открытого типа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28.</w:t>
      </w:r>
      <w:r w:rsidRPr="002E02D8">
        <w:rPr>
          <w:rFonts w:ascii="Times New Roman" w:hAnsi="Times New Roman" w:cs="Times New Roman"/>
          <w:sz w:val="28"/>
          <w:szCs w:val="28"/>
        </w:rPr>
        <w:tab/>
        <w:t>Классификация турбомашин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29.</w:t>
      </w:r>
      <w:r w:rsidRPr="002E02D8">
        <w:rPr>
          <w:rFonts w:ascii="Times New Roman" w:hAnsi="Times New Roman" w:cs="Times New Roman"/>
          <w:sz w:val="28"/>
          <w:szCs w:val="28"/>
        </w:rPr>
        <w:tab/>
        <w:t>Цикл паротурбинной установки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30.</w:t>
      </w:r>
      <w:r w:rsidRPr="002E02D8">
        <w:rPr>
          <w:rFonts w:ascii="Times New Roman" w:hAnsi="Times New Roman" w:cs="Times New Roman"/>
          <w:sz w:val="28"/>
          <w:szCs w:val="28"/>
        </w:rPr>
        <w:tab/>
        <w:t>Показатели эффективности паротурбинной установки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31.</w:t>
      </w:r>
      <w:r w:rsidRPr="002E02D8">
        <w:rPr>
          <w:rFonts w:ascii="Times New Roman" w:hAnsi="Times New Roman" w:cs="Times New Roman"/>
          <w:sz w:val="28"/>
          <w:szCs w:val="28"/>
        </w:rPr>
        <w:tab/>
        <w:t>Цикл газотурбинной установки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32.</w:t>
      </w:r>
      <w:r w:rsidRPr="002E02D8">
        <w:rPr>
          <w:rFonts w:ascii="Times New Roman" w:hAnsi="Times New Roman" w:cs="Times New Roman"/>
          <w:sz w:val="28"/>
          <w:szCs w:val="28"/>
        </w:rPr>
        <w:tab/>
        <w:t>Показатели эффективности газотурбинной установки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33.</w:t>
      </w:r>
      <w:r w:rsidRPr="002E02D8">
        <w:rPr>
          <w:rFonts w:ascii="Times New Roman" w:hAnsi="Times New Roman" w:cs="Times New Roman"/>
          <w:sz w:val="28"/>
          <w:szCs w:val="28"/>
        </w:rPr>
        <w:tab/>
        <w:t>Закон Дальтона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34.</w:t>
      </w:r>
      <w:r w:rsidRPr="002E02D8">
        <w:rPr>
          <w:rFonts w:ascii="Times New Roman" w:hAnsi="Times New Roman" w:cs="Times New Roman"/>
          <w:sz w:val="28"/>
          <w:szCs w:val="28"/>
        </w:rPr>
        <w:tab/>
        <w:t xml:space="preserve">Уравнение Менделеева – </w:t>
      </w:r>
      <w:proofErr w:type="spellStart"/>
      <w:r w:rsidRPr="002E02D8">
        <w:rPr>
          <w:rFonts w:ascii="Times New Roman" w:hAnsi="Times New Roman" w:cs="Times New Roman"/>
          <w:sz w:val="28"/>
          <w:szCs w:val="28"/>
        </w:rPr>
        <w:t>Клапейрона</w:t>
      </w:r>
      <w:proofErr w:type="spellEnd"/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lastRenderedPageBreak/>
        <w:t>35.</w:t>
      </w:r>
      <w:r w:rsidRPr="002E02D8">
        <w:rPr>
          <w:rFonts w:ascii="Times New Roman" w:hAnsi="Times New Roman" w:cs="Times New Roman"/>
          <w:sz w:val="28"/>
          <w:szCs w:val="28"/>
        </w:rPr>
        <w:tab/>
        <w:t>Теплоемкость газа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36.</w:t>
      </w:r>
      <w:r w:rsidRPr="002E02D8">
        <w:rPr>
          <w:rFonts w:ascii="Times New Roman" w:hAnsi="Times New Roman" w:cs="Times New Roman"/>
          <w:sz w:val="28"/>
          <w:szCs w:val="28"/>
        </w:rPr>
        <w:tab/>
        <w:t>Первый закон термодинамики, графическое изображение работы в p, v - координатах.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37.</w:t>
      </w:r>
      <w:r w:rsidRPr="002E02D8">
        <w:rPr>
          <w:rFonts w:ascii="Times New Roman" w:hAnsi="Times New Roman" w:cs="Times New Roman"/>
          <w:sz w:val="28"/>
          <w:szCs w:val="28"/>
        </w:rPr>
        <w:tab/>
        <w:t>Второй закон термодинамики, общая формулировка.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38.</w:t>
      </w:r>
      <w:r w:rsidRPr="002E02D8">
        <w:rPr>
          <w:rFonts w:ascii="Times New Roman" w:hAnsi="Times New Roman" w:cs="Times New Roman"/>
          <w:sz w:val="28"/>
          <w:szCs w:val="28"/>
        </w:rPr>
        <w:tab/>
        <w:t>Энтальпия, физический смысл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39.</w:t>
      </w:r>
      <w:r w:rsidRPr="002E02D8">
        <w:rPr>
          <w:rFonts w:ascii="Times New Roman" w:hAnsi="Times New Roman" w:cs="Times New Roman"/>
          <w:sz w:val="28"/>
          <w:szCs w:val="28"/>
        </w:rPr>
        <w:tab/>
        <w:t>Расчетные формулы истечения в зависимости от формы сопла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40.</w:t>
      </w:r>
      <w:r w:rsidRPr="002E02D8">
        <w:rPr>
          <w:rFonts w:ascii="Times New Roman" w:hAnsi="Times New Roman" w:cs="Times New Roman"/>
          <w:sz w:val="28"/>
          <w:szCs w:val="28"/>
        </w:rPr>
        <w:tab/>
        <w:t>Способы передачи тепла, количественные характеристики переноса тепла.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41.</w:t>
      </w:r>
      <w:r w:rsidRPr="002E02D8">
        <w:rPr>
          <w:rFonts w:ascii="Times New Roman" w:hAnsi="Times New Roman" w:cs="Times New Roman"/>
          <w:sz w:val="28"/>
          <w:szCs w:val="28"/>
        </w:rPr>
        <w:tab/>
        <w:t>Теплопроводность, коэффициент теплопроводности, перенос т</w:t>
      </w:r>
      <w:r>
        <w:rPr>
          <w:rFonts w:ascii="Times New Roman" w:hAnsi="Times New Roman" w:cs="Times New Roman"/>
          <w:sz w:val="28"/>
          <w:szCs w:val="28"/>
        </w:rPr>
        <w:t>епла теплопроводно</w:t>
      </w:r>
      <w:r w:rsidRPr="002E02D8">
        <w:rPr>
          <w:rFonts w:ascii="Times New Roman" w:hAnsi="Times New Roman" w:cs="Times New Roman"/>
          <w:sz w:val="28"/>
          <w:szCs w:val="28"/>
        </w:rPr>
        <w:t>стью при стационарном режиме.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42.</w:t>
      </w:r>
      <w:r w:rsidRPr="002E02D8">
        <w:rPr>
          <w:rFonts w:ascii="Times New Roman" w:hAnsi="Times New Roman" w:cs="Times New Roman"/>
          <w:sz w:val="28"/>
          <w:szCs w:val="28"/>
        </w:rPr>
        <w:tab/>
        <w:t>Конвекция, основной закон конвекции, вынужденная и свободная конвекция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43.</w:t>
      </w:r>
      <w:r w:rsidRPr="002E02D8">
        <w:rPr>
          <w:rFonts w:ascii="Times New Roman" w:hAnsi="Times New Roman" w:cs="Times New Roman"/>
          <w:sz w:val="28"/>
          <w:szCs w:val="28"/>
        </w:rPr>
        <w:tab/>
        <w:t>Теория подобия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44.</w:t>
      </w:r>
      <w:r w:rsidRPr="002E02D8">
        <w:rPr>
          <w:rFonts w:ascii="Times New Roman" w:hAnsi="Times New Roman" w:cs="Times New Roman"/>
          <w:sz w:val="28"/>
          <w:szCs w:val="28"/>
        </w:rPr>
        <w:tab/>
        <w:t xml:space="preserve">Число </w:t>
      </w:r>
      <w:proofErr w:type="spellStart"/>
      <w:r w:rsidRPr="002E02D8">
        <w:rPr>
          <w:rFonts w:ascii="Times New Roman" w:hAnsi="Times New Roman" w:cs="Times New Roman"/>
          <w:sz w:val="28"/>
          <w:szCs w:val="28"/>
        </w:rPr>
        <w:t>Рейнольдса</w:t>
      </w:r>
      <w:proofErr w:type="spellEnd"/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45.</w:t>
      </w:r>
      <w:r w:rsidRPr="002E02D8">
        <w:rPr>
          <w:rFonts w:ascii="Times New Roman" w:hAnsi="Times New Roman" w:cs="Times New Roman"/>
          <w:sz w:val="28"/>
          <w:szCs w:val="28"/>
        </w:rPr>
        <w:tab/>
        <w:t>Число Прандтля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46.</w:t>
      </w:r>
      <w:r w:rsidRPr="002E02D8">
        <w:rPr>
          <w:rFonts w:ascii="Times New Roman" w:hAnsi="Times New Roman" w:cs="Times New Roman"/>
          <w:sz w:val="28"/>
          <w:szCs w:val="28"/>
        </w:rPr>
        <w:tab/>
        <w:t xml:space="preserve">Число </w:t>
      </w:r>
      <w:proofErr w:type="spellStart"/>
      <w:r w:rsidRPr="002E02D8">
        <w:rPr>
          <w:rFonts w:ascii="Times New Roman" w:hAnsi="Times New Roman" w:cs="Times New Roman"/>
          <w:sz w:val="28"/>
          <w:szCs w:val="28"/>
        </w:rPr>
        <w:t>Грасгофа</w:t>
      </w:r>
      <w:proofErr w:type="spellEnd"/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47.</w:t>
      </w:r>
      <w:r w:rsidRPr="002E02D8">
        <w:rPr>
          <w:rFonts w:ascii="Times New Roman" w:hAnsi="Times New Roman" w:cs="Times New Roman"/>
          <w:sz w:val="28"/>
          <w:szCs w:val="28"/>
        </w:rPr>
        <w:tab/>
        <w:t>Число Нуссельта.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48.</w:t>
      </w:r>
      <w:r w:rsidRPr="002E02D8">
        <w:rPr>
          <w:rFonts w:ascii="Times New Roman" w:hAnsi="Times New Roman" w:cs="Times New Roman"/>
          <w:sz w:val="28"/>
          <w:szCs w:val="28"/>
        </w:rPr>
        <w:tab/>
        <w:t>Основы расчета коэффициентов теплоотдачи при вынужденном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49.</w:t>
      </w:r>
      <w:r w:rsidRPr="002E02D8">
        <w:rPr>
          <w:rFonts w:ascii="Times New Roman" w:hAnsi="Times New Roman" w:cs="Times New Roman"/>
          <w:sz w:val="28"/>
          <w:szCs w:val="28"/>
        </w:rPr>
        <w:tab/>
        <w:t>Теплопередача через плоскую стенку.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50.</w:t>
      </w:r>
      <w:r w:rsidRPr="002E02D8">
        <w:rPr>
          <w:rFonts w:ascii="Times New Roman" w:hAnsi="Times New Roman" w:cs="Times New Roman"/>
          <w:sz w:val="28"/>
          <w:szCs w:val="28"/>
        </w:rPr>
        <w:tab/>
        <w:t>Теплопередача через цилиндрическую стенку.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51.</w:t>
      </w:r>
      <w:r w:rsidRPr="002E02D8">
        <w:rPr>
          <w:rFonts w:ascii="Times New Roman" w:hAnsi="Times New Roman" w:cs="Times New Roman"/>
          <w:sz w:val="28"/>
          <w:szCs w:val="28"/>
        </w:rPr>
        <w:tab/>
        <w:t>Основы расчета теплообменных аппаратов.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52.</w:t>
      </w:r>
      <w:r w:rsidRPr="002E02D8">
        <w:rPr>
          <w:rFonts w:ascii="Times New Roman" w:hAnsi="Times New Roman" w:cs="Times New Roman"/>
          <w:sz w:val="28"/>
          <w:szCs w:val="28"/>
        </w:rPr>
        <w:tab/>
        <w:t>Назовите способы переноса теплоты в пространство и теплообмена между телами.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53.</w:t>
      </w:r>
      <w:r w:rsidRPr="002E02D8">
        <w:rPr>
          <w:rFonts w:ascii="Times New Roman" w:hAnsi="Times New Roman" w:cs="Times New Roman"/>
          <w:sz w:val="28"/>
          <w:szCs w:val="28"/>
        </w:rPr>
        <w:tab/>
        <w:t>Что представляет собой процесс теплопроводности?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54.</w:t>
      </w:r>
      <w:r w:rsidRPr="002E02D8">
        <w:rPr>
          <w:rFonts w:ascii="Times New Roman" w:hAnsi="Times New Roman" w:cs="Times New Roman"/>
          <w:sz w:val="28"/>
          <w:szCs w:val="28"/>
        </w:rPr>
        <w:tab/>
        <w:t>Назовите назначение теплообменных аппаратов.  Как они различаются по принципу действия и конструктивному оформлению?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55.</w:t>
      </w:r>
      <w:r w:rsidRPr="002E02D8">
        <w:rPr>
          <w:rFonts w:ascii="Times New Roman" w:hAnsi="Times New Roman" w:cs="Times New Roman"/>
          <w:sz w:val="28"/>
          <w:szCs w:val="28"/>
        </w:rPr>
        <w:tab/>
        <w:t>Какой процесс теплообмена называется теплопередачей?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56.</w:t>
      </w:r>
      <w:r w:rsidRPr="002E02D8">
        <w:rPr>
          <w:rFonts w:ascii="Times New Roman" w:hAnsi="Times New Roman" w:cs="Times New Roman"/>
          <w:sz w:val="28"/>
          <w:szCs w:val="28"/>
        </w:rPr>
        <w:tab/>
        <w:t>Как называется сочетание различных видов теплообмена?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57.</w:t>
      </w:r>
      <w:r w:rsidRPr="002E02D8">
        <w:rPr>
          <w:rFonts w:ascii="Times New Roman" w:hAnsi="Times New Roman" w:cs="Times New Roman"/>
          <w:sz w:val="28"/>
          <w:szCs w:val="28"/>
        </w:rPr>
        <w:tab/>
        <w:t>Теплопроводность плоской стенки.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58.</w:t>
      </w:r>
      <w:r w:rsidRPr="002E02D8">
        <w:rPr>
          <w:rFonts w:ascii="Times New Roman" w:hAnsi="Times New Roman" w:cs="Times New Roman"/>
          <w:sz w:val="28"/>
          <w:szCs w:val="28"/>
        </w:rPr>
        <w:tab/>
        <w:t>Теплопроводность цилиндрической стенки.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59.</w:t>
      </w:r>
      <w:r w:rsidRPr="002E02D8">
        <w:rPr>
          <w:rFonts w:ascii="Times New Roman" w:hAnsi="Times New Roman" w:cs="Times New Roman"/>
          <w:sz w:val="28"/>
          <w:szCs w:val="28"/>
        </w:rPr>
        <w:tab/>
        <w:t>Основы расчета коэффициентов теплоотдачи при естественной конвекции.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60.</w:t>
      </w:r>
      <w:r w:rsidRPr="002E02D8">
        <w:rPr>
          <w:rFonts w:ascii="Times New Roman" w:hAnsi="Times New Roman" w:cs="Times New Roman"/>
          <w:sz w:val="28"/>
          <w:szCs w:val="28"/>
        </w:rPr>
        <w:tab/>
        <w:t>Лучистый теплообмен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61.</w:t>
      </w:r>
      <w:r w:rsidRPr="002E02D8">
        <w:rPr>
          <w:rFonts w:ascii="Times New Roman" w:hAnsi="Times New Roman" w:cs="Times New Roman"/>
          <w:sz w:val="28"/>
          <w:szCs w:val="28"/>
        </w:rPr>
        <w:tab/>
        <w:t>Закон Планка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62.</w:t>
      </w:r>
      <w:r w:rsidRPr="002E02D8">
        <w:rPr>
          <w:rFonts w:ascii="Times New Roman" w:hAnsi="Times New Roman" w:cs="Times New Roman"/>
          <w:sz w:val="28"/>
          <w:szCs w:val="28"/>
        </w:rPr>
        <w:tab/>
        <w:t>Закон Кирхгофа.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63.</w:t>
      </w:r>
      <w:r w:rsidRPr="002E02D8">
        <w:rPr>
          <w:rFonts w:ascii="Times New Roman" w:hAnsi="Times New Roman" w:cs="Times New Roman"/>
          <w:sz w:val="28"/>
          <w:szCs w:val="28"/>
        </w:rPr>
        <w:tab/>
        <w:t>Обратный цикл Карно.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64.</w:t>
      </w:r>
      <w:r w:rsidRPr="002E02D8">
        <w:rPr>
          <w:rFonts w:ascii="Times New Roman" w:hAnsi="Times New Roman" w:cs="Times New Roman"/>
          <w:sz w:val="28"/>
          <w:szCs w:val="28"/>
        </w:rPr>
        <w:tab/>
        <w:t xml:space="preserve">Понятие о </w:t>
      </w:r>
      <w:proofErr w:type="spellStart"/>
      <w:r w:rsidRPr="002E02D8">
        <w:rPr>
          <w:rFonts w:ascii="Times New Roman" w:hAnsi="Times New Roman" w:cs="Times New Roman"/>
          <w:sz w:val="28"/>
          <w:szCs w:val="28"/>
        </w:rPr>
        <w:t>эксергии</w:t>
      </w:r>
      <w:proofErr w:type="spellEnd"/>
      <w:r w:rsidRPr="002E02D8">
        <w:rPr>
          <w:rFonts w:ascii="Times New Roman" w:hAnsi="Times New Roman" w:cs="Times New Roman"/>
          <w:sz w:val="28"/>
          <w:szCs w:val="28"/>
        </w:rPr>
        <w:t>.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65.</w:t>
      </w:r>
      <w:r w:rsidRPr="002E02D8">
        <w:rPr>
          <w:rFonts w:ascii="Times New Roman" w:hAnsi="Times New Roman" w:cs="Times New Roman"/>
          <w:sz w:val="28"/>
          <w:szCs w:val="28"/>
        </w:rPr>
        <w:tab/>
        <w:t xml:space="preserve">Сопло </w:t>
      </w:r>
      <w:proofErr w:type="spellStart"/>
      <w:r w:rsidRPr="002E02D8">
        <w:rPr>
          <w:rFonts w:ascii="Times New Roman" w:hAnsi="Times New Roman" w:cs="Times New Roman"/>
          <w:sz w:val="28"/>
          <w:szCs w:val="28"/>
        </w:rPr>
        <w:t>Лаваля</w:t>
      </w:r>
      <w:proofErr w:type="spellEnd"/>
      <w:r w:rsidRPr="002E02D8">
        <w:rPr>
          <w:rFonts w:ascii="Times New Roman" w:hAnsi="Times New Roman" w:cs="Times New Roman"/>
          <w:sz w:val="28"/>
          <w:szCs w:val="28"/>
        </w:rPr>
        <w:t>.</w:t>
      </w:r>
    </w:p>
    <w:p w:rsidR="002E02D8" w:rsidRPr="002E02D8" w:rsidRDefault="002E02D8" w:rsidP="002E0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2D8">
        <w:rPr>
          <w:rFonts w:ascii="Times New Roman" w:hAnsi="Times New Roman" w:cs="Times New Roman"/>
          <w:sz w:val="28"/>
          <w:szCs w:val="28"/>
        </w:rPr>
        <w:t>66.</w:t>
      </w:r>
      <w:r w:rsidRPr="002E02D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E02D8">
        <w:rPr>
          <w:rFonts w:ascii="Times New Roman" w:hAnsi="Times New Roman" w:cs="Times New Roman"/>
          <w:sz w:val="28"/>
          <w:szCs w:val="28"/>
        </w:rPr>
        <w:t>Дросселирование</w:t>
      </w:r>
      <w:proofErr w:type="spellEnd"/>
      <w:r w:rsidRPr="002E02D8">
        <w:rPr>
          <w:rFonts w:ascii="Times New Roman" w:hAnsi="Times New Roman" w:cs="Times New Roman"/>
          <w:sz w:val="28"/>
          <w:szCs w:val="28"/>
        </w:rPr>
        <w:t xml:space="preserve"> паров и газов.</w:t>
      </w:r>
    </w:p>
    <w:sectPr w:rsidR="002E02D8" w:rsidRPr="002E0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7E6"/>
    <w:rsid w:val="002400FC"/>
    <w:rsid w:val="0029466E"/>
    <w:rsid w:val="002E02D8"/>
    <w:rsid w:val="0051006F"/>
    <w:rsid w:val="006853CA"/>
    <w:rsid w:val="006B0F99"/>
    <w:rsid w:val="006C741E"/>
    <w:rsid w:val="00747EC9"/>
    <w:rsid w:val="00891C18"/>
    <w:rsid w:val="008A25E0"/>
    <w:rsid w:val="009657E6"/>
    <w:rsid w:val="009D65BE"/>
    <w:rsid w:val="00B01FDE"/>
    <w:rsid w:val="00B721A9"/>
    <w:rsid w:val="00C3329D"/>
    <w:rsid w:val="00CF5AE6"/>
    <w:rsid w:val="00EA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2481</Characters>
  <Application>Microsoft Office Word</Application>
  <DocSecurity>0</DocSecurity>
  <Lines>20</Lines>
  <Paragraphs>5</Paragraphs>
  <ScaleCrop>false</ScaleCrop>
  <Company>Hewlett-Packard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2021-11-26T15:57:00Z</dcterms:created>
  <dcterms:modified xsi:type="dcterms:W3CDTF">2025-12-11T16:45:00Z</dcterms:modified>
</cp:coreProperties>
</file>