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AE" w:rsidRDefault="0064669D" w:rsidP="002F64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69D">
        <w:rPr>
          <w:rFonts w:ascii="Times New Roman" w:hAnsi="Times New Roman" w:cs="Times New Roman"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2E434B">
        <w:rPr>
          <w:rFonts w:ascii="Times New Roman" w:hAnsi="Times New Roman" w:cs="Times New Roman"/>
          <w:sz w:val="28"/>
          <w:szCs w:val="28"/>
        </w:rPr>
        <w:t>п</w:t>
      </w:r>
      <w:r w:rsidR="002E434B" w:rsidRPr="002E434B">
        <w:rPr>
          <w:rFonts w:ascii="Times New Roman" w:hAnsi="Times New Roman" w:cs="Times New Roman"/>
          <w:sz w:val="28"/>
          <w:szCs w:val="28"/>
        </w:rPr>
        <w:t>роизводственн</w:t>
      </w:r>
      <w:r w:rsidR="002E434B">
        <w:rPr>
          <w:rFonts w:ascii="Times New Roman" w:hAnsi="Times New Roman" w:cs="Times New Roman"/>
          <w:sz w:val="28"/>
          <w:szCs w:val="28"/>
        </w:rPr>
        <w:t>ой</w:t>
      </w:r>
      <w:r w:rsidRPr="0064669D">
        <w:rPr>
          <w:rFonts w:ascii="Times New Roman" w:hAnsi="Times New Roman" w:cs="Times New Roman"/>
          <w:sz w:val="28"/>
          <w:szCs w:val="28"/>
        </w:rPr>
        <w:t xml:space="preserve"> практике «</w:t>
      </w:r>
      <w:r w:rsidR="002E434B" w:rsidRPr="002E434B">
        <w:rPr>
          <w:rFonts w:ascii="Times New Roman" w:hAnsi="Times New Roman" w:cs="Times New Roman"/>
          <w:sz w:val="28"/>
          <w:szCs w:val="28"/>
        </w:rPr>
        <w:t>Технологическая (проектно-технологическая) практика</w:t>
      </w:r>
      <w:r w:rsidRPr="0064669D">
        <w:rPr>
          <w:rFonts w:ascii="Times New Roman" w:hAnsi="Times New Roman" w:cs="Times New Roman"/>
          <w:sz w:val="28"/>
          <w:szCs w:val="28"/>
        </w:rPr>
        <w:t>»</w:t>
      </w:r>
    </w:p>
    <w:p w:rsidR="00ED2510" w:rsidRPr="002F64AE" w:rsidRDefault="00ED2510" w:rsidP="002F64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438" w:rsidRPr="00ED2510" w:rsidRDefault="00ED2510" w:rsidP="00ED25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10">
        <w:rPr>
          <w:rFonts w:ascii="Times New Roman" w:hAnsi="Times New Roman" w:cs="Times New Roman"/>
          <w:b/>
          <w:sz w:val="28"/>
          <w:szCs w:val="28"/>
        </w:rPr>
        <w:t>Вопросы для дифференцированного зачета (4 семестр)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Планово-предупредительный ремонт пути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Инспекция и обследование: регулярные проверки состояния пути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Проведении капитального ремонта на новых материалах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Ремонт железнодорожного пути: ремонт путевого полотна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Мониторинг и диагностика: использование специализированных систем для непрерывного контроля за состоянием пути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Мониторинг и диагностика: диагностика потенциальных проблем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 xml:space="preserve">Проведении капитального ремонта на </w:t>
      </w:r>
      <w:proofErr w:type="spellStart"/>
      <w:r w:rsidRPr="00FA5255">
        <w:rPr>
          <w:rFonts w:ascii="Times New Roman" w:hAnsi="Times New Roman" w:cs="Times New Roman"/>
          <w:sz w:val="28"/>
          <w:szCs w:val="28"/>
        </w:rPr>
        <w:t>старогодних</w:t>
      </w:r>
      <w:proofErr w:type="spellEnd"/>
      <w:r w:rsidRPr="00FA5255">
        <w:rPr>
          <w:rFonts w:ascii="Times New Roman" w:hAnsi="Times New Roman" w:cs="Times New Roman"/>
          <w:sz w:val="28"/>
          <w:szCs w:val="28"/>
        </w:rPr>
        <w:t xml:space="preserve"> материалах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Оптимизация использования ресурсов (материалов, техники, персонала) для эффективного управления состоянием пути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Критерии назначения основных видов восстановительных работ на участках железнодорожных линий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Методы и способы текущего содержания на участках железнодорожных линий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Использование специальных инструментов и приборов для измерения геометрии пути (например, геодезические инструменты, ультразвуковые дефектоскопы)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Плановый и внеплановый ремонт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Поддержание геометрических параметров пути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Очистка и уход за надземными конструкциями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Очистка и уход за подземными конструкциями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Комплексный анализ и оценка состояния железнодорожного пути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Принудительный ввод рельсовых плетей в оптимальную температуру закрепления на участках железнодорожных линий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lastRenderedPageBreak/>
        <w:t>Основные этапы проектирования технологического процесса и перечень документов, используемых при приемке отремонтированного железнодорожного пути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Выполнение работ по эксплуатации, содержанию и ремонту инфраструктуры железнодорожного транспорта общего пользования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Выполнение работ по эксплуатации, содержанию и ремонту инфраструктуры железнодорожных путей необщего пользования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Производство маркшейдерских работ.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Оказание услуг на железнодорожном транспорте общего пользования в международном сообщении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Привлечение в установленном порядке к сооружению объектов железнодорожного транспорта иностранных организаций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Бесстыковой путь. Нормы укладки и содержания.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Планирование ремонтных работ с использованием основных принципов методологии УРРАН. Критерии назначения.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 xml:space="preserve">Разрядка температурных напряжений в рельсовых плетях на участках скоростных и особо </w:t>
      </w:r>
      <w:proofErr w:type="spellStart"/>
      <w:r w:rsidRPr="00FA5255">
        <w:rPr>
          <w:rFonts w:ascii="Times New Roman" w:hAnsi="Times New Roman" w:cs="Times New Roman"/>
          <w:sz w:val="28"/>
          <w:szCs w:val="28"/>
        </w:rPr>
        <w:t>грузонапряженных</w:t>
      </w:r>
      <w:proofErr w:type="spellEnd"/>
      <w:r w:rsidRPr="00FA5255">
        <w:rPr>
          <w:rFonts w:ascii="Times New Roman" w:hAnsi="Times New Roman" w:cs="Times New Roman"/>
          <w:sz w:val="28"/>
          <w:szCs w:val="28"/>
        </w:rPr>
        <w:t xml:space="preserve"> линиях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Требования к путевой инфраструктуре для обеспечения скоростного движения и обращения поездов повышенной массы и длины.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Инспекция и обследование: регулярные проверки состояния пути</w:t>
      </w:r>
    </w:p>
    <w:p w:rsidR="003E1B61" w:rsidRPr="00FA5255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 xml:space="preserve">Определение отказного и </w:t>
      </w:r>
      <w:proofErr w:type="spellStart"/>
      <w:r w:rsidRPr="00FA5255">
        <w:rPr>
          <w:rFonts w:ascii="Times New Roman" w:hAnsi="Times New Roman" w:cs="Times New Roman"/>
          <w:sz w:val="28"/>
          <w:szCs w:val="28"/>
        </w:rPr>
        <w:t>предотказного</w:t>
      </w:r>
      <w:proofErr w:type="spellEnd"/>
      <w:r w:rsidRPr="00FA5255">
        <w:rPr>
          <w:rFonts w:ascii="Times New Roman" w:hAnsi="Times New Roman" w:cs="Times New Roman"/>
          <w:sz w:val="28"/>
          <w:szCs w:val="28"/>
        </w:rPr>
        <w:t xml:space="preserve"> состояния железнодорожного пути на участках железнодорожных линий</w:t>
      </w:r>
    </w:p>
    <w:p w:rsidR="003E1B61" w:rsidRDefault="003E1B61" w:rsidP="00FA5255">
      <w:pPr>
        <w:pStyle w:val="a4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Охрана труда и техника безопасности на участках железнодорожных линий. Порядок ограждения мест производства работ на железнодорожных линиях.</w:t>
      </w:r>
    </w:p>
    <w:p w:rsidR="00ED2510" w:rsidRDefault="00ED2510" w:rsidP="00ED25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D2510" w:rsidRDefault="00ED2510" w:rsidP="00ED25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D2510" w:rsidRDefault="00ED2510" w:rsidP="00ED25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D2510" w:rsidRDefault="00ED2510" w:rsidP="00ED25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D2510" w:rsidRDefault="00ED2510" w:rsidP="00ED25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D2510" w:rsidRPr="00ED2510" w:rsidRDefault="00ED2510" w:rsidP="00ED25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10">
        <w:rPr>
          <w:rFonts w:ascii="Times New Roman" w:hAnsi="Times New Roman" w:cs="Times New Roman"/>
          <w:b/>
          <w:sz w:val="28"/>
          <w:szCs w:val="28"/>
        </w:rPr>
        <w:lastRenderedPageBreak/>
        <w:t>Вопросы для дифференцированного зачета (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D2510">
        <w:rPr>
          <w:rFonts w:ascii="Times New Roman" w:hAnsi="Times New Roman" w:cs="Times New Roman"/>
          <w:b/>
          <w:sz w:val="28"/>
          <w:szCs w:val="28"/>
        </w:rPr>
        <w:t xml:space="preserve"> семестр)</w:t>
      </w:r>
      <w:bookmarkStart w:id="0" w:name="_GoBack"/>
      <w:bookmarkEnd w:id="0"/>
    </w:p>
    <w:p w:rsidR="00ED2510" w:rsidRDefault="00ED2510" w:rsidP="00ED25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Мониторинг и диагностика: использование специализированных систем для непрерывного контроля за состоянием пути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Мониторинг и диагностика: диагностика потенциальных проблем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 xml:space="preserve">Проведении капитального ремонта на </w:t>
      </w:r>
      <w:proofErr w:type="spellStart"/>
      <w:r w:rsidRPr="00FA5255">
        <w:rPr>
          <w:rFonts w:ascii="Times New Roman" w:hAnsi="Times New Roman" w:cs="Times New Roman"/>
          <w:sz w:val="28"/>
          <w:szCs w:val="28"/>
        </w:rPr>
        <w:t>старогодних</w:t>
      </w:r>
      <w:proofErr w:type="spellEnd"/>
      <w:r w:rsidRPr="00FA5255">
        <w:rPr>
          <w:rFonts w:ascii="Times New Roman" w:hAnsi="Times New Roman" w:cs="Times New Roman"/>
          <w:sz w:val="28"/>
          <w:szCs w:val="28"/>
        </w:rPr>
        <w:t xml:space="preserve"> материалах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Оптимизация использования ресурсов (материалов, техники, персонала) для эффективного управления состоянием пути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Критерии назначения основных видов восстановительных работ на участках железнодорожных линий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Методы и способы текущего содержания на участках железнодорожных линий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Использование специальных инструментов и приборов для измерения геометрии пути (например, геодезические инструменты, ультразвуковые дефектоскопы)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Плановый и внеплановый ремонт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Поддержание геометрических параметров пути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Очистка и уход за надземными конструкциями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Очистка и уход за подземными конструкциями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Мероприятия по повышению надежности железнодорожного пути и безопасности движения поездов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Принудительный ввод рельсовых плетей в оптимальную температуру закрепления на участках железнодорожных линий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Основные этапы проектирования технологического процесса и перечень документов, используемых при приемке отремонтированного железнодорожного пути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Выполнение работ по эксплуатации, содержанию и ремонту инфраструктуры железнодорожного транспорта общего пользования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Выполнение работ по эксплуатации, содержанию и ремонту инфраструктуры железнодорожных путей необщего пользования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lastRenderedPageBreak/>
        <w:t>Параметры и нормы их содержания, контролируемые на объектах железнодорожной инфраструктуры.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Производство маркшейдерских работ.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Оказание услуг на железнодорожном транспорте общего пользования в международном сообщении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Привлечение в установленном порядке к сооружению объектов железнодорожного транспорта иностранных организаций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Бесстыковой путь. Нормы укладки и содержания.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Планирование ремонтных работ с использованием основных принципов методологии УРРАН. Критерии назначения.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 xml:space="preserve">Разрядка температурных напряжений в рельсовых плетях на участках скоростных и особо </w:t>
      </w:r>
      <w:proofErr w:type="spellStart"/>
      <w:r w:rsidRPr="00FA5255">
        <w:rPr>
          <w:rFonts w:ascii="Times New Roman" w:hAnsi="Times New Roman" w:cs="Times New Roman"/>
          <w:sz w:val="28"/>
          <w:szCs w:val="28"/>
        </w:rPr>
        <w:t>грузонапряженных</w:t>
      </w:r>
      <w:proofErr w:type="spellEnd"/>
      <w:r w:rsidRPr="00FA5255">
        <w:rPr>
          <w:rFonts w:ascii="Times New Roman" w:hAnsi="Times New Roman" w:cs="Times New Roman"/>
          <w:sz w:val="28"/>
          <w:szCs w:val="28"/>
        </w:rPr>
        <w:t xml:space="preserve"> линиях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>Основные этапы проектирования технологического процесса и перечень документов, используемых при приемке отремонтированного железнодорожного пути</w:t>
      </w:r>
    </w:p>
    <w:p w:rsidR="003E1B61" w:rsidRPr="00FA5255" w:rsidRDefault="003E1B61" w:rsidP="00ED2510">
      <w:pPr>
        <w:pStyle w:val="a4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A5255">
        <w:rPr>
          <w:rFonts w:ascii="Times New Roman" w:hAnsi="Times New Roman" w:cs="Times New Roman"/>
          <w:sz w:val="28"/>
          <w:szCs w:val="28"/>
        </w:rPr>
        <w:t xml:space="preserve">Основные требования к земляному полотну для скоростных, высокоскоростных и особо </w:t>
      </w:r>
      <w:proofErr w:type="spellStart"/>
      <w:r w:rsidRPr="00FA5255">
        <w:rPr>
          <w:rFonts w:ascii="Times New Roman" w:hAnsi="Times New Roman" w:cs="Times New Roman"/>
          <w:sz w:val="28"/>
          <w:szCs w:val="28"/>
        </w:rPr>
        <w:t>грузонапряженных</w:t>
      </w:r>
      <w:proofErr w:type="spellEnd"/>
      <w:r w:rsidRPr="00FA5255">
        <w:rPr>
          <w:rFonts w:ascii="Times New Roman" w:hAnsi="Times New Roman" w:cs="Times New Roman"/>
          <w:sz w:val="28"/>
          <w:szCs w:val="28"/>
        </w:rPr>
        <w:t xml:space="preserve"> линий</w:t>
      </w:r>
    </w:p>
    <w:sectPr w:rsidR="003E1B61" w:rsidRPr="00FA5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783"/>
    <w:multiLevelType w:val="hybridMultilevel"/>
    <w:tmpl w:val="A69AF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40A27"/>
    <w:multiLevelType w:val="hybridMultilevel"/>
    <w:tmpl w:val="9C76D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94048"/>
    <w:multiLevelType w:val="hybridMultilevel"/>
    <w:tmpl w:val="9C76D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00"/>
    <w:rsid w:val="00043438"/>
    <w:rsid w:val="00172159"/>
    <w:rsid w:val="0025056A"/>
    <w:rsid w:val="002E434B"/>
    <w:rsid w:val="002F64AE"/>
    <w:rsid w:val="0032018E"/>
    <w:rsid w:val="003E1B61"/>
    <w:rsid w:val="00406C00"/>
    <w:rsid w:val="0064669D"/>
    <w:rsid w:val="00A22C15"/>
    <w:rsid w:val="00B45DE9"/>
    <w:rsid w:val="00BC0EDB"/>
    <w:rsid w:val="00E024E2"/>
    <w:rsid w:val="00E254ED"/>
    <w:rsid w:val="00ED2510"/>
    <w:rsid w:val="00FA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2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2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13</cp:revision>
  <cp:lastPrinted>2024-11-19T12:15:00Z</cp:lastPrinted>
  <dcterms:created xsi:type="dcterms:W3CDTF">2024-11-19T10:58:00Z</dcterms:created>
  <dcterms:modified xsi:type="dcterms:W3CDTF">2025-12-11T20:24:00Z</dcterms:modified>
</cp:coreProperties>
</file>