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2DF0" w:rsidRPr="00CF0235" w:rsidRDefault="00FE7D59" w:rsidP="0064461F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AB32FE" w:rsidRPr="00AB32FE">
        <w:rPr>
          <w:rFonts w:ascii="Times New Roman" w:hAnsi="Times New Roman" w:cs="Times New Roman"/>
          <w:b/>
          <w:sz w:val="28"/>
          <w:szCs w:val="28"/>
        </w:rPr>
        <w:t>Электропривод в устройствах железнодорожной автоматики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852DF0" w:rsidRPr="005100CE" w:rsidRDefault="00852DF0" w:rsidP="005100CE">
      <w:pPr>
        <w:rPr>
          <w:rFonts w:ascii="Times New Roman" w:hAnsi="Times New Roman" w:cs="Times New Roman"/>
          <w:b/>
          <w:sz w:val="28"/>
          <w:szCs w:val="28"/>
        </w:rPr>
      </w:pPr>
    </w:p>
    <w:p w:rsidR="00F23AA6" w:rsidRDefault="00DF7825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621121">
        <w:rPr>
          <w:rFonts w:ascii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F370D6" w:rsidRDefault="00F370D6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C6E" w:rsidRDefault="00E60C6E" w:rsidP="00E60C6E"/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60C6E">
        <w:rPr>
          <w:rFonts w:ascii="Times New Roman" w:hAnsi="Times New Roman" w:cs="Times New Roman"/>
          <w:sz w:val="28"/>
          <w:szCs w:val="28"/>
        </w:rPr>
        <w:t xml:space="preserve">1. Виды устройств и технических средств железнодорожной автоматики.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2. Структурные и кинематические схемы устройств.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3. Электропривод как главный исполнительный механизм, обеспечивающий функциональное назначение устройств автоматики.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4.  Эксплуатационные и технические требования, предъявляемые к электроприводам различных устройств железнодорожной автоматики.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5. Электроприводы стрелочные. Назначение, режимы работы.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6. Схемы установки на стрелку.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7. Особенности стрелочных электроприводов ЭЦ и ГАЦ.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8. Специальные требования по обеспечению безопасности движения поездов.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>9. Особенности конструкций стрелочных электроприводов для ГАЦ и скоростного движения поездов.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10. Переездные шлагбаумы и устройства заградительные переездные. Назначение, режимы работы.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>11. Специальные требования по обеспечению безопасности движения на переездах.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12. Структурный синтез электроприводов.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13. Механизм, звено механизма, кинематическая пара.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14. Кулачковые запирающие механизмы.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15. Кинематические схемы.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16. Составление кинематических схем.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>17. Основные виды механизмов, применяемых в электроприводах железнодорожной автоматики.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18. Кинематический анализ электроприводов.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19. Задачи </w:t>
      </w:r>
      <w:proofErr w:type="spellStart"/>
      <w:r w:rsidRPr="00E60C6E">
        <w:rPr>
          <w:rFonts w:ascii="Times New Roman" w:hAnsi="Times New Roman" w:cs="Times New Roman"/>
          <w:sz w:val="28"/>
          <w:szCs w:val="28"/>
        </w:rPr>
        <w:t>ктнематического</w:t>
      </w:r>
      <w:proofErr w:type="spellEnd"/>
      <w:r w:rsidRPr="00E60C6E">
        <w:rPr>
          <w:rFonts w:ascii="Times New Roman" w:hAnsi="Times New Roman" w:cs="Times New Roman"/>
          <w:sz w:val="28"/>
          <w:szCs w:val="28"/>
        </w:rPr>
        <w:t xml:space="preserve"> анализа.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lastRenderedPageBreak/>
        <w:t xml:space="preserve">20. Методы проведения кинематического расчета.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21. Передаточное число.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22. Тяговое усилие (момент).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23. Время срабатывания.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>24. Прочностные расчеты узлов деталей механизма.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25. Динамический анализ электроприводов.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26. Условия </w:t>
      </w:r>
      <w:proofErr w:type="spellStart"/>
      <w:r w:rsidRPr="00E60C6E">
        <w:rPr>
          <w:rFonts w:ascii="Times New Roman" w:hAnsi="Times New Roman" w:cs="Times New Roman"/>
          <w:sz w:val="28"/>
          <w:szCs w:val="28"/>
        </w:rPr>
        <w:t>кинетостатической</w:t>
      </w:r>
      <w:proofErr w:type="spellEnd"/>
      <w:r w:rsidRPr="00E60C6E">
        <w:rPr>
          <w:rFonts w:ascii="Times New Roman" w:hAnsi="Times New Roman" w:cs="Times New Roman"/>
          <w:sz w:val="28"/>
          <w:szCs w:val="28"/>
        </w:rPr>
        <w:t xml:space="preserve"> определимости </w:t>
      </w:r>
      <w:proofErr w:type="spellStart"/>
      <w:r w:rsidRPr="00E60C6E">
        <w:rPr>
          <w:rFonts w:ascii="Times New Roman" w:hAnsi="Times New Roman" w:cs="Times New Roman"/>
          <w:sz w:val="28"/>
          <w:szCs w:val="28"/>
        </w:rPr>
        <w:t>ктнематических</w:t>
      </w:r>
      <w:proofErr w:type="spellEnd"/>
      <w:r w:rsidRPr="00E60C6E">
        <w:rPr>
          <w:rFonts w:ascii="Times New Roman" w:hAnsi="Times New Roman" w:cs="Times New Roman"/>
          <w:sz w:val="28"/>
          <w:szCs w:val="28"/>
        </w:rPr>
        <w:t xml:space="preserve"> цепей.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27. Планы сил.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28. Силы трения.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29. Определение коэффициента полезного действия звена, механизма и электропривода в целом.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30. Угол давления.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>31. Исследование динамики запирания в кулачковых механизмах.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32. Электротехнические расчеты.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33. Определение и расчет основных электротехнических характеристик двигателя (потребляемая мощность, номинальный и максимальный момент, частота вращения и др.).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34. Определение оптимального радиуса управления электроприводом по недублированным жилам кабеля.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35. Схемы запуска электродвигателей.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36. Расчет пусковых сопротивлений, емкости.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>37. Электромагнитные расчеты.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38. Схемы установки стрелочных электроприводов на стрелочном переводе.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39. Гарнитура.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E60C6E">
        <w:rPr>
          <w:rFonts w:ascii="Times New Roman" w:hAnsi="Times New Roman" w:cs="Times New Roman"/>
          <w:sz w:val="28"/>
          <w:szCs w:val="28"/>
        </w:rPr>
        <w:t>Внешниезамыкатели</w:t>
      </w:r>
      <w:proofErr w:type="spellEnd"/>
      <w:r w:rsidRPr="00E60C6E">
        <w:rPr>
          <w:rFonts w:ascii="Times New Roman" w:hAnsi="Times New Roman" w:cs="Times New Roman"/>
          <w:sz w:val="28"/>
          <w:szCs w:val="28"/>
        </w:rPr>
        <w:t xml:space="preserve"> остряков и подвижный сердечников крестовин.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41. Динамические характеристики схем установки электроприводов на стрелке при проходе подвижного состава.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42. Двухпроводная схема управления и контроля стрелкой.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43. </w:t>
      </w:r>
      <w:proofErr w:type="spellStart"/>
      <w:r w:rsidRPr="00E60C6E">
        <w:rPr>
          <w:rFonts w:ascii="Times New Roman" w:hAnsi="Times New Roman" w:cs="Times New Roman"/>
          <w:sz w:val="28"/>
          <w:szCs w:val="28"/>
        </w:rPr>
        <w:t>Пятипроводная</w:t>
      </w:r>
      <w:proofErr w:type="spellEnd"/>
      <w:r w:rsidRPr="00E60C6E">
        <w:rPr>
          <w:rFonts w:ascii="Times New Roman" w:hAnsi="Times New Roman" w:cs="Times New Roman"/>
          <w:sz w:val="28"/>
          <w:szCs w:val="28"/>
        </w:rPr>
        <w:t xml:space="preserve"> схема управления стрелкой.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>44. Бесконтактная схема управления стрелочным электроприводом.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45. Схемы </w:t>
      </w:r>
      <w:proofErr w:type="gramStart"/>
      <w:r w:rsidRPr="00E60C6E">
        <w:rPr>
          <w:rFonts w:ascii="Times New Roman" w:hAnsi="Times New Roman" w:cs="Times New Roman"/>
          <w:sz w:val="28"/>
          <w:szCs w:val="28"/>
        </w:rPr>
        <w:t xml:space="preserve">установки  </w:t>
      </w:r>
      <w:proofErr w:type="spellStart"/>
      <w:r w:rsidRPr="00E60C6E">
        <w:rPr>
          <w:rFonts w:ascii="Times New Roman" w:hAnsi="Times New Roman" w:cs="Times New Roman"/>
          <w:sz w:val="28"/>
          <w:szCs w:val="28"/>
        </w:rPr>
        <w:t>перездныхавтошлагбаумов</w:t>
      </w:r>
      <w:proofErr w:type="spellEnd"/>
      <w:proofErr w:type="gramEnd"/>
      <w:r w:rsidRPr="00E60C6E">
        <w:rPr>
          <w:rFonts w:ascii="Times New Roman" w:hAnsi="Times New Roman" w:cs="Times New Roman"/>
          <w:sz w:val="28"/>
          <w:szCs w:val="28"/>
        </w:rPr>
        <w:t xml:space="preserve"> и устройств заградительных (УЗП) на переезде.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46. Схема управления </w:t>
      </w:r>
      <w:proofErr w:type="spellStart"/>
      <w:r w:rsidRPr="00E60C6E">
        <w:rPr>
          <w:rFonts w:ascii="Times New Roman" w:hAnsi="Times New Roman" w:cs="Times New Roman"/>
          <w:sz w:val="28"/>
          <w:szCs w:val="28"/>
        </w:rPr>
        <w:t>переезднымиавтошлагбаумами</w:t>
      </w:r>
      <w:proofErr w:type="spellEnd"/>
      <w:r w:rsidRPr="00E60C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47. Типовая схема работы автоматической </w:t>
      </w:r>
      <w:proofErr w:type="spellStart"/>
      <w:r w:rsidRPr="00E60C6E">
        <w:rPr>
          <w:rFonts w:ascii="Times New Roman" w:hAnsi="Times New Roman" w:cs="Times New Roman"/>
          <w:sz w:val="28"/>
          <w:szCs w:val="28"/>
        </w:rPr>
        <w:t>перездной</w:t>
      </w:r>
      <w:proofErr w:type="spellEnd"/>
      <w:r w:rsidRPr="00E60C6E">
        <w:rPr>
          <w:rFonts w:ascii="Times New Roman" w:hAnsi="Times New Roman" w:cs="Times New Roman"/>
          <w:sz w:val="28"/>
          <w:szCs w:val="28"/>
        </w:rPr>
        <w:t xml:space="preserve"> сигнализации (АПС) с устройствами УЗП.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>48. Перспективные технические решения по установке и схемам управления электроприводами в эксплуатации.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lastRenderedPageBreak/>
        <w:t xml:space="preserve">49. Отечественные стрелочные электроприводы.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50. Стрелочный электропривод СП-6М.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>51. Стрелочный электропривод ВСП-150.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52. Зарубежные стрелочные электроприводы.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53. Стрелочный электропривод S 700К фирмы </w:t>
      </w:r>
      <w:proofErr w:type="spellStart"/>
      <w:r w:rsidRPr="00E60C6E">
        <w:rPr>
          <w:rFonts w:ascii="Times New Roman" w:hAnsi="Times New Roman" w:cs="Times New Roman"/>
          <w:sz w:val="28"/>
          <w:szCs w:val="28"/>
        </w:rPr>
        <w:t>Siemens</w:t>
      </w:r>
      <w:proofErr w:type="spellEnd"/>
      <w:r w:rsidRPr="00E60C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0C6E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 xml:space="preserve">54. Стрелочный электропривод S 90 фирмы </w:t>
      </w:r>
      <w:proofErr w:type="spellStart"/>
      <w:r w:rsidRPr="00E60C6E">
        <w:rPr>
          <w:rFonts w:ascii="Times New Roman" w:hAnsi="Times New Roman" w:cs="Times New Roman"/>
          <w:sz w:val="28"/>
          <w:szCs w:val="28"/>
        </w:rPr>
        <w:t>Siemens</w:t>
      </w:r>
      <w:proofErr w:type="spellEnd"/>
      <w:r w:rsidRPr="00E60C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70D6" w:rsidRPr="00E60C6E" w:rsidRDefault="00E60C6E" w:rsidP="00E60C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6E">
        <w:rPr>
          <w:rFonts w:ascii="Times New Roman" w:hAnsi="Times New Roman" w:cs="Times New Roman"/>
          <w:sz w:val="28"/>
          <w:szCs w:val="28"/>
        </w:rPr>
        <w:t>55. Стрелочный электропривод ЕР 6.</w:t>
      </w:r>
      <w:bookmarkEnd w:id="0"/>
    </w:p>
    <w:sectPr w:rsidR="00F370D6" w:rsidRPr="00E60C6E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003A3"/>
    <w:multiLevelType w:val="hybridMultilevel"/>
    <w:tmpl w:val="6EF0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C6FD5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46A89"/>
    <w:rsid w:val="00094BDD"/>
    <w:rsid w:val="000B27ED"/>
    <w:rsid w:val="000D6071"/>
    <w:rsid w:val="000F508E"/>
    <w:rsid w:val="0011480F"/>
    <w:rsid w:val="001245C7"/>
    <w:rsid w:val="0015323B"/>
    <w:rsid w:val="0018399B"/>
    <w:rsid w:val="001C19F8"/>
    <w:rsid w:val="001D171F"/>
    <w:rsid w:val="002059D2"/>
    <w:rsid w:val="00221C1C"/>
    <w:rsid w:val="00222757"/>
    <w:rsid w:val="0022409C"/>
    <w:rsid w:val="00241859"/>
    <w:rsid w:val="002629D9"/>
    <w:rsid w:val="0026637A"/>
    <w:rsid w:val="002F4350"/>
    <w:rsid w:val="003225EA"/>
    <w:rsid w:val="0036286F"/>
    <w:rsid w:val="0036360E"/>
    <w:rsid w:val="003744EE"/>
    <w:rsid w:val="003A4031"/>
    <w:rsid w:val="003B3221"/>
    <w:rsid w:val="003C7693"/>
    <w:rsid w:val="003D2642"/>
    <w:rsid w:val="003E23C2"/>
    <w:rsid w:val="00400974"/>
    <w:rsid w:val="004036C6"/>
    <w:rsid w:val="00457197"/>
    <w:rsid w:val="00464EB5"/>
    <w:rsid w:val="004A4217"/>
    <w:rsid w:val="004B723B"/>
    <w:rsid w:val="005100CE"/>
    <w:rsid w:val="00521EC1"/>
    <w:rsid w:val="0053299A"/>
    <w:rsid w:val="0055029C"/>
    <w:rsid w:val="00593BC8"/>
    <w:rsid w:val="005F50EF"/>
    <w:rsid w:val="00621121"/>
    <w:rsid w:val="0064461F"/>
    <w:rsid w:val="006470C1"/>
    <w:rsid w:val="006769B2"/>
    <w:rsid w:val="006C4967"/>
    <w:rsid w:val="006F05BA"/>
    <w:rsid w:val="00705144"/>
    <w:rsid w:val="0071520D"/>
    <w:rsid w:val="007842F7"/>
    <w:rsid w:val="00794E2A"/>
    <w:rsid w:val="007974F7"/>
    <w:rsid w:val="00841901"/>
    <w:rsid w:val="00852DF0"/>
    <w:rsid w:val="00861626"/>
    <w:rsid w:val="008D7994"/>
    <w:rsid w:val="008E566A"/>
    <w:rsid w:val="00947166"/>
    <w:rsid w:val="00A73F09"/>
    <w:rsid w:val="00A826E3"/>
    <w:rsid w:val="00AB0DD3"/>
    <w:rsid w:val="00AB32FE"/>
    <w:rsid w:val="00AC73EE"/>
    <w:rsid w:val="00B04795"/>
    <w:rsid w:val="00B7087B"/>
    <w:rsid w:val="00B8440E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552B0"/>
    <w:rsid w:val="00E60C6E"/>
    <w:rsid w:val="00E770D4"/>
    <w:rsid w:val="00EA55ED"/>
    <w:rsid w:val="00EB4172"/>
    <w:rsid w:val="00EC2791"/>
    <w:rsid w:val="00EC382E"/>
    <w:rsid w:val="00F23AA6"/>
    <w:rsid w:val="00F370D6"/>
    <w:rsid w:val="00F51C0E"/>
    <w:rsid w:val="00F85957"/>
    <w:rsid w:val="00F92244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61A8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  <w:style w:type="paragraph" w:customStyle="1" w:styleId="Default">
    <w:name w:val="Default"/>
    <w:rsid w:val="00F370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82</cp:revision>
  <dcterms:created xsi:type="dcterms:W3CDTF">2022-05-24T14:18:00Z</dcterms:created>
  <dcterms:modified xsi:type="dcterms:W3CDTF">2025-12-15T12:54:00Z</dcterms:modified>
</cp:coreProperties>
</file>