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5100CE" w:rsidRDefault="00FE7D59" w:rsidP="00466951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BA490F" w:rsidRPr="00BA490F">
        <w:rPr>
          <w:rFonts w:ascii="Times New Roman" w:hAnsi="Times New Roman" w:cs="Times New Roman"/>
          <w:b/>
          <w:sz w:val="28"/>
          <w:szCs w:val="28"/>
        </w:rPr>
        <w:t>Техническая диагностика систем ЖАТ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962385" w:rsidRDefault="00962385" w:rsidP="00D502C8">
      <w:pPr>
        <w:pStyle w:val="a4"/>
        <w:jc w:val="both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1.Цели и задачи технической диагностики.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2.Понятие технического состояния объекта.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 xml:space="preserve">3. Основные признаки технического состояния объекта диагностирования. 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4.Понятие исправности, неисправности, работоспособности, неработоспособности и отказа объекта диагностирования.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5. В чем состоит контроль технического состояния объекта.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6.В чем состоит диагностирование технического состояния объекта.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7.Диагностические модели технических систем.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8. Различие между контролем и диагностированием объекта.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9.Виды неисправностей технических систем.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10.Математические модели объектов диагноза.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11.Функционалбные схемы систем диагностирования.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12. Функциональное диагностирование.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13. Тестовое диагностирование.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14. Алгоритмы диагностирования и методы их построения..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15. Контроль и диагностирование комбинационных устройств.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16. Методы построения контрольных и диагностических тестов для комбинационных схем.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17. Дискретные устройства с памятью- их математические модели в виде конечного автомата Мили или Мура.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18. Методы диагностирование дискретных устройств с памятью.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19.Особенности диагностирования систем непрерывного типа.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20. Структура типовой схемы диагностики.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21.Понятие о спектральных методах диагностики технических систем вибрационного типа.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22. Технические средства диагностики систем.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23. Задача прогнозирования изменения свойств технических систем.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24. Основные методы прогнозирования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25. Понятие о ресурсных испытаниях.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26.Технические комплексы диагностики и основные средства съема первичных выходов технических систем.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 xml:space="preserve">27. Диагностирование микропроцессорных систем. 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28.Тестирование программ.</w:t>
      </w:r>
    </w:p>
    <w:p w:rsidR="00D502C8" w:rsidRPr="00D502C8" w:rsidRDefault="00D502C8" w:rsidP="00D502C8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D502C8">
        <w:rPr>
          <w:rFonts w:ascii="Times New Roman" w:hAnsi="Times New Roman" w:cs="Times New Roman"/>
          <w:bCs/>
          <w:noProof/>
          <w:sz w:val="28"/>
          <w:szCs w:val="28"/>
        </w:rPr>
        <w:t>29. Основные принципы построения диагностических систем.</w:t>
      </w:r>
      <w:bookmarkStart w:id="0" w:name="_GoBack"/>
      <w:bookmarkEnd w:id="0"/>
    </w:p>
    <w:sectPr w:rsidR="00D502C8" w:rsidRPr="00D502C8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21F"/>
    <w:multiLevelType w:val="hybridMultilevel"/>
    <w:tmpl w:val="DF0A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F2B38"/>
    <w:multiLevelType w:val="multilevel"/>
    <w:tmpl w:val="9B34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66951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535B0"/>
    <w:rsid w:val="006769B2"/>
    <w:rsid w:val="006C4967"/>
    <w:rsid w:val="006F05BA"/>
    <w:rsid w:val="00705144"/>
    <w:rsid w:val="0071520D"/>
    <w:rsid w:val="007842F7"/>
    <w:rsid w:val="00794E2A"/>
    <w:rsid w:val="007974F7"/>
    <w:rsid w:val="007D70B6"/>
    <w:rsid w:val="007E1CD6"/>
    <w:rsid w:val="00841901"/>
    <w:rsid w:val="00852DF0"/>
    <w:rsid w:val="00861626"/>
    <w:rsid w:val="008D7994"/>
    <w:rsid w:val="008E566A"/>
    <w:rsid w:val="00947166"/>
    <w:rsid w:val="00962385"/>
    <w:rsid w:val="00A73928"/>
    <w:rsid w:val="00A73F09"/>
    <w:rsid w:val="00A826E3"/>
    <w:rsid w:val="00AB0DD3"/>
    <w:rsid w:val="00AB32FE"/>
    <w:rsid w:val="00AC73EE"/>
    <w:rsid w:val="00B04795"/>
    <w:rsid w:val="00B7087B"/>
    <w:rsid w:val="00B8440E"/>
    <w:rsid w:val="00B853BA"/>
    <w:rsid w:val="00BA490F"/>
    <w:rsid w:val="00C72441"/>
    <w:rsid w:val="00CB5478"/>
    <w:rsid w:val="00CE7586"/>
    <w:rsid w:val="00CF0235"/>
    <w:rsid w:val="00CF2A62"/>
    <w:rsid w:val="00D502C8"/>
    <w:rsid w:val="00DA62C3"/>
    <w:rsid w:val="00DB6379"/>
    <w:rsid w:val="00DD71DE"/>
    <w:rsid w:val="00DE6B50"/>
    <w:rsid w:val="00DF7825"/>
    <w:rsid w:val="00E32BF3"/>
    <w:rsid w:val="00E552B0"/>
    <w:rsid w:val="00E60C6E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92244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3B2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90</cp:revision>
  <dcterms:created xsi:type="dcterms:W3CDTF">2022-05-24T14:18:00Z</dcterms:created>
  <dcterms:modified xsi:type="dcterms:W3CDTF">2025-12-16T10:41:00Z</dcterms:modified>
</cp:coreProperties>
</file>