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B8A5" w14:textId="77777777" w:rsidR="00923A3D" w:rsidRP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 </w:t>
      </w:r>
    </w:p>
    <w:p w14:paraId="75EB4C9B" w14:textId="774CA339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>«</w:t>
      </w:r>
      <w:r w:rsidR="00E5512F" w:rsidRPr="00E5512F">
        <w:rPr>
          <w:rFonts w:ascii="Times New Roman" w:hAnsi="Times New Roman" w:cs="Times New Roman"/>
          <w:b/>
          <w:sz w:val="28"/>
          <w:szCs w:val="28"/>
        </w:rPr>
        <w:t>Гражданское право</w:t>
      </w:r>
      <w:r w:rsidRPr="00923A3D">
        <w:rPr>
          <w:rFonts w:ascii="Times New Roman" w:hAnsi="Times New Roman" w:cs="Times New Roman"/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05E0167" w:rsid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  <w:r w:rsidR="007E6CA1">
        <w:rPr>
          <w:rFonts w:ascii="Times New Roman" w:hAnsi="Times New Roman" w:cs="Times New Roman"/>
          <w:b/>
          <w:sz w:val="28"/>
        </w:rPr>
        <w:t>экзамену</w:t>
      </w:r>
    </w:p>
    <w:p w14:paraId="7E195BCD" w14:textId="77777777" w:rsidR="00C629A1" w:rsidRDefault="00C629A1" w:rsidP="00C629A1">
      <w:pPr>
        <w:spacing w:after="0" w:line="240" w:lineRule="auto"/>
        <w:ind w:left="1068"/>
        <w:rPr>
          <w:rFonts w:ascii="Times New Roman" w:hAnsi="Times New Roman" w:cs="Times New Roman"/>
          <w:b/>
          <w:sz w:val="28"/>
        </w:rPr>
      </w:pPr>
    </w:p>
    <w:p w14:paraId="230B8497" w14:textId="64EFD76B" w:rsidR="00C629A1" w:rsidRDefault="00C629A1" w:rsidP="00C629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C629A1">
        <w:rPr>
          <w:rFonts w:ascii="Times New Roman" w:hAnsi="Times New Roman" w:cs="Times New Roman"/>
          <w:bCs/>
          <w:sz w:val="28"/>
        </w:rPr>
        <w:t>1.Понятие, предмет и метод гражданского права. Проблемы предмета и метода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C629A1">
        <w:rPr>
          <w:rFonts w:ascii="Times New Roman" w:hAnsi="Times New Roman" w:cs="Times New Roman"/>
          <w:bCs/>
          <w:sz w:val="28"/>
        </w:rPr>
        <w:t xml:space="preserve">гражданско-правового регулирования. </w:t>
      </w:r>
    </w:p>
    <w:p w14:paraId="138FD7DE" w14:textId="602813BD" w:rsidR="00C629A1" w:rsidRDefault="00C629A1" w:rsidP="00C629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C629A1">
        <w:rPr>
          <w:rFonts w:ascii="Times New Roman" w:hAnsi="Times New Roman" w:cs="Times New Roman"/>
          <w:bCs/>
          <w:sz w:val="28"/>
        </w:rPr>
        <w:t>2. Разграничение гражданского права и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C629A1">
        <w:rPr>
          <w:rFonts w:ascii="Times New Roman" w:hAnsi="Times New Roman" w:cs="Times New Roman"/>
          <w:bCs/>
          <w:sz w:val="28"/>
        </w:rPr>
        <w:t xml:space="preserve">смежных отраслей права. </w:t>
      </w:r>
    </w:p>
    <w:p w14:paraId="4689E9EA" w14:textId="77777777" w:rsidR="00C629A1" w:rsidRDefault="00C629A1" w:rsidP="00C629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C629A1">
        <w:rPr>
          <w:rFonts w:ascii="Times New Roman" w:hAnsi="Times New Roman" w:cs="Times New Roman"/>
          <w:bCs/>
          <w:sz w:val="28"/>
        </w:rPr>
        <w:t xml:space="preserve">3. Принципы и функции гражданского права. </w:t>
      </w:r>
    </w:p>
    <w:p w14:paraId="3A9180EE" w14:textId="7C8A1AC4" w:rsidR="00C629A1" w:rsidRDefault="00C629A1" w:rsidP="00C629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C629A1">
        <w:rPr>
          <w:rFonts w:ascii="Times New Roman" w:hAnsi="Times New Roman" w:cs="Times New Roman"/>
          <w:bCs/>
          <w:sz w:val="28"/>
        </w:rPr>
        <w:t>4. Система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C629A1">
        <w:rPr>
          <w:rFonts w:ascii="Times New Roman" w:hAnsi="Times New Roman" w:cs="Times New Roman"/>
          <w:bCs/>
          <w:sz w:val="28"/>
        </w:rPr>
        <w:t xml:space="preserve">гражданского права. </w:t>
      </w:r>
    </w:p>
    <w:p w14:paraId="79E41DA1" w14:textId="63D17BD7" w:rsidR="00C629A1" w:rsidRDefault="00C629A1" w:rsidP="00C629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C629A1">
        <w:rPr>
          <w:rFonts w:ascii="Times New Roman" w:hAnsi="Times New Roman" w:cs="Times New Roman"/>
          <w:bCs/>
          <w:sz w:val="28"/>
        </w:rPr>
        <w:t>5. Источники гражданского права. 6. Гражданское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C629A1">
        <w:rPr>
          <w:rFonts w:ascii="Times New Roman" w:hAnsi="Times New Roman" w:cs="Times New Roman"/>
          <w:bCs/>
          <w:sz w:val="28"/>
        </w:rPr>
        <w:t>законодательство и его система. Действие гражданского законодательства во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C629A1">
        <w:rPr>
          <w:rFonts w:ascii="Times New Roman" w:hAnsi="Times New Roman" w:cs="Times New Roman"/>
          <w:bCs/>
          <w:sz w:val="28"/>
        </w:rPr>
        <w:t xml:space="preserve">времени, пространстве и по кругу лиц. </w:t>
      </w:r>
    </w:p>
    <w:p w14:paraId="4F1E566D" w14:textId="7C1EBEE1" w:rsidR="00C629A1" w:rsidRDefault="00C629A1" w:rsidP="00C629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C629A1">
        <w:rPr>
          <w:rFonts w:ascii="Times New Roman" w:hAnsi="Times New Roman" w:cs="Times New Roman"/>
          <w:bCs/>
          <w:sz w:val="28"/>
        </w:rPr>
        <w:t>7. Применение норм гражданского права.</w:t>
      </w:r>
      <w:r>
        <w:rPr>
          <w:rFonts w:ascii="Times New Roman" w:hAnsi="Times New Roman" w:cs="Times New Roman"/>
          <w:bCs/>
          <w:sz w:val="28"/>
        </w:rPr>
        <w:t xml:space="preserve"> </w:t>
      </w:r>
      <w:proofErr w:type="gramStart"/>
      <w:r w:rsidRPr="00C629A1">
        <w:rPr>
          <w:rFonts w:ascii="Times New Roman" w:hAnsi="Times New Roman" w:cs="Times New Roman"/>
          <w:bCs/>
          <w:sz w:val="28"/>
        </w:rPr>
        <w:t>Диспозитивные</w:t>
      </w:r>
      <w:proofErr w:type="gramEnd"/>
      <w:r w:rsidRPr="00C629A1">
        <w:rPr>
          <w:rFonts w:ascii="Times New Roman" w:hAnsi="Times New Roman" w:cs="Times New Roman"/>
          <w:bCs/>
          <w:sz w:val="28"/>
        </w:rPr>
        <w:t xml:space="preserve"> и императивные нормы гражданского права. Толкование гражданско-правовых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C629A1">
        <w:rPr>
          <w:rFonts w:ascii="Times New Roman" w:hAnsi="Times New Roman" w:cs="Times New Roman"/>
          <w:bCs/>
          <w:sz w:val="28"/>
        </w:rPr>
        <w:t xml:space="preserve">норм. Виды толкования. </w:t>
      </w:r>
    </w:p>
    <w:p w14:paraId="770E3D6D" w14:textId="78577B33" w:rsidR="00C629A1" w:rsidRDefault="00C629A1" w:rsidP="00C629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C629A1">
        <w:rPr>
          <w:rFonts w:ascii="Times New Roman" w:hAnsi="Times New Roman" w:cs="Times New Roman"/>
          <w:bCs/>
          <w:sz w:val="28"/>
        </w:rPr>
        <w:t xml:space="preserve">8. Аналогия в гражданском праве. </w:t>
      </w:r>
    </w:p>
    <w:p w14:paraId="650F7B89" w14:textId="5027760B" w:rsidR="00C629A1" w:rsidRDefault="00C629A1" w:rsidP="00C629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C629A1">
        <w:rPr>
          <w:rFonts w:ascii="Times New Roman" w:hAnsi="Times New Roman" w:cs="Times New Roman"/>
          <w:bCs/>
          <w:sz w:val="28"/>
        </w:rPr>
        <w:t>9. Понятие науки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C629A1">
        <w:rPr>
          <w:rFonts w:ascii="Times New Roman" w:hAnsi="Times New Roman" w:cs="Times New Roman"/>
          <w:bCs/>
          <w:sz w:val="28"/>
        </w:rPr>
        <w:t>гражданского права. Этапы развития науки гражданского права (исторический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C629A1">
        <w:rPr>
          <w:rFonts w:ascii="Times New Roman" w:hAnsi="Times New Roman" w:cs="Times New Roman"/>
          <w:bCs/>
          <w:sz w:val="28"/>
        </w:rPr>
        <w:t xml:space="preserve">экскурс). </w:t>
      </w:r>
    </w:p>
    <w:p w14:paraId="06164005" w14:textId="1EA2C294" w:rsidR="00C629A1" w:rsidRDefault="00C629A1" w:rsidP="00C629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C629A1">
        <w:rPr>
          <w:rFonts w:ascii="Times New Roman" w:hAnsi="Times New Roman" w:cs="Times New Roman"/>
          <w:bCs/>
          <w:sz w:val="28"/>
        </w:rPr>
        <w:t xml:space="preserve">10. Понятие и признаки гражданского правоотношения. </w:t>
      </w:r>
    </w:p>
    <w:p w14:paraId="02139809" w14:textId="14E8591E" w:rsidR="00C629A1" w:rsidRDefault="00C629A1" w:rsidP="00C629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C629A1">
        <w:rPr>
          <w:rFonts w:ascii="Times New Roman" w:hAnsi="Times New Roman" w:cs="Times New Roman"/>
          <w:bCs/>
          <w:sz w:val="28"/>
        </w:rPr>
        <w:t>11. Структура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C629A1">
        <w:rPr>
          <w:rFonts w:ascii="Times New Roman" w:hAnsi="Times New Roman" w:cs="Times New Roman"/>
          <w:bCs/>
          <w:sz w:val="28"/>
        </w:rPr>
        <w:t xml:space="preserve">гражданского правоотношения. </w:t>
      </w:r>
    </w:p>
    <w:p w14:paraId="3D965982" w14:textId="4BF49C0E" w:rsidR="00C629A1" w:rsidRDefault="00C629A1" w:rsidP="00C629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C629A1">
        <w:rPr>
          <w:rFonts w:ascii="Times New Roman" w:hAnsi="Times New Roman" w:cs="Times New Roman"/>
          <w:bCs/>
          <w:sz w:val="28"/>
        </w:rPr>
        <w:t xml:space="preserve">12. Классификация гражданских правоотношений. </w:t>
      </w:r>
    </w:p>
    <w:p w14:paraId="5D4161CA" w14:textId="5AE328C9" w:rsidR="00C629A1" w:rsidRDefault="00C629A1" w:rsidP="00C629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C629A1">
        <w:rPr>
          <w:rFonts w:ascii="Times New Roman" w:hAnsi="Times New Roman" w:cs="Times New Roman"/>
          <w:bCs/>
          <w:sz w:val="28"/>
        </w:rPr>
        <w:t>13.Основания возникновения, изменения и прекращения гражданских правоотношений.</w:t>
      </w:r>
      <w:r>
        <w:rPr>
          <w:rFonts w:ascii="Times New Roman" w:hAnsi="Times New Roman" w:cs="Times New Roman"/>
          <w:bCs/>
          <w:sz w:val="28"/>
        </w:rPr>
        <w:t xml:space="preserve"> </w:t>
      </w:r>
      <w:proofErr w:type="gramStart"/>
      <w:r w:rsidRPr="00C629A1">
        <w:rPr>
          <w:rFonts w:ascii="Times New Roman" w:hAnsi="Times New Roman" w:cs="Times New Roman"/>
          <w:bCs/>
          <w:sz w:val="28"/>
        </w:rPr>
        <w:t>Юридические</w:t>
      </w:r>
      <w:proofErr w:type="gramEnd"/>
      <w:r w:rsidRPr="00C629A1">
        <w:rPr>
          <w:rFonts w:ascii="Times New Roman" w:hAnsi="Times New Roman" w:cs="Times New Roman"/>
          <w:bCs/>
          <w:sz w:val="28"/>
        </w:rPr>
        <w:t xml:space="preserve"> факты и юридические составы (фактические составы). Классификация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C629A1">
        <w:rPr>
          <w:rFonts w:ascii="Times New Roman" w:hAnsi="Times New Roman" w:cs="Times New Roman"/>
          <w:bCs/>
          <w:sz w:val="28"/>
        </w:rPr>
        <w:t xml:space="preserve">юридических фактов. </w:t>
      </w:r>
    </w:p>
    <w:p w14:paraId="72519C5E" w14:textId="57A08401" w:rsidR="00C629A1" w:rsidRDefault="00C629A1" w:rsidP="00C629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C629A1">
        <w:rPr>
          <w:rFonts w:ascii="Times New Roman" w:hAnsi="Times New Roman" w:cs="Times New Roman"/>
          <w:bCs/>
          <w:sz w:val="28"/>
        </w:rPr>
        <w:t>14. Осуществление гражданских прав. Защита гражданских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C629A1">
        <w:rPr>
          <w:rFonts w:ascii="Times New Roman" w:hAnsi="Times New Roman" w:cs="Times New Roman"/>
          <w:bCs/>
          <w:sz w:val="28"/>
        </w:rPr>
        <w:t xml:space="preserve">прав. </w:t>
      </w:r>
    </w:p>
    <w:p w14:paraId="5F72A6D7" w14:textId="2DE3CAC0" w:rsidR="00524E5D" w:rsidRDefault="00C629A1" w:rsidP="00C629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C629A1">
        <w:rPr>
          <w:rFonts w:ascii="Times New Roman" w:hAnsi="Times New Roman" w:cs="Times New Roman"/>
          <w:bCs/>
          <w:sz w:val="28"/>
        </w:rPr>
        <w:t>15. Гражданско-правовая ответственность как способ защиты гражданских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C629A1">
        <w:rPr>
          <w:rFonts w:ascii="Times New Roman" w:hAnsi="Times New Roman" w:cs="Times New Roman"/>
          <w:bCs/>
          <w:sz w:val="28"/>
        </w:rPr>
        <w:t>прав</w:t>
      </w:r>
      <w:r>
        <w:rPr>
          <w:rFonts w:ascii="Times New Roman" w:hAnsi="Times New Roman" w:cs="Times New Roman"/>
          <w:bCs/>
          <w:sz w:val="28"/>
        </w:rPr>
        <w:t>.</w:t>
      </w:r>
    </w:p>
    <w:p w14:paraId="0E2BAE4F" w14:textId="77777777" w:rsidR="00C629A1" w:rsidRDefault="00C629A1" w:rsidP="00C629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14:paraId="4C6BAB4A" w14:textId="77777777" w:rsidR="00C629A1" w:rsidRPr="00C629A1" w:rsidRDefault="00C629A1" w:rsidP="00C629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6824AEE9" w14:textId="08DD974F" w:rsidR="00C629A1" w:rsidRDefault="00C629A1" w:rsidP="00C629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9A1">
        <w:rPr>
          <w:rFonts w:ascii="Times New Roman" w:hAnsi="Times New Roman" w:cs="Times New Roman"/>
          <w:sz w:val="28"/>
          <w:szCs w:val="28"/>
        </w:rPr>
        <w:t>1. Если срок установлен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9A1">
        <w:rPr>
          <w:rFonts w:ascii="Times New Roman" w:hAnsi="Times New Roman" w:cs="Times New Roman"/>
          <w:sz w:val="28"/>
          <w:szCs w:val="28"/>
        </w:rPr>
        <w:t>какого-либо действия, оно может быть выполнено до: а) девяти часов следующего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9A1">
        <w:rPr>
          <w:rFonts w:ascii="Times New Roman" w:hAnsi="Times New Roman" w:cs="Times New Roman"/>
          <w:sz w:val="28"/>
          <w:szCs w:val="28"/>
        </w:rPr>
        <w:t>последним днем срока</w:t>
      </w:r>
    </w:p>
    <w:p w14:paraId="3F2A4954" w14:textId="38026061" w:rsidR="00C629A1" w:rsidRDefault="00C629A1" w:rsidP="00C629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9A1">
        <w:rPr>
          <w:rFonts w:ascii="Times New Roman" w:hAnsi="Times New Roman" w:cs="Times New Roman"/>
          <w:sz w:val="28"/>
          <w:szCs w:val="28"/>
        </w:rPr>
        <w:t>б) двадцати часов последнего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9A1">
        <w:rPr>
          <w:rFonts w:ascii="Times New Roman" w:hAnsi="Times New Roman" w:cs="Times New Roman"/>
          <w:sz w:val="28"/>
          <w:szCs w:val="28"/>
        </w:rPr>
        <w:t xml:space="preserve">срока </w:t>
      </w:r>
    </w:p>
    <w:p w14:paraId="023E4828" w14:textId="4E38494C" w:rsidR="00C629A1" w:rsidRDefault="00C629A1" w:rsidP="00C629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9A1">
        <w:rPr>
          <w:rFonts w:ascii="Times New Roman" w:hAnsi="Times New Roman" w:cs="Times New Roman"/>
          <w:sz w:val="28"/>
          <w:szCs w:val="28"/>
        </w:rPr>
        <w:t>в) двадцати четырех часов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9A1">
        <w:rPr>
          <w:rFonts w:ascii="Times New Roman" w:hAnsi="Times New Roman" w:cs="Times New Roman"/>
          <w:sz w:val="28"/>
          <w:szCs w:val="28"/>
        </w:rPr>
        <w:t xml:space="preserve">последнего дня срока </w:t>
      </w:r>
    </w:p>
    <w:p w14:paraId="2BA603AC" w14:textId="6060BD34" w:rsidR="00C629A1" w:rsidRDefault="00C629A1" w:rsidP="00C629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9A1">
        <w:rPr>
          <w:rFonts w:ascii="Times New Roman" w:hAnsi="Times New Roman" w:cs="Times New Roman"/>
          <w:sz w:val="28"/>
          <w:szCs w:val="28"/>
        </w:rPr>
        <w:t>г) двадцати одного часа последнего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9A1">
        <w:rPr>
          <w:rFonts w:ascii="Times New Roman" w:hAnsi="Times New Roman" w:cs="Times New Roman"/>
          <w:sz w:val="28"/>
          <w:szCs w:val="28"/>
        </w:rPr>
        <w:t xml:space="preserve">дня срока </w:t>
      </w:r>
    </w:p>
    <w:p w14:paraId="441AD7B9" w14:textId="1CE82BD3" w:rsidR="00C629A1" w:rsidRDefault="00C629A1" w:rsidP="00C629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9A1">
        <w:rPr>
          <w:rFonts w:ascii="Times New Roman" w:hAnsi="Times New Roman" w:cs="Times New Roman"/>
          <w:sz w:val="28"/>
          <w:szCs w:val="28"/>
        </w:rPr>
        <w:t>2. Общий срок исковой давности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9A1">
        <w:rPr>
          <w:rFonts w:ascii="Times New Roman" w:hAnsi="Times New Roman" w:cs="Times New Roman"/>
          <w:sz w:val="28"/>
          <w:szCs w:val="28"/>
        </w:rPr>
        <w:t xml:space="preserve">составляет: </w:t>
      </w:r>
    </w:p>
    <w:p w14:paraId="33547E0C" w14:textId="77777777" w:rsidR="00C629A1" w:rsidRDefault="00C629A1" w:rsidP="00C629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9A1">
        <w:rPr>
          <w:rFonts w:ascii="Times New Roman" w:hAnsi="Times New Roman" w:cs="Times New Roman"/>
          <w:sz w:val="28"/>
          <w:szCs w:val="28"/>
        </w:rPr>
        <w:t xml:space="preserve">а) один год </w:t>
      </w:r>
    </w:p>
    <w:p w14:paraId="4AD5444E" w14:textId="77777777" w:rsidR="00C629A1" w:rsidRDefault="00C629A1" w:rsidP="00C629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29A1">
        <w:rPr>
          <w:rFonts w:ascii="Times New Roman" w:hAnsi="Times New Roman" w:cs="Times New Roman"/>
          <w:sz w:val="28"/>
          <w:szCs w:val="28"/>
        </w:rPr>
        <w:t>б )</w:t>
      </w:r>
      <w:proofErr w:type="gramEnd"/>
      <w:r w:rsidRPr="00C629A1">
        <w:rPr>
          <w:rFonts w:ascii="Times New Roman" w:hAnsi="Times New Roman" w:cs="Times New Roman"/>
          <w:sz w:val="28"/>
          <w:szCs w:val="28"/>
        </w:rPr>
        <w:t xml:space="preserve"> три года </w:t>
      </w:r>
    </w:p>
    <w:p w14:paraId="08485436" w14:textId="77777777" w:rsidR="00C629A1" w:rsidRDefault="00C629A1" w:rsidP="00C629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29A1">
        <w:rPr>
          <w:rFonts w:ascii="Times New Roman" w:hAnsi="Times New Roman" w:cs="Times New Roman"/>
          <w:sz w:val="28"/>
          <w:szCs w:val="28"/>
        </w:rPr>
        <w:t>в )</w:t>
      </w:r>
      <w:proofErr w:type="gramEnd"/>
      <w:r w:rsidRPr="00C629A1">
        <w:rPr>
          <w:rFonts w:ascii="Times New Roman" w:hAnsi="Times New Roman" w:cs="Times New Roman"/>
          <w:sz w:val="28"/>
          <w:szCs w:val="28"/>
        </w:rPr>
        <w:t xml:space="preserve"> пять лет </w:t>
      </w:r>
    </w:p>
    <w:p w14:paraId="1D56FD52" w14:textId="77777777" w:rsidR="00C629A1" w:rsidRDefault="00C629A1" w:rsidP="00C629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29A1">
        <w:rPr>
          <w:rFonts w:ascii="Times New Roman" w:hAnsi="Times New Roman" w:cs="Times New Roman"/>
          <w:sz w:val="28"/>
          <w:szCs w:val="28"/>
        </w:rPr>
        <w:t>г )</w:t>
      </w:r>
      <w:proofErr w:type="gramEnd"/>
      <w:r w:rsidRPr="00C629A1">
        <w:rPr>
          <w:rFonts w:ascii="Times New Roman" w:hAnsi="Times New Roman" w:cs="Times New Roman"/>
          <w:sz w:val="28"/>
          <w:szCs w:val="28"/>
        </w:rPr>
        <w:t xml:space="preserve"> десять лет </w:t>
      </w:r>
    </w:p>
    <w:p w14:paraId="3D774FA0" w14:textId="77777777" w:rsidR="00C629A1" w:rsidRDefault="00C629A1" w:rsidP="00C629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9A1">
        <w:rPr>
          <w:rFonts w:ascii="Times New Roman" w:hAnsi="Times New Roman" w:cs="Times New Roman"/>
          <w:sz w:val="28"/>
          <w:szCs w:val="28"/>
        </w:rPr>
        <w:t>3. Исковая давность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9A1">
        <w:rPr>
          <w:rFonts w:ascii="Times New Roman" w:hAnsi="Times New Roman" w:cs="Times New Roman"/>
          <w:sz w:val="28"/>
          <w:szCs w:val="28"/>
        </w:rPr>
        <w:t xml:space="preserve">распространяется на: </w:t>
      </w:r>
    </w:p>
    <w:p w14:paraId="38A23ADE" w14:textId="29FD65B5" w:rsidR="00C629A1" w:rsidRDefault="00C629A1" w:rsidP="00C629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9A1">
        <w:rPr>
          <w:rFonts w:ascii="Times New Roman" w:hAnsi="Times New Roman" w:cs="Times New Roman"/>
          <w:sz w:val="28"/>
          <w:szCs w:val="28"/>
        </w:rPr>
        <w:t>а) требования вкладчиков к банку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9A1">
        <w:rPr>
          <w:rFonts w:ascii="Times New Roman" w:hAnsi="Times New Roman" w:cs="Times New Roman"/>
          <w:sz w:val="28"/>
          <w:szCs w:val="28"/>
        </w:rPr>
        <w:t xml:space="preserve">выдаче вкладов </w:t>
      </w:r>
    </w:p>
    <w:p w14:paraId="54F083CE" w14:textId="497B7090" w:rsidR="00C629A1" w:rsidRDefault="00C629A1" w:rsidP="00C629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9A1">
        <w:rPr>
          <w:rFonts w:ascii="Times New Roman" w:hAnsi="Times New Roman" w:cs="Times New Roman"/>
          <w:sz w:val="28"/>
          <w:szCs w:val="28"/>
        </w:rPr>
        <w:t>б) требования о восстановлении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9A1">
        <w:rPr>
          <w:rFonts w:ascii="Times New Roman" w:hAnsi="Times New Roman" w:cs="Times New Roman"/>
          <w:sz w:val="28"/>
          <w:szCs w:val="28"/>
        </w:rPr>
        <w:t>положения, существовавшего до нарушения права в) требования о возмещении вреда,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9A1">
        <w:rPr>
          <w:rFonts w:ascii="Times New Roman" w:hAnsi="Times New Roman" w:cs="Times New Roman"/>
          <w:sz w:val="28"/>
          <w:szCs w:val="28"/>
        </w:rPr>
        <w:t xml:space="preserve">причинённого жизни или здоровью граждан </w:t>
      </w:r>
    </w:p>
    <w:p w14:paraId="3D72684E" w14:textId="77777777" w:rsidR="00C629A1" w:rsidRDefault="00C629A1" w:rsidP="00C629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9A1">
        <w:rPr>
          <w:rFonts w:ascii="Times New Roman" w:hAnsi="Times New Roman" w:cs="Times New Roman"/>
          <w:sz w:val="28"/>
          <w:szCs w:val="28"/>
        </w:rPr>
        <w:t>г) требования собственника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9A1">
        <w:rPr>
          <w:rFonts w:ascii="Times New Roman" w:hAnsi="Times New Roman" w:cs="Times New Roman"/>
          <w:sz w:val="28"/>
          <w:szCs w:val="28"/>
        </w:rPr>
        <w:t>иного владельца об устранении всяких нарушений его прав, не соединённых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9A1">
        <w:rPr>
          <w:rFonts w:ascii="Times New Roman" w:hAnsi="Times New Roman" w:cs="Times New Roman"/>
          <w:sz w:val="28"/>
          <w:szCs w:val="28"/>
        </w:rPr>
        <w:t xml:space="preserve">лишением владения </w:t>
      </w:r>
    </w:p>
    <w:p w14:paraId="5BD73C18" w14:textId="77777777" w:rsidR="00C629A1" w:rsidRDefault="00C629A1" w:rsidP="00C629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9A1">
        <w:rPr>
          <w:rFonts w:ascii="Times New Roman" w:hAnsi="Times New Roman" w:cs="Times New Roman"/>
          <w:sz w:val="28"/>
          <w:szCs w:val="28"/>
        </w:rPr>
        <w:t>4. Должник или иное обязанное лицо,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9A1">
        <w:rPr>
          <w:rFonts w:ascii="Times New Roman" w:hAnsi="Times New Roman" w:cs="Times New Roman"/>
          <w:sz w:val="28"/>
          <w:szCs w:val="28"/>
        </w:rPr>
        <w:t xml:space="preserve">исполнивший обязанность по истечению срока исковой давности: </w:t>
      </w:r>
    </w:p>
    <w:p w14:paraId="7BA49D8E" w14:textId="77777777" w:rsidR="00C629A1" w:rsidRDefault="00C629A1" w:rsidP="00C629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9A1">
        <w:rPr>
          <w:rFonts w:ascii="Times New Roman" w:hAnsi="Times New Roman" w:cs="Times New Roman"/>
          <w:sz w:val="28"/>
          <w:szCs w:val="28"/>
        </w:rPr>
        <w:t>а) вправе требовать исполненное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9A1">
        <w:rPr>
          <w:rFonts w:ascii="Times New Roman" w:hAnsi="Times New Roman" w:cs="Times New Roman"/>
          <w:sz w:val="28"/>
          <w:szCs w:val="28"/>
        </w:rPr>
        <w:t xml:space="preserve">обратно </w:t>
      </w:r>
    </w:p>
    <w:p w14:paraId="27F08E5A" w14:textId="77777777" w:rsidR="00C629A1" w:rsidRDefault="00C629A1" w:rsidP="00C629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9A1">
        <w:rPr>
          <w:rFonts w:ascii="Times New Roman" w:hAnsi="Times New Roman" w:cs="Times New Roman"/>
          <w:sz w:val="28"/>
          <w:szCs w:val="28"/>
        </w:rPr>
        <w:t>б) вправе требовать обратно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9A1">
        <w:rPr>
          <w:rFonts w:ascii="Times New Roman" w:hAnsi="Times New Roman" w:cs="Times New Roman"/>
          <w:sz w:val="28"/>
          <w:szCs w:val="28"/>
        </w:rPr>
        <w:t xml:space="preserve">разумную часть исполненного </w:t>
      </w:r>
    </w:p>
    <w:p w14:paraId="01D40DF7" w14:textId="77777777" w:rsidR="00C629A1" w:rsidRDefault="00C629A1" w:rsidP="00C629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9A1">
        <w:rPr>
          <w:rFonts w:ascii="Times New Roman" w:hAnsi="Times New Roman" w:cs="Times New Roman"/>
          <w:sz w:val="28"/>
          <w:szCs w:val="28"/>
        </w:rPr>
        <w:t>в) обязано заключить мировое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9A1">
        <w:rPr>
          <w:rFonts w:ascii="Times New Roman" w:hAnsi="Times New Roman" w:cs="Times New Roman"/>
          <w:sz w:val="28"/>
          <w:szCs w:val="28"/>
        </w:rPr>
        <w:t xml:space="preserve">соглашение </w:t>
      </w:r>
    </w:p>
    <w:p w14:paraId="0F371DFB" w14:textId="5085E0C7" w:rsidR="00C629A1" w:rsidRDefault="00C629A1" w:rsidP="00C629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9A1">
        <w:rPr>
          <w:rFonts w:ascii="Times New Roman" w:hAnsi="Times New Roman" w:cs="Times New Roman"/>
          <w:sz w:val="28"/>
          <w:szCs w:val="28"/>
        </w:rPr>
        <w:t>г) не вправе требовать исполненное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9A1">
        <w:rPr>
          <w:rFonts w:ascii="Times New Roman" w:hAnsi="Times New Roman" w:cs="Times New Roman"/>
          <w:sz w:val="28"/>
          <w:szCs w:val="28"/>
        </w:rPr>
        <w:t>обратно</w:t>
      </w:r>
    </w:p>
    <w:p w14:paraId="0F7DECCE" w14:textId="77777777" w:rsidR="00C629A1" w:rsidRDefault="00C629A1" w:rsidP="00C629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9A1">
        <w:rPr>
          <w:rFonts w:ascii="Times New Roman" w:hAnsi="Times New Roman" w:cs="Times New Roman"/>
          <w:sz w:val="28"/>
          <w:szCs w:val="28"/>
        </w:rPr>
        <w:t>5. Основание и 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9A1">
        <w:rPr>
          <w:rFonts w:ascii="Times New Roman" w:hAnsi="Times New Roman" w:cs="Times New Roman"/>
          <w:sz w:val="28"/>
          <w:szCs w:val="28"/>
        </w:rPr>
        <w:t xml:space="preserve">гражданско-правовой ответственности: </w:t>
      </w:r>
    </w:p>
    <w:p w14:paraId="25855251" w14:textId="77777777" w:rsidR="00C629A1" w:rsidRDefault="00C629A1" w:rsidP="00C629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9A1">
        <w:rPr>
          <w:rFonts w:ascii="Times New Roman" w:hAnsi="Times New Roman" w:cs="Times New Roman"/>
          <w:sz w:val="28"/>
          <w:szCs w:val="28"/>
        </w:rPr>
        <w:t>а) наличие вреда (</w:t>
      </w:r>
      <w:proofErr w:type="gramStart"/>
      <w:r w:rsidRPr="00C629A1">
        <w:rPr>
          <w:rFonts w:ascii="Times New Roman" w:hAnsi="Times New Roman" w:cs="Times New Roman"/>
          <w:sz w:val="28"/>
          <w:szCs w:val="28"/>
        </w:rPr>
        <w:t>убытков )</w:t>
      </w:r>
      <w:proofErr w:type="gramEnd"/>
      <w:r w:rsidRPr="00C629A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5BD3DBE" w14:textId="77777777" w:rsidR="00C629A1" w:rsidRDefault="00C629A1" w:rsidP="00C629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9A1">
        <w:rPr>
          <w:rFonts w:ascii="Times New Roman" w:hAnsi="Times New Roman" w:cs="Times New Roman"/>
          <w:sz w:val="28"/>
          <w:szCs w:val="28"/>
        </w:rPr>
        <w:t xml:space="preserve">б) противоправность; </w:t>
      </w:r>
    </w:p>
    <w:p w14:paraId="29CBB536" w14:textId="77777777" w:rsidR="00C629A1" w:rsidRDefault="00C629A1" w:rsidP="00C629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9A1">
        <w:rPr>
          <w:rFonts w:ascii="Times New Roman" w:hAnsi="Times New Roman" w:cs="Times New Roman"/>
          <w:sz w:val="28"/>
          <w:szCs w:val="28"/>
        </w:rPr>
        <w:t xml:space="preserve">в) причинно-следственная связь; </w:t>
      </w:r>
    </w:p>
    <w:p w14:paraId="64030A35" w14:textId="06EC1419" w:rsidR="002C43E6" w:rsidRPr="00C629A1" w:rsidRDefault="00C629A1" w:rsidP="00C629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9A1">
        <w:rPr>
          <w:rFonts w:ascii="Times New Roman" w:hAnsi="Times New Roman" w:cs="Times New Roman"/>
          <w:sz w:val="28"/>
          <w:szCs w:val="28"/>
        </w:rPr>
        <w:t>г) вина.</w:t>
      </w:r>
    </w:p>
    <w:p w14:paraId="44BBD35C" w14:textId="77777777" w:rsidR="006A3098" w:rsidRPr="00923A3D" w:rsidRDefault="006A3098" w:rsidP="00C629A1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6A3098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0346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E6"/>
    <w:rsid w:val="000D55CA"/>
    <w:rsid w:val="002C43E6"/>
    <w:rsid w:val="005244BB"/>
    <w:rsid w:val="00524E5D"/>
    <w:rsid w:val="006A3098"/>
    <w:rsid w:val="007E6CA1"/>
    <w:rsid w:val="00923A3D"/>
    <w:rsid w:val="00AA5193"/>
    <w:rsid w:val="00C629A1"/>
    <w:rsid w:val="00E5512F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9</cp:revision>
  <dcterms:created xsi:type="dcterms:W3CDTF">2025-11-26T12:30:00Z</dcterms:created>
  <dcterms:modified xsi:type="dcterms:W3CDTF">2025-12-08T08:18:00Z</dcterms:modified>
</cp:coreProperties>
</file>