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48B59012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25B0E" w:rsidRPr="00125B0E">
        <w:rPr>
          <w:rFonts w:ascii="Times New Roman" w:eastAsia="Times New Roman" w:hAnsi="Times New Roman" w:cs="Times New Roman"/>
          <w:b/>
          <w:sz w:val="28"/>
          <w:szCs w:val="28"/>
        </w:rPr>
        <w:t>UX в продуктовом решении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92AAA" w14:textId="71AF80D9" w:rsidR="00093A9B" w:rsidRDefault="00A4197B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 w:rsidR="00FF54EE">
        <w:rPr>
          <w:rFonts w:ascii="Times New Roman" w:eastAsia="Times New Roman" w:hAnsi="Times New Roman" w:cs="Times New Roman"/>
          <w:sz w:val="28"/>
          <w:szCs w:val="28"/>
        </w:rPr>
        <w:t>ответить на 2 теоретических вопроса.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A6855" w14:textId="21AF4F8B" w:rsidR="008F27C9" w:rsidRDefault="00FF54EE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в</w:t>
      </w:r>
      <w:r w:rsidR="008F27C9"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опросы для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  <w:r w:rsidR="008F27C9"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8F27C9"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F27C9"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5D4008F6" w14:textId="77777777" w:rsidR="008F27C9" w:rsidRPr="008F27C9" w:rsidRDefault="008F27C9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61AB06" w14:textId="1545B45A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Дайте определение User Experience и объясните его стратегическую роль в создании конкурентного преимущества для промышленного продукта.</w:t>
      </w:r>
    </w:p>
    <w:p w14:paraId="6FEADCD8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Опишите полный цикл UX-проектирования и ключевые артефакты каждого этапа.</w:t>
      </w:r>
    </w:p>
    <w:p w14:paraId="2027383E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В чем разница между качественными и количественными методами UX-исследований? Приведите по два примера каждого для контекста транспортного дизайна.</w:t>
      </w:r>
    </w:p>
    <w:p w14:paraId="1BA55A0C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Каковы цели и основные этапы проведения контекстуального интервью? Как адаптировать его для изучения опыта машиниста подвижного состава?</w:t>
      </w:r>
    </w:p>
    <w:p w14:paraId="317C48B1" w14:textId="0A2F392A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Что такое «персона» и какова ее роль в дизайн-процессе? Из каких элементов она должна состоять?</w:t>
      </w:r>
    </w:p>
    <w:p w14:paraId="07FD68F9" w14:textId="48902442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Опишите метод карты сортировки. Для каких целей в проектировании HMI он применяется?</w:t>
      </w:r>
    </w:p>
    <w:p w14:paraId="1FB0D48D" w14:textId="12C14AA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Что такое «карта пути пользователя» и какую информацию она должна визуализировать для анализа опыта пассажира аэропорта?</w:t>
      </w:r>
    </w:p>
    <w:p w14:paraId="5DD6F29F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 данные об эргономике и антропометрии интегрируются в процесс проектирования пользовательского опыта для рабочего места водителя?</w:t>
      </w:r>
    </w:p>
    <w:p w14:paraId="1A26AFF4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Каковы основные принципы проектирования бесшовного взаимодействия между физическими органами управления и цифровыми интерфейсами в автомобиле?</w:t>
      </w:r>
    </w:p>
    <w:p w14:paraId="5938F696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 xml:space="preserve">Объясните, как результаты юзабилити-тестирования могут </w:t>
      </w:r>
      <w:r w:rsidRPr="00FF54EE">
        <w:rPr>
          <w:rFonts w:ascii="Times New Roman" w:eastAsia="Times New Roman" w:hAnsi="Times New Roman" w:cs="Times New Roman"/>
          <w:sz w:val="28"/>
          <w:szCs w:val="28"/>
        </w:rPr>
        <w:lastRenderedPageBreak/>
        <w:t>повлиять на решения в области выбора материалов и колористики интерьера.</w:t>
      </w:r>
    </w:p>
    <w:p w14:paraId="7958B540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Что такое аффинная кластеризация и как она помогает в синтезе данных дизайн-исследований?</w:t>
      </w:r>
    </w:p>
    <w:p w14:paraId="5B2E5381" w14:textId="350D0603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Какую роль играют сценарные сториборды в коммуникации дизайн-концепции инженерам и менеджерам?</w:t>
      </w:r>
    </w:p>
    <w:p w14:paraId="1B46746D" w14:textId="0D9CFF6D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Каковы ключевые отличия и области применения карты эмпатии и карты пути пользователя?</w:t>
      </w:r>
    </w:p>
    <w:p w14:paraId="78ED3709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 метод User Story Mapping помогает в стратегическом планировании и приоритизации функций нового продукта?</w:t>
      </w:r>
    </w:p>
    <w:p w14:paraId="3F655260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Опишите процесс валидации дизайн-гипотез с помощью прототипирования. Какие бывают уровни детализации прототипов?</w:t>
      </w:r>
    </w:p>
    <w:p w14:paraId="2D15FB54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 понятие «ментальная модель» пользователя влияет на проектирование систем управления сложной техникой?</w:t>
      </w:r>
    </w:p>
    <w:p w14:paraId="3F577FCF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Какие специфические этические соображения возникают при проведении UX-исследований с участием водителей или операторов опасной техники?</w:t>
      </w:r>
    </w:p>
    <w:p w14:paraId="1ACF0E2E" w14:textId="1FE60AA4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 интегрировать инсайты о долгосрочном использовании и эмоциональной привязанности к продукту в стратегию его развития?</w:t>
      </w:r>
    </w:p>
    <w:p w14:paraId="145FB65B" w14:textId="77777777" w:rsidR="00FF54EE" w:rsidRPr="00FF54EE" w:rsidRDefault="00FF54EE" w:rsidP="00FF54EE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Объясните, как данные UX-исследований могут формировать стратегические прогнозы (например, о будущем мобильности) для компании.</w:t>
      </w:r>
    </w:p>
    <w:p w14:paraId="5CC7EB68" w14:textId="20BD0F5B" w:rsidR="008F27C9" w:rsidRPr="00FF54EE" w:rsidRDefault="00FF54EE" w:rsidP="0071379B">
      <w:pPr>
        <w:pStyle w:val="a5"/>
        <w:widowControl w:val="0"/>
        <w:numPr>
          <w:ilvl w:val="0"/>
          <w:numId w:val="4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4EE">
        <w:rPr>
          <w:rFonts w:ascii="Times New Roman" w:eastAsia="Times New Roman" w:hAnsi="Times New Roman" w:cs="Times New Roman"/>
          <w:sz w:val="28"/>
          <w:szCs w:val="28"/>
        </w:rPr>
        <w:t>Какова роль дизайнера в презентации и защите UX-концепции? Какие аргументы (помимо эстетики) являются наиболее убедительными для бизнес-стейкхолдеров?</w:t>
      </w:r>
    </w:p>
    <w:sectPr w:rsidR="008F27C9" w:rsidRPr="00FF54E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32C3E"/>
    <w:multiLevelType w:val="hybridMultilevel"/>
    <w:tmpl w:val="1C3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25B0E"/>
    <w:rsid w:val="00187A86"/>
    <w:rsid w:val="001B13D4"/>
    <w:rsid w:val="00207470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86867"/>
    <w:rsid w:val="007E5819"/>
    <w:rsid w:val="007F55B6"/>
    <w:rsid w:val="0083394D"/>
    <w:rsid w:val="0084559A"/>
    <w:rsid w:val="00860214"/>
    <w:rsid w:val="008731E9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6</cp:revision>
  <dcterms:created xsi:type="dcterms:W3CDTF">2025-12-02T12:04:00Z</dcterms:created>
  <dcterms:modified xsi:type="dcterms:W3CDTF">2025-12-05T17:38:00Z</dcterms:modified>
</cp:coreProperties>
</file>